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08F9862" w14:textId="5E82BBDF" w:rsidR="006B39DB" w:rsidRDefault="006B39DB" w:rsidP="006B39DB">
      <w:pPr>
        <w:pStyle w:val="Textoindependiente"/>
        <w:ind w:left="3250"/>
        <w:rPr>
          <w:rFonts w:ascii="Verdana" w:hAnsi="Verdana"/>
          <w:noProof/>
          <w:sz w:val="20"/>
          <w:szCs w:val="20"/>
          <w:lang w:eastAsia="es-BO"/>
        </w:rPr>
      </w:pPr>
    </w:p>
    <w:p w14:paraId="586E3A4B" w14:textId="17BF38BF" w:rsidR="006B39DB" w:rsidRDefault="006B39DB" w:rsidP="006B39DB">
      <w:pPr>
        <w:pStyle w:val="Textoindependiente"/>
        <w:ind w:left="3250"/>
        <w:rPr>
          <w:rFonts w:ascii="Verdana" w:hAnsi="Verdana"/>
          <w:noProof/>
          <w:sz w:val="20"/>
          <w:szCs w:val="20"/>
          <w:lang w:eastAsia="es-BO"/>
        </w:rPr>
      </w:pPr>
    </w:p>
    <w:p w14:paraId="1DF0C7A3" w14:textId="3927804C" w:rsidR="006B39DB" w:rsidRDefault="006B39DB" w:rsidP="006B39DB">
      <w:pPr>
        <w:pStyle w:val="Textoindependiente"/>
        <w:ind w:left="3250"/>
        <w:rPr>
          <w:rFonts w:ascii="Verdana" w:hAnsi="Verdana"/>
          <w:noProof/>
          <w:sz w:val="20"/>
          <w:szCs w:val="20"/>
          <w:lang w:eastAsia="es-BO"/>
        </w:rPr>
      </w:pPr>
    </w:p>
    <w:p w14:paraId="3B71B369" w14:textId="13FC87C8" w:rsidR="006B39DB" w:rsidRDefault="006B39DB" w:rsidP="006B39DB">
      <w:pPr>
        <w:pStyle w:val="Textoindependiente"/>
        <w:ind w:left="3250"/>
        <w:rPr>
          <w:rFonts w:ascii="Verdana" w:hAnsi="Verdana"/>
          <w:noProof/>
          <w:sz w:val="20"/>
          <w:szCs w:val="20"/>
          <w:lang w:eastAsia="es-BO"/>
        </w:rPr>
      </w:pPr>
    </w:p>
    <w:p w14:paraId="59F1C5D1" w14:textId="722A734F" w:rsidR="006B39DB" w:rsidRDefault="006B39DB" w:rsidP="006B39DB">
      <w:pPr>
        <w:pStyle w:val="Textoindependiente"/>
        <w:ind w:left="3250"/>
        <w:rPr>
          <w:rFonts w:ascii="Verdana" w:hAnsi="Verdana"/>
          <w:noProof/>
          <w:sz w:val="20"/>
          <w:szCs w:val="20"/>
          <w:lang w:eastAsia="es-BO"/>
        </w:rPr>
      </w:pPr>
    </w:p>
    <w:p w14:paraId="619686E6" w14:textId="77777777" w:rsidR="006B39DB" w:rsidRDefault="006B39DB" w:rsidP="006B39DB">
      <w:pPr>
        <w:pStyle w:val="Textoindependiente"/>
        <w:ind w:left="3250"/>
        <w:rPr>
          <w:rFonts w:ascii="Verdana" w:hAnsi="Verdana"/>
          <w:noProof/>
          <w:sz w:val="20"/>
          <w:szCs w:val="20"/>
          <w:lang w:eastAsia="es-BO"/>
        </w:rPr>
      </w:pPr>
    </w:p>
    <w:p w14:paraId="23188324" w14:textId="77777777" w:rsidR="006B39DB" w:rsidRPr="00B11AB4" w:rsidRDefault="006B39DB" w:rsidP="006B39DB">
      <w:pPr>
        <w:pStyle w:val="Textoindependiente"/>
        <w:ind w:left="3250"/>
        <w:rPr>
          <w:rFonts w:ascii="Verdana" w:hAnsi="Verdana"/>
          <w:noProof/>
          <w:sz w:val="20"/>
          <w:szCs w:val="20"/>
          <w:lang w:eastAsia="es-BO"/>
        </w:rPr>
      </w:pPr>
    </w:p>
    <w:p w14:paraId="3FD5A56B" w14:textId="77777777" w:rsidR="006B39DB" w:rsidRPr="00B11AB4" w:rsidRDefault="006B39DB" w:rsidP="006B39DB">
      <w:pPr>
        <w:pStyle w:val="Textoindependiente"/>
        <w:jc w:val="center"/>
        <w:rPr>
          <w:rFonts w:ascii="Verdana" w:hAnsi="Verdana"/>
          <w:sz w:val="20"/>
          <w:szCs w:val="20"/>
        </w:rPr>
      </w:pPr>
      <w:r w:rsidRPr="00B11AB4">
        <w:rPr>
          <w:rFonts w:ascii="Verdana" w:hAnsi="Verdana"/>
          <w:noProof/>
          <w:sz w:val="20"/>
          <w:szCs w:val="20"/>
          <w:lang w:eastAsia="es-BO" w:bidi="ar-SA"/>
        </w:rPr>
        <w:drawing>
          <wp:inline distT="0" distB="0" distL="0" distR="0" wp14:anchorId="4F8F033E" wp14:editId="3C7C52D1">
            <wp:extent cx="2623566" cy="2933700"/>
            <wp:effectExtent l="0" t="0" r="0" b="0"/>
            <wp:docPr id="1" name="image1.png" descr="IMAGEN GOBIERNO 2021 VERTICAL - RG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7" cstate="print"/>
                    <a:stretch>
                      <a:fillRect/>
                    </a:stretch>
                  </pic:blipFill>
                  <pic:spPr>
                    <a:xfrm>
                      <a:off x="0" y="0"/>
                      <a:ext cx="2623566" cy="2933700"/>
                    </a:xfrm>
                    <a:prstGeom prst="rect">
                      <a:avLst/>
                    </a:prstGeom>
                  </pic:spPr>
                </pic:pic>
              </a:graphicData>
            </a:graphic>
          </wp:inline>
        </w:drawing>
      </w:r>
    </w:p>
    <w:p w14:paraId="0237CE18" w14:textId="77777777" w:rsidR="006B39DB" w:rsidRPr="00B11AB4" w:rsidRDefault="006B39DB" w:rsidP="006B39DB">
      <w:pPr>
        <w:pStyle w:val="Textoindependiente"/>
        <w:spacing w:before="6"/>
        <w:rPr>
          <w:rFonts w:ascii="Verdana" w:hAnsi="Verdana"/>
          <w:sz w:val="20"/>
          <w:szCs w:val="20"/>
        </w:rPr>
      </w:pPr>
    </w:p>
    <w:p w14:paraId="31EA287D" w14:textId="77777777" w:rsidR="006B39DB" w:rsidRPr="00B11AB4" w:rsidRDefault="006B39DB" w:rsidP="006B39DB">
      <w:pPr>
        <w:spacing w:before="102" w:line="244" w:lineRule="auto"/>
        <w:ind w:left="1366" w:right="1541"/>
        <w:jc w:val="center"/>
        <w:rPr>
          <w:rFonts w:ascii="Verdana" w:hAnsi="Verdana"/>
          <w:b/>
          <w:color w:val="234060"/>
          <w:w w:val="85"/>
          <w:sz w:val="20"/>
          <w:szCs w:val="20"/>
        </w:rPr>
      </w:pPr>
      <w:r w:rsidRPr="00B11AB4">
        <w:rPr>
          <w:rFonts w:ascii="Verdana" w:hAnsi="Verdana"/>
          <w:b/>
          <w:color w:val="234060"/>
          <w:w w:val="90"/>
          <w:sz w:val="20"/>
          <w:szCs w:val="20"/>
        </w:rPr>
        <w:t>ESPECIFICACIONES TÉCNICAS</w:t>
      </w:r>
    </w:p>
    <w:p w14:paraId="7F201EF9" w14:textId="77777777" w:rsidR="006B39DB" w:rsidRPr="00B11AB4" w:rsidRDefault="006B39DB" w:rsidP="006B39DB">
      <w:pPr>
        <w:spacing w:before="102" w:line="244" w:lineRule="auto"/>
        <w:ind w:left="1366" w:right="1541"/>
        <w:jc w:val="center"/>
        <w:rPr>
          <w:rFonts w:ascii="Verdana" w:hAnsi="Verdana"/>
          <w:b/>
          <w:sz w:val="20"/>
          <w:szCs w:val="20"/>
        </w:rPr>
      </w:pPr>
    </w:p>
    <w:p w14:paraId="0E5125F4" w14:textId="77777777" w:rsidR="006B39DB" w:rsidRPr="00B11AB4" w:rsidRDefault="006B39DB" w:rsidP="006B39DB">
      <w:pPr>
        <w:spacing w:line="242" w:lineRule="auto"/>
        <w:ind w:left="561" w:right="729" w:hanging="3"/>
        <w:jc w:val="center"/>
        <w:rPr>
          <w:rFonts w:ascii="Verdana" w:hAnsi="Verdana"/>
          <w:b/>
          <w:color w:val="234060"/>
          <w:w w:val="90"/>
          <w:sz w:val="20"/>
          <w:szCs w:val="20"/>
        </w:rPr>
      </w:pPr>
      <w:r w:rsidRPr="00B11AB4">
        <w:rPr>
          <w:rFonts w:ascii="Verdana" w:hAnsi="Verdana"/>
          <w:b/>
          <w:color w:val="234060"/>
          <w:w w:val="95"/>
          <w:sz w:val="20"/>
          <w:szCs w:val="20"/>
        </w:rPr>
        <w:t xml:space="preserve">PROYECTO: IBAE - CENTRO DE ACOPIO Y ALMACENAJE DE RESIDUOS LÍQUIDOS EN EL DEPARTAMENTO </w:t>
      </w:r>
      <w:r w:rsidRPr="006030B1">
        <w:rPr>
          <w:rFonts w:ascii="Verdana" w:hAnsi="Verdana"/>
          <w:b/>
          <w:color w:val="234060"/>
          <w:w w:val="95"/>
          <w:sz w:val="20"/>
          <w:szCs w:val="20"/>
        </w:rPr>
        <w:t>DE LA PAZ</w:t>
      </w:r>
      <w:r w:rsidRPr="00B11AB4">
        <w:rPr>
          <w:rFonts w:ascii="Verdana" w:hAnsi="Verdana"/>
          <w:b/>
          <w:color w:val="234060"/>
          <w:w w:val="95"/>
          <w:sz w:val="20"/>
          <w:szCs w:val="20"/>
        </w:rPr>
        <w:t>-</w:t>
      </w:r>
      <w:r w:rsidRPr="00B11AB4">
        <w:rPr>
          <w:rFonts w:ascii="Verdana" w:hAnsi="Verdana"/>
          <w:b/>
          <w:color w:val="234060"/>
          <w:w w:val="90"/>
          <w:sz w:val="20"/>
          <w:szCs w:val="20"/>
        </w:rPr>
        <w:t>COMPONENTE 2: MAQUINARIAS Y EQUIPOS (EQUIPAMIENTO CENTRO DE ACOPIO Y ALMACENAJE DE ACEITE USADO)</w:t>
      </w:r>
    </w:p>
    <w:p w14:paraId="5A29BFE8" w14:textId="77777777" w:rsidR="006B39DB" w:rsidRPr="00B11AB4" w:rsidRDefault="006B39DB" w:rsidP="006B39DB">
      <w:pPr>
        <w:pStyle w:val="Textoindependiente"/>
        <w:spacing w:before="11"/>
        <w:rPr>
          <w:rFonts w:ascii="Verdana" w:hAnsi="Verdana"/>
          <w:b/>
          <w:sz w:val="20"/>
          <w:szCs w:val="20"/>
        </w:rPr>
      </w:pPr>
    </w:p>
    <w:p w14:paraId="0EB3FEF3" w14:textId="77777777" w:rsidR="006B39DB" w:rsidRPr="00B11AB4" w:rsidRDefault="006B39DB" w:rsidP="006B39DB">
      <w:pPr>
        <w:spacing w:before="1" w:line="237" w:lineRule="auto"/>
        <w:ind w:right="175"/>
        <w:jc w:val="center"/>
        <w:rPr>
          <w:rFonts w:ascii="Verdana" w:hAnsi="Verdana"/>
          <w:b/>
          <w:color w:val="234060"/>
          <w:w w:val="90"/>
          <w:sz w:val="20"/>
          <w:szCs w:val="20"/>
        </w:rPr>
      </w:pPr>
      <w:r w:rsidRPr="00B11AB4">
        <w:rPr>
          <w:rFonts w:ascii="Verdana" w:hAnsi="Verdana"/>
          <w:b/>
          <w:color w:val="234060"/>
          <w:w w:val="90"/>
          <w:sz w:val="20"/>
          <w:szCs w:val="20"/>
        </w:rPr>
        <w:t>SERVICIO DE DESARROLLO DE EMPRESAS PUBLICAS PRODUCTIVAS SEDEM</w:t>
      </w:r>
    </w:p>
    <w:p w14:paraId="2A4877B0" w14:textId="77777777" w:rsidR="006B39DB" w:rsidRDefault="006B39DB" w:rsidP="006B39DB">
      <w:pPr>
        <w:rPr>
          <w:rFonts w:ascii="Verdana" w:hAnsi="Verdana" w:cs="Arial"/>
          <w:b/>
          <w:bCs/>
          <w:sz w:val="20"/>
          <w:szCs w:val="20"/>
        </w:rPr>
      </w:pPr>
    </w:p>
    <w:p w14:paraId="39245263" w14:textId="77777777" w:rsidR="006B39DB" w:rsidRPr="00B61B4F" w:rsidRDefault="006B39DB" w:rsidP="006B39DB">
      <w:pPr>
        <w:rPr>
          <w:sz w:val="20"/>
          <w:szCs w:val="20"/>
        </w:rPr>
      </w:pPr>
    </w:p>
    <w:p w14:paraId="41796353" w14:textId="77777777" w:rsidR="006B39DB" w:rsidRPr="00B61B4F" w:rsidRDefault="006B39DB" w:rsidP="006B39DB">
      <w:pPr>
        <w:rPr>
          <w:sz w:val="20"/>
          <w:szCs w:val="20"/>
        </w:rPr>
      </w:pPr>
    </w:p>
    <w:p w14:paraId="23D0C967" w14:textId="77777777" w:rsidR="006B39DB" w:rsidRPr="00B61B4F" w:rsidRDefault="006B39DB" w:rsidP="006B39DB">
      <w:pPr>
        <w:rPr>
          <w:sz w:val="20"/>
          <w:szCs w:val="20"/>
        </w:rPr>
      </w:pPr>
    </w:p>
    <w:p w14:paraId="7EEE8DC4" w14:textId="20C187EC" w:rsidR="00B57DB4" w:rsidRDefault="00B57DB4" w:rsidP="005D52DF"/>
    <w:p w14:paraId="3B883BFB" w14:textId="7471DE74" w:rsidR="00B57DB4" w:rsidRDefault="00B57DB4" w:rsidP="005D52DF"/>
    <w:p w14:paraId="4F6FF2EA" w14:textId="14C6CEB5" w:rsidR="00B57DB4" w:rsidRDefault="00B57DB4" w:rsidP="005D52DF"/>
    <w:p w14:paraId="29F4A51C" w14:textId="296EF538" w:rsidR="00B57DB4" w:rsidRDefault="00B57DB4" w:rsidP="005D52DF"/>
    <w:p w14:paraId="19DCF2B7" w14:textId="77777777" w:rsidR="00B57DB4" w:rsidRDefault="00B57DB4" w:rsidP="005D52DF">
      <w:pPr>
        <w:sectPr w:rsidR="00B57DB4" w:rsidSect="00A17F62">
          <w:headerReference w:type="default" r:id="rId8"/>
          <w:footerReference w:type="even" r:id="rId9"/>
          <w:footerReference w:type="default" r:id="rId10"/>
          <w:pgSz w:w="12240" w:h="15840"/>
          <w:pgMar w:top="1616" w:right="1418" w:bottom="851" w:left="1701" w:header="284" w:footer="621" w:gutter="0"/>
          <w:cols w:space="720"/>
          <w:formProt w:val="0"/>
          <w:docGrid w:linePitch="600" w:charSpace="-6145"/>
        </w:sectPr>
      </w:pPr>
    </w:p>
    <w:p w14:paraId="293E45D5" w14:textId="5509B39A" w:rsidR="00D514CC" w:rsidRDefault="00D514CC" w:rsidP="005D52DF"/>
    <w:tbl>
      <w:tblPr>
        <w:tblStyle w:val="Tablaconcuadrcula"/>
        <w:tblW w:w="10437" w:type="dxa"/>
        <w:tblInd w:w="-572" w:type="dxa"/>
        <w:tblLayout w:type="fixed"/>
        <w:tblLook w:val="04A0" w:firstRow="1" w:lastRow="0" w:firstColumn="1" w:lastColumn="0" w:noHBand="0" w:noVBand="1"/>
      </w:tblPr>
      <w:tblGrid>
        <w:gridCol w:w="8931"/>
        <w:gridCol w:w="1506"/>
      </w:tblGrid>
      <w:tr w:rsidR="00D514CC" w14:paraId="4D66443E" w14:textId="77777777" w:rsidTr="008F2D08">
        <w:trPr>
          <w:trHeight w:val="521"/>
          <w:tblHeader/>
        </w:trPr>
        <w:tc>
          <w:tcPr>
            <w:tcW w:w="8931" w:type="dxa"/>
            <w:shd w:val="clear" w:color="auto" w:fill="AEAAAA" w:themeFill="background2" w:themeFillShade="BF"/>
            <w:vAlign w:val="center"/>
          </w:tcPr>
          <w:p w14:paraId="2FA0C512" w14:textId="74C432BB" w:rsidR="00D514CC" w:rsidRDefault="00D514CC" w:rsidP="00D514CC">
            <w:pPr>
              <w:jc w:val="center"/>
            </w:pPr>
            <w:r w:rsidRPr="00B11AB4">
              <w:rPr>
                <w:rFonts w:ascii="Verdana" w:hAnsi="Verdana"/>
                <w:b/>
                <w:bCs/>
                <w:sz w:val="20"/>
              </w:rPr>
              <w:t>REQUISITOS NECESARIOS DEL(LOS) BIEN(ES) Y LAS CONDICIONES COMPLEMENTARIAS</w:t>
            </w:r>
          </w:p>
        </w:tc>
        <w:tc>
          <w:tcPr>
            <w:tcW w:w="1506" w:type="dxa"/>
            <w:shd w:val="clear" w:color="auto" w:fill="AEAAAA" w:themeFill="background2" w:themeFillShade="BF"/>
            <w:vAlign w:val="center"/>
          </w:tcPr>
          <w:p w14:paraId="45B50AA5" w14:textId="5128E4CB" w:rsidR="00D514CC" w:rsidRPr="00D514CC" w:rsidRDefault="00D514CC" w:rsidP="00D514CC">
            <w:pPr>
              <w:jc w:val="center"/>
              <w:rPr>
                <w:rFonts w:ascii="Verdana" w:hAnsi="Verdana"/>
                <w:b/>
                <w:bCs/>
                <w:sz w:val="20"/>
                <w:szCs w:val="20"/>
              </w:rPr>
            </w:pPr>
            <w:r w:rsidRPr="008F2D08">
              <w:rPr>
                <w:rFonts w:ascii="Verdana" w:hAnsi="Verdana"/>
                <w:b/>
                <w:bCs/>
                <w:sz w:val="18"/>
                <w:szCs w:val="18"/>
              </w:rPr>
              <w:t>CARACTERISTICAS DE LA PROPUESTA</w:t>
            </w:r>
          </w:p>
        </w:tc>
      </w:tr>
      <w:tr w:rsidR="00D514CC" w:rsidRPr="00D514CC" w14:paraId="6390FFA3" w14:textId="77777777" w:rsidTr="008F2D08">
        <w:trPr>
          <w:trHeight w:val="304"/>
        </w:trPr>
        <w:tc>
          <w:tcPr>
            <w:tcW w:w="8931" w:type="dxa"/>
            <w:shd w:val="clear" w:color="auto" w:fill="9CC2E5" w:themeFill="accent1" w:themeFillTint="99"/>
          </w:tcPr>
          <w:p w14:paraId="6754D25E" w14:textId="62D0A500" w:rsidR="00D514CC" w:rsidRPr="00D514CC" w:rsidRDefault="00D514CC" w:rsidP="005D52DF">
            <w:pPr>
              <w:rPr>
                <w:rFonts w:ascii="Verdana" w:hAnsi="Verdana"/>
                <w:b/>
                <w:bCs/>
                <w:sz w:val="20"/>
                <w:szCs w:val="20"/>
              </w:rPr>
            </w:pPr>
            <w:r w:rsidRPr="00D514CC">
              <w:rPr>
                <w:rFonts w:ascii="Verdana" w:hAnsi="Verdana"/>
                <w:b/>
                <w:bCs/>
                <w:sz w:val="20"/>
                <w:szCs w:val="20"/>
              </w:rPr>
              <w:t>I</w:t>
            </w:r>
            <w:r>
              <w:rPr>
                <w:rFonts w:ascii="Verdana" w:hAnsi="Verdana"/>
                <w:b/>
                <w:bCs/>
                <w:sz w:val="20"/>
                <w:szCs w:val="20"/>
              </w:rPr>
              <w:t>.</w:t>
            </w:r>
            <w:r w:rsidRPr="00D514CC">
              <w:rPr>
                <w:rFonts w:ascii="Verdana" w:hAnsi="Verdana"/>
                <w:b/>
                <w:bCs/>
                <w:sz w:val="20"/>
                <w:szCs w:val="20"/>
              </w:rPr>
              <w:t xml:space="preserve"> DETALLE DE LOA BIENES</w:t>
            </w:r>
          </w:p>
        </w:tc>
        <w:tc>
          <w:tcPr>
            <w:tcW w:w="1506" w:type="dxa"/>
            <w:shd w:val="clear" w:color="auto" w:fill="9CC2E5" w:themeFill="accent1" w:themeFillTint="99"/>
          </w:tcPr>
          <w:p w14:paraId="3C1743CE" w14:textId="77777777" w:rsidR="00D514CC" w:rsidRPr="00D514CC" w:rsidRDefault="00D514CC" w:rsidP="005D52DF">
            <w:pPr>
              <w:rPr>
                <w:rFonts w:ascii="Verdana" w:hAnsi="Verdana"/>
                <w:sz w:val="20"/>
                <w:szCs w:val="20"/>
              </w:rPr>
            </w:pPr>
          </w:p>
        </w:tc>
      </w:tr>
      <w:tr w:rsidR="00D514CC" w:rsidRPr="00D514CC" w14:paraId="620DA696" w14:textId="77777777" w:rsidTr="008F2D08">
        <w:trPr>
          <w:trHeight w:val="289"/>
        </w:trPr>
        <w:tc>
          <w:tcPr>
            <w:tcW w:w="8931" w:type="dxa"/>
          </w:tcPr>
          <w:p w14:paraId="3161C48A" w14:textId="3C07FD6A" w:rsidR="00D514CC" w:rsidRDefault="008F2D08" w:rsidP="008F2D08">
            <w:pPr>
              <w:jc w:val="both"/>
              <w:rPr>
                <w:rFonts w:ascii="Verdana" w:hAnsi="Verdana"/>
                <w:bCs/>
                <w:iCs/>
                <w:sz w:val="20"/>
                <w:szCs w:val="20"/>
              </w:rPr>
            </w:pPr>
            <w:bookmarkStart w:id="0" w:name="_GoBack"/>
            <w:r w:rsidRPr="00B11AB4">
              <w:rPr>
                <w:rFonts w:ascii="Verdana" w:hAnsi="Verdana"/>
                <w:b/>
                <w:bCs/>
                <w:iCs/>
                <w:sz w:val="20"/>
              </w:rPr>
              <w:t xml:space="preserve">IBAE - CENTRO DE ACOPIO Y ALMACENAJE DE RESIDUOS LÍQUIDOS EN EL DEPARTAMENTO DE </w:t>
            </w:r>
            <w:r>
              <w:rPr>
                <w:rFonts w:ascii="Verdana" w:hAnsi="Verdana"/>
                <w:b/>
                <w:bCs/>
                <w:iCs/>
                <w:sz w:val="20"/>
              </w:rPr>
              <w:t>LA PAZ</w:t>
            </w:r>
            <w:r w:rsidRPr="00B11AB4">
              <w:rPr>
                <w:rFonts w:ascii="Verdana" w:hAnsi="Verdana"/>
                <w:b/>
                <w:bCs/>
                <w:iCs/>
                <w:sz w:val="20"/>
              </w:rPr>
              <w:t xml:space="preserve">-COMPONENTE 2: MAQUINARIAS Y EQUIPOS (EQUIPAMIENTO CENTRO </w:t>
            </w:r>
            <w:r w:rsidRPr="00235216">
              <w:rPr>
                <w:rFonts w:ascii="Verdana" w:hAnsi="Verdana"/>
                <w:b/>
                <w:bCs/>
                <w:iCs/>
                <w:sz w:val="20"/>
                <w:szCs w:val="20"/>
              </w:rPr>
              <w:t xml:space="preserve">DE ACOPIO Y ALMACENAJE DE ACEITE USADO) </w:t>
            </w:r>
            <w:bookmarkEnd w:id="0"/>
            <w:r w:rsidRPr="00235216">
              <w:rPr>
                <w:rFonts w:ascii="Verdana" w:hAnsi="Verdana"/>
                <w:bCs/>
                <w:iCs/>
                <w:sz w:val="20"/>
                <w:szCs w:val="20"/>
              </w:rPr>
              <w:t>A continuación, se detalla el equipamiento mínimo requerido, sin embargo, esto no es limitativo y puede ser mejorado de acuerdo a la experticia de la empresa</w:t>
            </w:r>
            <w:r w:rsidR="00235216" w:rsidRPr="00235216">
              <w:rPr>
                <w:rFonts w:ascii="Verdana" w:hAnsi="Verdana"/>
                <w:bCs/>
                <w:iCs/>
                <w:sz w:val="20"/>
                <w:szCs w:val="20"/>
              </w:rPr>
              <w:t xml:space="preserve"> </w:t>
            </w:r>
            <w:r w:rsidRPr="00235216">
              <w:rPr>
                <w:rFonts w:ascii="Verdana" w:hAnsi="Verdana"/>
                <w:bCs/>
                <w:iCs/>
                <w:sz w:val="20"/>
                <w:szCs w:val="20"/>
              </w:rPr>
              <w:t>adjudicada</w:t>
            </w:r>
          </w:p>
          <w:p w14:paraId="19919132" w14:textId="007BDBCC" w:rsidR="00725F6D" w:rsidRDefault="00725F6D" w:rsidP="008F2D08">
            <w:pPr>
              <w:jc w:val="both"/>
              <w:rPr>
                <w:rFonts w:ascii="Verdana" w:hAnsi="Verdana"/>
                <w:bCs/>
                <w:iCs/>
                <w:sz w:val="20"/>
                <w:szCs w:val="20"/>
              </w:rPr>
            </w:pPr>
          </w:p>
          <w:tbl>
            <w:tblPr>
              <w:tblW w:w="8620" w:type="dxa"/>
              <w:tblLayout w:type="fixed"/>
              <w:tblCellMar>
                <w:left w:w="70" w:type="dxa"/>
                <w:right w:w="70" w:type="dxa"/>
              </w:tblCellMar>
              <w:tblLook w:val="04A0" w:firstRow="1" w:lastRow="0" w:firstColumn="1" w:lastColumn="0" w:noHBand="0" w:noVBand="1"/>
            </w:tblPr>
            <w:tblGrid>
              <w:gridCol w:w="1240"/>
              <w:gridCol w:w="4720"/>
              <w:gridCol w:w="1240"/>
              <w:gridCol w:w="1420"/>
            </w:tblGrid>
            <w:tr w:rsidR="00886119" w:rsidRPr="00886119" w14:paraId="7F9A6D3C" w14:textId="77777777" w:rsidTr="00886119">
              <w:trPr>
                <w:trHeight w:val="288"/>
              </w:trPr>
              <w:tc>
                <w:tcPr>
                  <w:tcW w:w="1240" w:type="dxa"/>
                  <w:tcBorders>
                    <w:top w:val="single" w:sz="4" w:space="0" w:color="auto"/>
                    <w:left w:val="single" w:sz="4" w:space="0" w:color="auto"/>
                    <w:bottom w:val="single" w:sz="4" w:space="0" w:color="auto"/>
                    <w:right w:val="single" w:sz="4" w:space="0" w:color="auto"/>
                  </w:tcBorders>
                  <w:shd w:val="clear" w:color="000000" w:fill="8EA9DB"/>
                  <w:vAlign w:val="center"/>
                  <w:hideMark/>
                </w:tcPr>
                <w:p w14:paraId="2F0C82B4" w14:textId="77777777" w:rsidR="00886119" w:rsidRPr="00886119" w:rsidRDefault="00886119" w:rsidP="00886119">
                  <w:pPr>
                    <w:suppressAutoHyphens w:val="0"/>
                    <w:jc w:val="center"/>
                    <w:rPr>
                      <w:rFonts w:ascii="Verdana" w:hAnsi="Verdana" w:cs="Calibri"/>
                      <w:b/>
                      <w:bCs/>
                      <w:color w:val="000000"/>
                      <w:sz w:val="18"/>
                      <w:szCs w:val="18"/>
                      <w:lang w:val="es-BO" w:eastAsia="es-BO"/>
                    </w:rPr>
                  </w:pPr>
                  <w:r w:rsidRPr="00886119">
                    <w:rPr>
                      <w:rFonts w:ascii="Verdana" w:hAnsi="Verdana" w:cs="Calibri"/>
                      <w:b/>
                      <w:bCs/>
                      <w:color w:val="000000"/>
                      <w:sz w:val="18"/>
                      <w:szCs w:val="18"/>
                      <w:lang w:val="es-BO" w:eastAsia="es-BO"/>
                    </w:rPr>
                    <w:t>Nº</w:t>
                  </w:r>
                </w:p>
              </w:tc>
              <w:tc>
                <w:tcPr>
                  <w:tcW w:w="4720" w:type="dxa"/>
                  <w:tcBorders>
                    <w:top w:val="single" w:sz="4" w:space="0" w:color="auto"/>
                    <w:left w:val="nil"/>
                    <w:bottom w:val="single" w:sz="4" w:space="0" w:color="auto"/>
                    <w:right w:val="single" w:sz="4" w:space="0" w:color="auto"/>
                  </w:tcBorders>
                  <w:shd w:val="clear" w:color="000000" w:fill="8EA9DB"/>
                  <w:vAlign w:val="center"/>
                  <w:hideMark/>
                </w:tcPr>
                <w:p w14:paraId="0DFF0A16" w14:textId="77777777" w:rsidR="00886119" w:rsidRPr="00886119" w:rsidRDefault="00886119" w:rsidP="00886119">
                  <w:pPr>
                    <w:suppressAutoHyphens w:val="0"/>
                    <w:jc w:val="center"/>
                    <w:rPr>
                      <w:rFonts w:ascii="Verdana" w:hAnsi="Verdana" w:cs="Calibri"/>
                      <w:b/>
                      <w:bCs/>
                      <w:color w:val="000000"/>
                      <w:sz w:val="18"/>
                      <w:szCs w:val="18"/>
                      <w:lang w:val="es-BO" w:eastAsia="es-BO"/>
                    </w:rPr>
                  </w:pPr>
                  <w:r w:rsidRPr="00886119">
                    <w:rPr>
                      <w:rFonts w:ascii="Verdana" w:hAnsi="Verdana" w:cs="Calibri"/>
                      <w:b/>
                      <w:bCs/>
                      <w:color w:val="000000"/>
                      <w:sz w:val="18"/>
                      <w:szCs w:val="18"/>
                      <w:lang w:val="es-BO" w:eastAsia="es-BO"/>
                    </w:rPr>
                    <w:t>ÍTEMS</w:t>
                  </w:r>
                </w:p>
              </w:tc>
              <w:tc>
                <w:tcPr>
                  <w:tcW w:w="1240" w:type="dxa"/>
                  <w:tcBorders>
                    <w:top w:val="single" w:sz="4" w:space="0" w:color="auto"/>
                    <w:left w:val="nil"/>
                    <w:bottom w:val="single" w:sz="4" w:space="0" w:color="auto"/>
                    <w:right w:val="single" w:sz="4" w:space="0" w:color="auto"/>
                  </w:tcBorders>
                  <w:shd w:val="clear" w:color="000000" w:fill="8EA9DB"/>
                  <w:vAlign w:val="center"/>
                  <w:hideMark/>
                </w:tcPr>
                <w:p w14:paraId="0C32A78A" w14:textId="77777777" w:rsidR="00886119" w:rsidRPr="00886119" w:rsidRDefault="00886119" w:rsidP="00886119">
                  <w:pPr>
                    <w:suppressAutoHyphens w:val="0"/>
                    <w:jc w:val="center"/>
                    <w:rPr>
                      <w:rFonts w:ascii="Verdana" w:hAnsi="Verdana" w:cs="Calibri"/>
                      <w:b/>
                      <w:bCs/>
                      <w:color w:val="000000"/>
                      <w:sz w:val="18"/>
                      <w:szCs w:val="18"/>
                      <w:lang w:val="es-BO" w:eastAsia="es-BO"/>
                    </w:rPr>
                  </w:pPr>
                  <w:r w:rsidRPr="00886119">
                    <w:rPr>
                      <w:rFonts w:ascii="Verdana" w:hAnsi="Verdana" w:cs="Calibri"/>
                      <w:b/>
                      <w:bCs/>
                      <w:color w:val="000000"/>
                      <w:sz w:val="18"/>
                      <w:szCs w:val="18"/>
                      <w:lang w:val="es-BO" w:eastAsia="es-BO"/>
                    </w:rPr>
                    <w:t>UNIDAD</w:t>
                  </w:r>
                </w:p>
              </w:tc>
              <w:tc>
                <w:tcPr>
                  <w:tcW w:w="1420" w:type="dxa"/>
                  <w:tcBorders>
                    <w:top w:val="single" w:sz="4" w:space="0" w:color="auto"/>
                    <w:left w:val="nil"/>
                    <w:bottom w:val="single" w:sz="4" w:space="0" w:color="auto"/>
                    <w:right w:val="single" w:sz="4" w:space="0" w:color="auto"/>
                  </w:tcBorders>
                  <w:shd w:val="clear" w:color="000000" w:fill="8EA9DB"/>
                  <w:vAlign w:val="center"/>
                  <w:hideMark/>
                </w:tcPr>
                <w:p w14:paraId="0E521FCB" w14:textId="77777777" w:rsidR="00886119" w:rsidRPr="00886119" w:rsidRDefault="00886119" w:rsidP="00886119">
                  <w:pPr>
                    <w:suppressAutoHyphens w:val="0"/>
                    <w:jc w:val="center"/>
                    <w:rPr>
                      <w:rFonts w:ascii="Verdana" w:hAnsi="Verdana" w:cs="Calibri"/>
                      <w:b/>
                      <w:bCs/>
                      <w:color w:val="000000"/>
                      <w:sz w:val="18"/>
                      <w:szCs w:val="18"/>
                      <w:lang w:val="es-BO" w:eastAsia="es-BO"/>
                    </w:rPr>
                  </w:pPr>
                  <w:r w:rsidRPr="00886119">
                    <w:rPr>
                      <w:rFonts w:ascii="Verdana" w:hAnsi="Verdana" w:cs="Calibri"/>
                      <w:b/>
                      <w:bCs/>
                      <w:color w:val="000000"/>
                      <w:sz w:val="18"/>
                      <w:szCs w:val="18"/>
                      <w:lang w:val="es-BO" w:eastAsia="es-BO"/>
                    </w:rPr>
                    <w:t>CANTIDAD</w:t>
                  </w:r>
                </w:p>
              </w:tc>
            </w:tr>
            <w:tr w:rsidR="00886119" w:rsidRPr="00886119" w14:paraId="312D7B4D" w14:textId="77777777" w:rsidTr="00886119">
              <w:trPr>
                <w:trHeight w:val="288"/>
              </w:trPr>
              <w:tc>
                <w:tcPr>
                  <w:tcW w:w="1240" w:type="dxa"/>
                  <w:tcBorders>
                    <w:top w:val="nil"/>
                    <w:left w:val="single" w:sz="4" w:space="0" w:color="auto"/>
                    <w:bottom w:val="single" w:sz="4" w:space="0" w:color="auto"/>
                    <w:right w:val="single" w:sz="4" w:space="0" w:color="auto"/>
                  </w:tcBorders>
                  <w:shd w:val="clear" w:color="auto" w:fill="auto"/>
                  <w:vAlign w:val="center"/>
                  <w:hideMark/>
                </w:tcPr>
                <w:p w14:paraId="625D835E" w14:textId="77777777" w:rsidR="00886119" w:rsidRPr="00886119" w:rsidRDefault="00886119" w:rsidP="00886119">
                  <w:pPr>
                    <w:suppressAutoHyphens w:val="0"/>
                    <w:jc w:val="center"/>
                    <w:rPr>
                      <w:rFonts w:ascii="Verdana" w:hAnsi="Verdana" w:cs="Calibri"/>
                      <w:color w:val="000000"/>
                      <w:sz w:val="18"/>
                      <w:szCs w:val="18"/>
                      <w:lang w:val="es-BO" w:eastAsia="es-BO"/>
                    </w:rPr>
                  </w:pPr>
                  <w:r w:rsidRPr="00886119">
                    <w:rPr>
                      <w:rFonts w:ascii="Verdana" w:hAnsi="Verdana" w:cs="Calibri"/>
                      <w:color w:val="000000"/>
                      <w:sz w:val="18"/>
                      <w:szCs w:val="18"/>
                      <w:lang w:val="es-BO" w:eastAsia="es-BO"/>
                    </w:rPr>
                    <w:t>1</w:t>
                  </w:r>
                </w:p>
              </w:tc>
              <w:tc>
                <w:tcPr>
                  <w:tcW w:w="4720" w:type="dxa"/>
                  <w:tcBorders>
                    <w:top w:val="nil"/>
                    <w:left w:val="nil"/>
                    <w:bottom w:val="single" w:sz="4" w:space="0" w:color="auto"/>
                    <w:right w:val="single" w:sz="4" w:space="0" w:color="auto"/>
                  </w:tcBorders>
                  <w:shd w:val="clear" w:color="auto" w:fill="auto"/>
                  <w:vAlign w:val="center"/>
                  <w:hideMark/>
                </w:tcPr>
                <w:p w14:paraId="38858EA2" w14:textId="77777777" w:rsidR="00886119" w:rsidRPr="00886119" w:rsidRDefault="00886119" w:rsidP="00886119">
                  <w:pPr>
                    <w:suppressAutoHyphens w:val="0"/>
                    <w:rPr>
                      <w:rFonts w:ascii="Verdana" w:hAnsi="Verdana" w:cs="Calibri"/>
                      <w:color w:val="000000"/>
                      <w:sz w:val="18"/>
                      <w:szCs w:val="18"/>
                      <w:lang w:val="es-BO" w:eastAsia="es-BO"/>
                    </w:rPr>
                  </w:pPr>
                  <w:r w:rsidRPr="00886119">
                    <w:rPr>
                      <w:rFonts w:ascii="Verdana" w:hAnsi="Verdana" w:cs="Calibri"/>
                      <w:color w:val="000000"/>
                      <w:sz w:val="18"/>
                      <w:szCs w:val="18"/>
                      <w:lang w:val="es-BO" w:eastAsia="es-BO"/>
                    </w:rPr>
                    <w:t>BALANZA INDUSTRIAL DE 500 KG</w:t>
                  </w:r>
                </w:p>
              </w:tc>
              <w:tc>
                <w:tcPr>
                  <w:tcW w:w="1240" w:type="dxa"/>
                  <w:tcBorders>
                    <w:top w:val="nil"/>
                    <w:left w:val="nil"/>
                    <w:bottom w:val="single" w:sz="4" w:space="0" w:color="auto"/>
                    <w:right w:val="single" w:sz="4" w:space="0" w:color="auto"/>
                  </w:tcBorders>
                  <w:shd w:val="clear" w:color="auto" w:fill="auto"/>
                  <w:vAlign w:val="center"/>
                  <w:hideMark/>
                </w:tcPr>
                <w:p w14:paraId="76BD9C63" w14:textId="77777777" w:rsidR="00886119" w:rsidRPr="00886119" w:rsidRDefault="00886119" w:rsidP="00886119">
                  <w:pPr>
                    <w:suppressAutoHyphens w:val="0"/>
                    <w:jc w:val="center"/>
                    <w:rPr>
                      <w:rFonts w:ascii="Verdana" w:hAnsi="Verdana" w:cs="Calibri"/>
                      <w:color w:val="000000"/>
                      <w:sz w:val="18"/>
                      <w:szCs w:val="18"/>
                      <w:lang w:val="es-BO" w:eastAsia="es-BO"/>
                    </w:rPr>
                  </w:pPr>
                  <w:r w:rsidRPr="00886119">
                    <w:rPr>
                      <w:rFonts w:ascii="Verdana" w:hAnsi="Verdana" w:cs="Calibri"/>
                      <w:color w:val="000000"/>
                      <w:sz w:val="18"/>
                      <w:szCs w:val="18"/>
                      <w:lang w:val="es-BO" w:eastAsia="es-BO"/>
                    </w:rPr>
                    <w:t>Pza</w:t>
                  </w:r>
                </w:p>
              </w:tc>
              <w:tc>
                <w:tcPr>
                  <w:tcW w:w="1420" w:type="dxa"/>
                  <w:tcBorders>
                    <w:top w:val="nil"/>
                    <w:left w:val="nil"/>
                    <w:bottom w:val="single" w:sz="4" w:space="0" w:color="auto"/>
                    <w:right w:val="single" w:sz="4" w:space="0" w:color="auto"/>
                  </w:tcBorders>
                  <w:shd w:val="clear" w:color="auto" w:fill="auto"/>
                  <w:vAlign w:val="center"/>
                  <w:hideMark/>
                </w:tcPr>
                <w:p w14:paraId="6325835D" w14:textId="77777777" w:rsidR="00886119" w:rsidRPr="00886119" w:rsidRDefault="00886119" w:rsidP="00886119">
                  <w:pPr>
                    <w:suppressAutoHyphens w:val="0"/>
                    <w:jc w:val="center"/>
                    <w:rPr>
                      <w:rFonts w:ascii="Verdana" w:hAnsi="Verdana" w:cs="Calibri"/>
                      <w:color w:val="000000"/>
                      <w:sz w:val="18"/>
                      <w:szCs w:val="18"/>
                      <w:lang w:val="es-BO" w:eastAsia="es-BO"/>
                    </w:rPr>
                  </w:pPr>
                  <w:r w:rsidRPr="00886119">
                    <w:rPr>
                      <w:rFonts w:ascii="Verdana" w:hAnsi="Verdana" w:cs="Calibri"/>
                      <w:color w:val="000000"/>
                      <w:sz w:val="18"/>
                      <w:szCs w:val="18"/>
                      <w:lang w:val="es-BO" w:eastAsia="es-BO"/>
                    </w:rPr>
                    <w:t>1</w:t>
                  </w:r>
                </w:p>
              </w:tc>
            </w:tr>
            <w:tr w:rsidR="00886119" w:rsidRPr="00886119" w14:paraId="3248F3E6" w14:textId="77777777" w:rsidTr="00886119">
              <w:trPr>
                <w:trHeight w:val="456"/>
              </w:trPr>
              <w:tc>
                <w:tcPr>
                  <w:tcW w:w="1240" w:type="dxa"/>
                  <w:tcBorders>
                    <w:top w:val="nil"/>
                    <w:left w:val="single" w:sz="4" w:space="0" w:color="auto"/>
                    <w:bottom w:val="single" w:sz="4" w:space="0" w:color="auto"/>
                    <w:right w:val="single" w:sz="4" w:space="0" w:color="auto"/>
                  </w:tcBorders>
                  <w:shd w:val="clear" w:color="auto" w:fill="auto"/>
                  <w:vAlign w:val="center"/>
                  <w:hideMark/>
                </w:tcPr>
                <w:p w14:paraId="38DFFDC2" w14:textId="77777777" w:rsidR="00886119" w:rsidRPr="00886119" w:rsidRDefault="00886119" w:rsidP="00886119">
                  <w:pPr>
                    <w:suppressAutoHyphens w:val="0"/>
                    <w:jc w:val="center"/>
                    <w:rPr>
                      <w:rFonts w:ascii="Verdana" w:hAnsi="Verdana" w:cs="Calibri"/>
                      <w:color w:val="000000"/>
                      <w:sz w:val="18"/>
                      <w:szCs w:val="18"/>
                      <w:lang w:val="es-BO" w:eastAsia="es-BO"/>
                    </w:rPr>
                  </w:pPr>
                  <w:r w:rsidRPr="00886119">
                    <w:rPr>
                      <w:rFonts w:ascii="Verdana" w:hAnsi="Verdana" w:cs="Calibri"/>
                      <w:color w:val="000000"/>
                      <w:sz w:val="18"/>
                      <w:szCs w:val="18"/>
                      <w:lang w:val="es-BO" w:eastAsia="es-BO"/>
                    </w:rPr>
                    <w:t>2</w:t>
                  </w:r>
                </w:p>
              </w:tc>
              <w:tc>
                <w:tcPr>
                  <w:tcW w:w="4720" w:type="dxa"/>
                  <w:tcBorders>
                    <w:top w:val="nil"/>
                    <w:left w:val="nil"/>
                    <w:bottom w:val="single" w:sz="4" w:space="0" w:color="auto"/>
                    <w:right w:val="single" w:sz="4" w:space="0" w:color="auto"/>
                  </w:tcBorders>
                  <w:shd w:val="clear" w:color="auto" w:fill="auto"/>
                  <w:vAlign w:val="center"/>
                  <w:hideMark/>
                </w:tcPr>
                <w:p w14:paraId="0416CB94" w14:textId="77777777" w:rsidR="00886119" w:rsidRPr="00886119" w:rsidRDefault="00886119" w:rsidP="00886119">
                  <w:pPr>
                    <w:suppressAutoHyphens w:val="0"/>
                    <w:rPr>
                      <w:rFonts w:ascii="Verdana" w:hAnsi="Verdana" w:cs="Calibri"/>
                      <w:color w:val="000000"/>
                      <w:sz w:val="18"/>
                      <w:szCs w:val="18"/>
                      <w:lang w:val="es-BO" w:eastAsia="es-BO"/>
                    </w:rPr>
                  </w:pPr>
                  <w:r w:rsidRPr="00886119">
                    <w:rPr>
                      <w:rFonts w:ascii="Verdana" w:hAnsi="Verdana" w:cs="Calibri"/>
                      <w:color w:val="000000"/>
                      <w:sz w:val="18"/>
                      <w:szCs w:val="18"/>
                      <w:lang w:val="es-BO" w:eastAsia="es-BO"/>
                    </w:rPr>
                    <w:t>EQUIPO APILADOR VOLTEADOR DE BARRILES PARA PALETS</w:t>
                  </w:r>
                </w:p>
              </w:tc>
              <w:tc>
                <w:tcPr>
                  <w:tcW w:w="1240" w:type="dxa"/>
                  <w:tcBorders>
                    <w:top w:val="nil"/>
                    <w:left w:val="nil"/>
                    <w:bottom w:val="single" w:sz="4" w:space="0" w:color="auto"/>
                    <w:right w:val="single" w:sz="4" w:space="0" w:color="auto"/>
                  </w:tcBorders>
                  <w:shd w:val="clear" w:color="auto" w:fill="auto"/>
                  <w:vAlign w:val="center"/>
                  <w:hideMark/>
                </w:tcPr>
                <w:p w14:paraId="798CA6E8" w14:textId="77777777" w:rsidR="00886119" w:rsidRPr="00886119" w:rsidRDefault="00886119" w:rsidP="00886119">
                  <w:pPr>
                    <w:suppressAutoHyphens w:val="0"/>
                    <w:jc w:val="center"/>
                    <w:rPr>
                      <w:rFonts w:ascii="Verdana" w:hAnsi="Verdana" w:cs="Calibri"/>
                      <w:color w:val="000000"/>
                      <w:sz w:val="18"/>
                      <w:szCs w:val="18"/>
                      <w:lang w:val="es-BO" w:eastAsia="es-BO"/>
                    </w:rPr>
                  </w:pPr>
                  <w:r w:rsidRPr="00886119">
                    <w:rPr>
                      <w:rFonts w:ascii="Verdana" w:hAnsi="Verdana" w:cs="Calibri"/>
                      <w:color w:val="000000"/>
                      <w:sz w:val="18"/>
                      <w:szCs w:val="18"/>
                      <w:lang w:val="es-BO" w:eastAsia="es-BO"/>
                    </w:rPr>
                    <w:t>Pza</w:t>
                  </w:r>
                </w:p>
              </w:tc>
              <w:tc>
                <w:tcPr>
                  <w:tcW w:w="1420" w:type="dxa"/>
                  <w:tcBorders>
                    <w:top w:val="nil"/>
                    <w:left w:val="nil"/>
                    <w:bottom w:val="single" w:sz="4" w:space="0" w:color="auto"/>
                    <w:right w:val="single" w:sz="4" w:space="0" w:color="auto"/>
                  </w:tcBorders>
                  <w:shd w:val="clear" w:color="auto" w:fill="auto"/>
                  <w:vAlign w:val="center"/>
                  <w:hideMark/>
                </w:tcPr>
                <w:p w14:paraId="23EC10B0" w14:textId="77777777" w:rsidR="00886119" w:rsidRPr="00886119" w:rsidRDefault="00886119" w:rsidP="00886119">
                  <w:pPr>
                    <w:suppressAutoHyphens w:val="0"/>
                    <w:jc w:val="center"/>
                    <w:rPr>
                      <w:rFonts w:ascii="Verdana" w:hAnsi="Verdana" w:cs="Calibri"/>
                      <w:color w:val="000000"/>
                      <w:sz w:val="18"/>
                      <w:szCs w:val="18"/>
                      <w:lang w:val="es-BO" w:eastAsia="es-BO"/>
                    </w:rPr>
                  </w:pPr>
                  <w:r w:rsidRPr="00886119">
                    <w:rPr>
                      <w:rFonts w:ascii="Verdana" w:hAnsi="Verdana" w:cs="Calibri"/>
                      <w:color w:val="000000"/>
                      <w:sz w:val="18"/>
                      <w:szCs w:val="18"/>
                      <w:lang w:val="es-BO" w:eastAsia="es-BO"/>
                    </w:rPr>
                    <w:t>3</w:t>
                  </w:r>
                </w:p>
              </w:tc>
            </w:tr>
            <w:tr w:rsidR="00886119" w:rsidRPr="00886119" w14:paraId="25C5D58F" w14:textId="77777777" w:rsidTr="00886119">
              <w:trPr>
                <w:trHeight w:val="288"/>
              </w:trPr>
              <w:tc>
                <w:tcPr>
                  <w:tcW w:w="1240" w:type="dxa"/>
                  <w:tcBorders>
                    <w:top w:val="nil"/>
                    <w:left w:val="single" w:sz="4" w:space="0" w:color="auto"/>
                    <w:bottom w:val="single" w:sz="4" w:space="0" w:color="auto"/>
                    <w:right w:val="single" w:sz="4" w:space="0" w:color="auto"/>
                  </w:tcBorders>
                  <w:shd w:val="clear" w:color="auto" w:fill="auto"/>
                  <w:vAlign w:val="center"/>
                  <w:hideMark/>
                </w:tcPr>
                <w:p w14:paraId="33C18EBB" w14:textId="77777777" w:rsidR="00886119" w:rsidRPr="00886119" w:rsidRDefault="00886119" w:rsidP="00886119">
                  <w:pPr>
                    <w:suppressAutoHyphens w:val="0"/>
                    <w:jc w:val="center"/>
                    <w:rPr>
                      <w:rFonts w:ascii="Verdana" w:hAnsi="Verdana" w:cs="Calibri"/>
                      <w:color w:val="000000"/>
                      <w:sz w:val="18"/>
                      <w:szCs w:val="18"/>
                      <w:lang w:val="es-BO" w:eastAsia="es-BO"/>
                    </w:rPr>
                  </w:pPr>
                  <w:r w:rsidRPr="00886119">
                    <w:rPr>
                      <w:rFonts w:ascii="Verdana" w:hAnsi="Verdana" w:cs="Calibri"/>
                      <w:color w:val="000000"/>
                      <w:sz w:val="18"/>
                      <w:szCs w:val="18"/>
                      <w:lang w:val="es-BO" w:eastAsia="es-BO"/>
                    </w:rPr>
                    <w:t>3</w:t>
                  </w:r>
                </w:p>
              </w:tc>
              <w:tc>
                <w:tcPr>
                  <w:tcW w:w="4720" w:type="dxa"/>
                  <w:tcBorders>
                    <w:top w:val="nil"/>
                    <w:left w:val="nil"/>
                    <w:bottom w:val="single" w:sz="4" w:space="0" w:color="auto"/>
                    <w:right w:val="single" w:sz="4" w:space="0" w:color="auto"/>
                  </w:tcBorders>
                  <w:shd w:val="clear" w:color="auto" w:fill="auto"/>
                  <w:vAlign w:val="center"/>
                  <w:hideMark/>
                </w:tcPr>
                <w:p w14:paraId="238D5D0C" w14:textId="77777777" w:rsidR="00886119" w:rsidRPr="00886119" w:rsidRDefault="00886119" w:rsidP="00886119">
                  <w:pPr>
                    <w:suppressAutoHyphens w:val="0"/>
                    <w:rPr>
                      <w:rFonts w:ascii="Verdana" w:hAnsi="Verdana" w:cs="Calibri"/>
                      <w:color w:val="000000"/>
                      <w:sz w:val="18"/>
                      <w:szCs w:val="18"/>
                      <w:lang w:val="es-BO" w:eastAsia="es-BO"/>
                    </w:rPr>
                  </w:pPr>
                  <w:r w:rsidRPr="00886119">
                    <w:rPr>
                      <w:rFonts w:ascii="Verdana" w:hAnsi="Verdana" w:cs="Calibri"/>
                      <w:color w:val="000000"/>
                      <w:sz w:val="18"/>
                      <w:szCs w:val="18"/>
                      <w:lang w:val="es-BO" w:eastAsia="es-BO"/>
                    </w:rPr>
                    <w:t>TANQUE DE RECEPCION DE 9 M3</w:t>
                  </w:r>
                </w:p>
              </w:tc>
              <w:tc>
                <w:tcPr>
                  <w:tcW w:w="1240" w:type="dxa"/>
                  <w:tcBorders>
                    <w:top w:val="nil"/>
                    <w:left w:val="nil"/>
                    <w:bottom w:val="single" w:sz="4" w:space="0" w:color="auto"/>
                    <w:right w:val="single" w:sz="4" w:space="0" w:color="auto"/>
                  </w:tcBorders>
                  <w:shd w:val="clear" w:color="auto" w:fill="auto"/>
                  <w:vAlign w:val="center"/>
                  <w:hideMark/>
                </w:tcPr>
                <w:p w14:paraId="01376949" w14:textId="77777777" w:rsidR="00886119" w:rsidRPr="00886119" w:rsidRDefault="00886119" w:rsidP="00886119">
                  <w:pPr>
                    <w:suppressAutoHyphens w:val="0"/>
                    <w:jc w:val="center"/>
                    <w:rPr>
                      <w:rFonts w:ascii="Verdana" w:hAnsi="Verdana" w:cs="Calibri"/>
                      <w:color w:val="000000"/>
                      <w:sz w:val="18"/>
                      <w:szCs w:val="18"/>
                      <w:lang w:val="es-BO" w:eastAsia="es-BO"/>
                    </w:rPr>
                  </w:pPr>
                  <w:r w:rsidRPr="00886119">
                    <w:rPr>
                      <w:rFonts w:ascii="Verdana" w:hAnsi="Verdana" w:cs="Calibri"/>
                      <w:color w:val="000000"/>
                      <w:sz w:val="18"/>
                      <w:szCs w:val="18"/>
                      <w:lang w:val="es-BO" w:eastAsia="es-BO"/>
                    </w:rPr>
                    <w:t>Unidad</w:t>
                  </w:r>
                </w:p>
              </w:tc>
              <w:tc>
                <w:tcPr>
                  <w:tcW w:w="1420" w:type="dxa"/>
                  <w:tcBorders>
                    <w:top w:val="nil"/>
                    <w:left w:val="nil"/>
                    <w:bottom w:val="single" w:sz="4" w:space="0" w:color="auto"/>
                    <w:right w:val="single" w:sz="4" w:space="0" w:color="auto"/>
                  </w:tcBorders>
                  <w:shd w:val="clear" w:color="auto" w:fill="auto"/>
                  <w:vAlign w:val="center"/>
                  <w:hideMark/>
                </w:tcPr>
                <w:p w14:paraId="45CEB36A" w14:textId="77777777" w:rsidR="00886119" w:rsidRPr="00886119" w:rsidRDefault="00886119" w:rsidP="00886119">
                  <w:pPr>
                    <w:suppressAutoHyphens w:val="0"/>
                    <w:jc w:val="center"/>
                    <w:rPr>
                      <w:rFonts w:ascii="Verdana" w:hAnsi="Verdana" w:cs="Calibri"/>
                      <w:color w:val="000000"/>
                      <w:sz w:val="18"/>
                      <w:szCs w:val="18"/>
                      <w:lang w:val="es-BO" w:eastAsia="es-BO"/>
                    </w:rPr>
                  </w:pPr>
                  <w:r w:rsidRPr="00886119">
                    <w:rPr>
                      <w:rFonts w:ascii="Verdana" w:hAnsi="Verdana" w:cs="Calibri"/>
                      <w:color w:val="000000"/>
                      <w:sz w:val="18"/>
                      <w:szCs w:val="18"/>
                      <w:lang w:val="es-BO" w:eastAsia="es-BO"/>
                    </w:rPr>
                    <w:t>1</w:t>
                  </w:r>
                </w:p>
              </w:tc>
            </w:tr>
            <w:tr w:rsidR="00886119" w:rsidRPr="00886119" w14:paraId="1F97641F" w14:textId="77777777" w:rsidTr="00886119">
              <w:trPr>
                <w:trHeight w:val="288"/>
              </w:trPr>
              <w:tc>
                <w:tcPr>
                  <w:tcW w:w="1240" w:type="dxa"/>
                  <w:tcBorders>
                    <w:top w:val="nil"/>
                    <w:left w:val="single" w:sz="4" w:space="0" w:color="auto"/>
                    <w:bottom w:val="single" w:sz="4" w:space="0" w:color="auto"/>
                    <w:right w:val="single" w:sz="4" w:space="0" w:color="auto"/>
                  </w:tcBorders>
                  <w:shd w:val="clear" w:color="auto" w:fill="auto"/>
                  <w:vAlign w:val="center"/>
                  <w:hideMark/>
                </w:tcPr>
                <w:p w14:paraId="319E8B0B" w14:textId="77777777" w:rsidR="00886119" w:rsidRPr="00886119" w:rsidRDefault="00886119" w:rsidP="00886119">
                  <w:pPr>
                    <w:suppressAutoHyphens w:val="0"/>
                    <w:jc w:val="center"/>
                    <w:rPr>
                      <w:rFonts w:ascii="Verdana" w:hAnsi="Verdana" w:cs="Calibri"/>
                      <w:color w:val="000000"/>
                      <w:sz w:val="18"/>
                      <w:szCs w:val="18"/>
                      <w:lang w:val="es-BO" w:eastAsia="es-BO"/>
                    </w:rPr>
                  </w:pPr>
                  <w:r w:rsidRPr="00886119">
                    <w:rPr>
                      <w:rFonts w:ascii="Verdana" w:hAnsi="Verdana" w:cs="Calibri"/>
                      <w:color w:val="000000"/>
                      <w:sz w:val="18"/>
                      <w:szCs w:val="18"/>
                      <w:lang w:val="es-BO" w:eastAsia="es-BO"/>
                    </w:rPr>
                    <w:t>4</w:t>
                  </w:r>
                </w:p>
              </w:tc>
              <w:tc>
                <w:tcPr>
                  <w:tcW w:w="4720" w:type="dxa"/>
                  <w:tcBorders>
                    <w:top w:val="nil"/>
                    <w:left w:val="nil"/>
                    <w:bottom w:val="single" w:sz="4" w:space="0" w:color="auto"/>
                    <w:right w:val="single" w:sz="4" w:space="0" w:color="auto"/>
                  </w:tcBorders>
                  <w:shd w:val="clear" w:color="auto" w:fill="auto"/>
                  <w:vAlign w:val="center"/>
                  <w:hideMark/>
                </w:tcPr>
                <w:p w14:paraId="2A48F266" w14:textId="77777777" w:rsidR="00886119" w:rsidRPr="00886119" w:rsidRDefault="00886119" w:rsidP="00886119">
                  <w:pPr>
                    <w:suppressAutoHyphens w:val="0"/>
                    <w:rPr>
                      <w:rFonts w:ascii="Verdana" w:hAnsi="Verdana" w:cs="Calibri"/>
                      <w:color w:val="000000"/>
                      <w:sz w:val="18"/>
                      <w:szCs w:val="18"/>
                      <w:lang w:val="es-BO" w:eastAsia="es-BO"/>
                    </w:rPr>
                  </w:pPr>
                  <w:r w:rsidRPr="00886119">
                    <w:rPr>
                      <w:rFonts w:ascii="Verdana" w:hAnsi="Verdana" w:cs="Calibri"/>
                      <w:color w:val="000000"/>
                      <w:sz w:val="18"/>
                      <w:szCs w:val="18"/>
                      <w:lang w:val="es-BO" w:eastAsia="es-BO"/>
                    </w:rPr>
                    <w:t>BOMBA IMPLUSORA DE FLUIDO</w:t>
                  </w:r>
                </w:p>
              </w:tc>
              <w:tc>
                <w:tcPr>
                  <w:tcW w:w="1240" w:type="dxa"/>
                  <w:tcBorders>
                    <w:top w:val="nil"/>
                    <w:left w:val="nil"/>
                    <w:bottom w:val="single" w:sz="4" w:space="0" w:color="auto"/>
                    <w:right w:val="single" w:sz="4" w:space="0" w:color="auto"/>
                  </w:tcBorders>
                  <w:shd w:val="clear" w:color="auto" w:fill="auto"/>
                  <w:vAlign w:val="center"/>
                  <w:hideMark/>
                </w:tcPr>
                <w:p w14:paraId="4B87FEE2" w14:textId="77777777" w:rsidR="00886119" w:rsidRPr="00886119" w:rsidRDefault="00886119" w:rsidP="00886119">
                  <w:pPr>
                    <w:suppressAutoHyphens w:val="0"/>
                    <w:jc w:val="center"/>
                    <w:rPr>
                      <w:rFonts w:ascii="Verdana" w:hAnsi="Verdana" w:cs="Calibri"/>
                      <w:color w:val="000000"/>
                      <w:sz w:val="18"/>
                      <w:szCs w:val="18"/>
                      <w:lang w:val="es-BO" w:eastAsia="es-BO"/>
                    </w:rPr>
                  </w:pPr>
                  <w:r w:rsidRPr="00886119">
                    <w:rPr>
                      <w:rFonts w:ascii="Verdana" w:hAnsi="Verdana" w:cs="Calibri"/>
                      <w:color w:val="000000"/>
                      <w:sz w:val="18"/>
                      <w:szCs w:val="18"/>
                      <w:lang w:val="es-BO" w:eastAsia="es-BO"/>
                    </w:rPr>
                    <w:t>Pza</w:t>
                  </w:r>
                </w:p>
              </w:tc>
              <w:tc>
                <w:tcPr>
                  <w:tcW w:w="1420" w:type="dxa"/>
                  <w:tcBorders>
                    <w:top w:val="nil"/>
                    <w:left w:val="nil"/>
                    <w:bottom w:val="single" w:sz="4" w:space="0" w:color="auto"/>
                    <w:right w:val="single" w:sz="4" w:space="0" w:color="auto"/>
                  </w:tcBorders>
                  <w:shd w:val="clear" w:color="auto" w:fill="auto"/>
                  <w:vAlign w:val="center"/>
                  <w:hideMark/>
                </w:tcPr>
                <w:p w14:paraId="3B49F70C" w14:textId="77777777" w:rsidR="00886119" w:rsidRPr="00886119" w:rsidRDefault="00886119" w:rsidP="00886119">
                  <w:pPr>
                    <w:suppressAutoHyphens w:val="0"/>
                    <w:jc w:val="center"/>
                    <w:rPr>
                      <w:rFonts w:ascii="Verdana" w:hAnsi="Verdana" w:cs="Calibri"/>
                      <w:color w:val="000000"/>
                      <w:sz w:val="18"/>
                      <w:szCs w:val="18"/>
                      <w:lang w:val="es-BO" w:eastAsia="es-BO"/>
                    </w:rPr>
                  </w:pPr>
                  <w:r w:rsidRPr="00886119">
                    <w:rPr>
                      <w:rFonts w:ascii="Verdana" w:hAnsi="Verdana" w:cs="Calibri"/>
                      <w:color w:val="000000"/>
                      <w:sz w:val="18"/>
                      <w:szCs w:val="18"/>
                      <w:lang w:val="es-BO" w:eastAsia="es-BO"/>
                    </w:rPr>
                    <w:t>2</w:t>
                  </w:r>
                </w:p>
              </w:tc>
            </w:tr>
            <w:tr w:rsidR="00886119" w:rsidRPr="00886119" w14:paraId="53209692" w14:textId="77777777" w:rsidTr="00886119">
              <w:trPr>
                <w:trHeight w:val="456"/>
              </w:trPr>
              <w:tc>
                <w:tcPr>
                  <w:tcW w:w="1240" w:type="dxa"/>
                  <w:tcBorders>
                    <w:top w:val="nil"/>
                    <w:left w:val="single" w:sz="4" w:space="0" w:color="auto"/>
                    <w:bottom w:val="single" w:sz="4" w:space="0" w:color="auto"/>
                    <w:right w:val="single" w:sz="4" w:space="0" w:color="auto"/>
                  </w:tcBorders>
                  <w:shd w:val="clear" w:color="auto" w:fill="auto"/>
                  <w:vAlign w:val="center"/>
                  <w:hideMark/>
                </w:tcPr>
                <w:p w14:paraId="0DE8CE29" w14:textId="77777777" w:rsidR="00886119" w:rsidRPr="00886119" w:rsidRDefault="00886119" w:rsidP="00886119">
                  <w:pPr>
                    <w:suppressAutoHyphens w:val="0"/>
                    <w:jc w:val="center"/>
                    <w:rPr>
                      <w:rFonts w:ascii="Verdana" w:hAnsi="Verdana" w:cs="Calibri"/>
                      <w:color w:val="000000"/>
                      <w:sz w:val="18"/>
                      <w:szCs w:val="18"/>
                      <w:lang w:val="es-BO" w:eastAsia="es-BO"/>
                    </w:rPr>
                  </w:pPr>
                  <w:r w:rsidRPr="00886119">
                    <w:rPr>
                      <w:rFonts w:ascii="Verdana" w:hAnsi="Verdana" w:cs="Calibri"/>
                      <w:color w:val="000000"/>
                      <w:sz w:val="18"/>
                      <w:szCs w:val="18"/>
                      <w:lang w:val="es-BO" w:eastAsia="es-BO"/>
                    </w:rPr>
                    <w:t>5</w:t>
                  </w:r>
                </w:p>
              </w:tc>
              <w:tc>
                <w:tcPr>
                  <w:tcW w:w="4720" w:type="dxa"/>
                  <w:tcBorders>
                    <w:top w:val="nil"/>
                    <w:left w:val="nil"/>
                    <w:bottom w:val="single" w:sz="4" w:space="0" w:color="auto"/>
                    <w:right w:val="single" w:sz="4" w:space="0" w:color="auto"/>
                  </w:tcBorders>
                  <w:shd w:val="clear" w:color="auto" w:fill="auto"/>
                  <w:vAlign w:val="center"/>
                  <w:hideMark/>
                </w:tcPr>
                <w:p w14:paraId="3739A6A7" w14:textId="77777777" w:rsidR="00886119" w:rsidRPr="00886119" w:rsidRDefault="00886119" w:rsidP="00886119">
                  <w:pPr>
                    <w:suppressAutoHyphens w:val="0"/>
                    <w:rPr>
                      <w:rFonts w:ascii="Verdana" w:hAnsi="Verdana" w:cs="Calibri"/>
                      <w:color w:val="000000"/>
                      <w:sz w:val="18"/>
                      <w:szCs w:val="18"/>
                      <w:lang w:val="es-BO" w:eastAsia="es-BO"/>
                    </w:rPr>
                  </w:pPr>
                  <w:r w:rsidRPr="00886119">
                    <w:rPr>
                      <w:rFonts w:ascii="Verdana" w:hAnsi="Verdana" w:cs="Calibri"/>
                      <w:color w:val="000000"/>
                      <w:sz w:val="18"/>
                      <w:szCs w:val="18"/>
                      <w:lang w:val="es-BO" w:eastAsia="es-BO"/>
                    </w:rPr>
                    <w:t>INTERCAMBIADOR DE CALOR, PARA CALENTAMIENTO DE ACEITE</w:t>
                  </w:r>
                </w:p>
              </w:tc>
              <w:tc>
                <w:tcPr>
                  <w:tcW w:w="1240" w:type="dxa"/>
                  <w:tcBorders>
                    <w:top w:val="nil"/>
                    <w:left w:val="nil"/>
                    <w:bottom w:val="single" w:sz="4" w:space="0" w:color="auto"/>
                    <w:right w:val="single" w:sz="4" w:space="0" w:color="auto"/>
                  </w:tcBorders>
                  <w:shd w:val="clear" w:color="auto" w:fill="auto"/>
                  <w:vAlign w:val="center"/>
                  <w:hideMark/>
                </w:tcPr>
                <w:p w14:paraId="39BB3181" w14:textId="77777777" w:rsidR="00886119" w:rsidRPr="00886119" w:rsidRDefault="00886119" w:rsidP="00886119">
                  <w:pPr>
                    <w:suppressAutoHyphens w:val="0"/>
                    <w:jc w:val="center"/>
                    <w:rPr>
                      <w:rFonts w:ascii="Verdana" w:hAnsi="Verdana" w:cs="Calibri"/>
                      <w:color w:val="000000"/>
                      <w:sz w:val="18"/>
                      <w:szCs w:val="18"/>
                      <w:lang w:val="es-BO" w:eastAsia="es-BO"/>
                    </w:rPr>
                  </w:pPr>
                  <w:r w:rsidRPr="00886119">
                    <w:rPr>
                      <w:rFonts w:ascii="Verdana" w:hAnsi="Verdana" w:cs="Calibri"/>
                      <w:color w:val="000000"/>
                      <w:sz w:val="18"/>
                      <w:szCs w:val="18"/>
                      <w:lang w:val="es-BO" w:eastAsia="es-BO"/>
                    </w:rPr>
                    <w:t>Unidad</w:t>
                  </w:r>
                </w:p>
              </w:tc>
              <w:tc>
                <w:tcPr>
                  <w:tcW w:w="1420" w:type="dxa"/>
                  <w:tcBorders>
                    <w:top w:val="nil"/>
                    <w:left w:val="nil"/>
                    <w:bottom w:val="single" w:sz="4" w:space="0" w:color="auto"/>
                    <w:right w:val="single" w:sz="4" w:space="0" w:color="auto"/>
                  </w:tcBorders>
                  <w:shd w:val="clear" w:color="auto" w:fill="auto"/>
                  <w:vAlign w:val="center"/>
                  <w:hideMark/>
                </w:tcPr>
                <w:p w14:paraId="5D66FDB9" w14:textId="77777777" w:rsidR="00886119" w:rsidRPr="00886119" w:rsidRDefault="00886119" w:rsidP="00886119">
                  <w:pPr>
                    <w:suppressAutoHyphens w:val="0"/>
                    <w:jc w:val="center"/>
                    <w:rPr>
                      <w:rFonts w:ascii="Verdana" w:hAnsi="Verdana" w:cs="Calibri"/>
                      <w:color w:val="000000"/>
                      <w:sz w:val="18"/>
                      <w:szCs w:val="18"/>
                      <w:lang w:val="es-BO" w:eastAsia="es-BO"/>
                    </w:rPr>
                  </w:pPr>
                  <w:r w:rsidRPr="00886119">
                    <w:rPr>
                      <w:rFonts w:ascii="Verdana" w:hAnsi="Verdana" w:cs="Calibri"/>
                      <w:color w:val="000000"/>
                      <w:sz w:val="18"/>
                      <w:szCs w:val="18"/>
                      <w:lang w:val="es-BO" w:eastAsia="es-BO"/>
                    </w:rPr>
                    <w:t>1</w:t>
                  </w:r>
                </w:p>
              </w:tc>
            </w:tr>
            <w:tr w:rsidR="00886119" w:rsidRPr="00886119" w14:paraId="271820FF" w14:textId="77777777" w:rsidTr="00886119">
              <w:trPr>
                <w:trHeight w:val="288"/>
              </w:trPr>
              <w:tc>
                <w:tcPr>
                  <w:tcW w:w="1240" w:type="dxa"/>
                  <w:tcBorders>
                    <w:top w:val="nil"/>
                    <w:left w:val="single" w:sz="4" w:space="0" w:color="auto"/>
                    <w:bottom w:val="single" w:sz="4" w:space="0" w:color="auto"/>
                    <w:right w:val="single" w:sz="4" w:space="0" w:color="auto"/>
                  </w:tcBorders>
                  <w:shd w:val="clear" w:color="auto" w:fill="auto"/>
                  <w:vAlign w:val="center"/>
                  <w:hideMark/>
                </w:tcPr>
                <w:p w14:paraId="243D3C40" w14:textId="77777777" w:rsidR="00886119" w:rsidRPr="00886119" w:rsidRDefault="00886119" w:rsidP="00886119">
                  <w:pPr>
                    <w:suppressAutoHyphens w:val="0"/>
                    <w:jc w:val="center"/>
                    <w:rPr>
                      <w:rFonts w:ascii="Verdana" w:hAnsi="Verdana" w:cs="Calibri"/>
                      <w:color w:val="000000"/>
                      <w:sz w:val="18"/>
                      <w:szCs w:val="18"/>
                      <w:lang w:val="es-BO" w:eastAsia="es-BO"/>
                    </w:rPr>
                  </w:pPr>
                  <w:r w:rsidRPr="00886119">
                    <w:rPr>
                      <w:rFonts w:ascii="Verdana" w:hAnsi="Verdana" w:cs="Calibri"/>
                      <w:color w:val="000000"/>
                      <w:sz w:val="18"/>
                      <w:szCs w:val="18"/>
                      <w:lang w:val="es-BO" w:eastAsia="es-BO"/>
                    </w:rPr>
                    <w:t>6</w:t>
                  </w:r>
                </w:p>
              </w:tc>
              <w:tc>
                <w:tcPr>
                  <w:tcW w:w="4720" w:type="dxa"/>
                  <w:tcBorders>
                    <w:top w:val="nil"/>
                    <w:left w:val="nil"/>
                    <w:bottom w:val="single" w:sz="4" w:space="0" w:color="auto"/>
                    <w:right w:val="single" w:sz="4" w:space="0" w:color="auto"/>
                  </w:tcBorders>
                  <w:shd w:val="clear" w:color="auto" w:fill="auto"/>
                  <w:vAlign w:val="center"/>
                  <w:hideMark/>
                </w:tcPr>
                <w:p w14:paraId="5C3D3B97" w14:textId="77777777" w:rsidR="00886119" w:rsidRPr="00886119" w:rsidRDefault="00886119" w:rsidP="00886119">
                  <w:pPr>
                    <w:suppressAutoHyphens w:val="0"/>
                    <w:rPr>
                      <w:rFonts w:ascii="Verdana" w:hAnsi="Verdana" w:cs="Calibri"/>
                      <w:color w:val="000000"/>
                      <w:sz w:val="18"/>
                      <w:szCs w:val="18"/>
                      <w:lang w:val="es-BO" w:eastAsia="es-BO"/>
                    </w:rPr>
                  </w:pPr>
                  <w:r w:rsidRPr="00886119">
                    <w:rPr>
                      <w:rFonts w:ascii="Verdana" w:hAnsi="Verdana" w:cs="Calibri"/>
                      <w:color w:val="000000"/>
                      <w:sz w:val="18"/>
                      <w:szCs w:val="18"/>
                      <w:lang w:val="es-BO" w:eastAsia="es-BO"/>
                    </w:rPr>
                    <w:t>SISTEMA DE FILTRACIÓN</w:t>
                  </w:r>
                </w:p>
              </w:tc>
              <w:tc>
                <w:tcPr>
                  <w:tcW w:w="1240" w:type="dxa"/>
                  <w:tcBorders>
                    <w:top w:val="nil"/>
                    <w:left w:val="nil"/>
                    <w:bottom w:val="single" w:sz="4" w:space="0" w:color="auto"/>
                    <w:right w:val="single" w:sz="4" w:space="0" w:color="auto"/>
                  </w:tcBorders>
                  <w:shd w:val="clear" w:color="auto" w:fill="auto"/>
                  <w:vAlign w:val="center"/>
                  <w:hideMark/>
                </w:tcPr>
                <w:p w14:paraId="3423EF9D" w14:textId="77777777" w:rsidR="00886119" w:rsidRPr="00886119" w:rsidRDefault="00886119" w:rsidP="00886119">
                  <w:pPr>
                    <w:suppressAutoHyphens w:val="0"/>
                    <w:jc w:val="center"/>
                    <w:rPr>
                      <w:rFonts w:ascii="Verdana" w:hAnsi="Verdana" w:cs="Calibri"/>
                      <w:color w:val="000000"/>
                      <w:sz w:val="18"/>
                      <w:szCs w:val="18"/>
                      <w:lang w:val="es-BO" w:eastAsia="es-BO"/>
                    </w:rPr>
                  </w:pPr>
                  <w:r w:rsidRPr="00886119">
                    <w:rPr>
                      <w:rFonts w:ascii="Verdana" w:hAnsi="Verdana" w:cs="Calibri"/>
                      <w:color w:val="000000"/>
                      <w:sz w:val="18"/>
                      <w:szCs w:val="18"/>
                      <w:lang w:val="es-BO" w:eastAsia="es-BO"/>
                    </w:rPr>
                    <w:t>Unidad</w:t>
                  </w:r>
                </w:p>
              </w:tc>
              <w:tc>
                <w:tcPr>
                  <w:tcW w:w="1420" w:type="dxa"/>
                  <w:tcBorders>
                    <w:top w:val="nil"/>
                    <w:left w:val="nil"/>
                    <w:bottom w:val="single" w:sz="4" w:space="0" w:color="auto"/>
                    <w:right w:val="single" w:sz="4" w:space="0" w:color="auto"/>
                  </w:tcBorders>
                  <w:shd w:val="clear" w:color="auto" w:fill="auto"/>
                  <w:vAlign w:val="center"/>
                  <w:hideMark/>
                </w:tcPr>
                <w:p w14:paraId="61AC391E" w14:textId="77777777" w:rsidR="00886119" w:rsidRPr="00886119" w:rsidRDefault="00886119" w:rsidP="00886119">
                  <w:pPr>
                    <w:suppressAutoHyphens w:val="0"/>
                    <w:jc w:val="center"/>
                    <w:rPr>
                      <w:rFonts w:ascii="Verdana" w:hAnsi="Verdana" w:cs="Calibri"/>
                      <w:color w:val="000000"/>
                      <w:sz w:val="18"/>
                      <w:szCs w:val="18"/>
                      <w:lang w:val="es-BO" w:eastAsia="es-BO"/>
                    </w:rPr>
                  </w:pPr>
                  <w:r w:rsidRPr="00886119">
                    <w:rPr>
                      <w:rFonts w:ascii="Verdana" w:hAnsi="Verdana" w:cs="Calibri"/>
                      <w:color w:val="000000"/>
                      <w:sz w:val="18"/>
                      <w:szCs w:val="18"/>
                      <w:lang w:val="es-BO" w:eastAsia="es-BO"/>
                    </w:rPr>
                    <w:t>1</w:t>
                  </w:r>
                </w:p>
              </w:tc>
            </w:tr>
            <w:tr w:rsidR="00886119" w:rsidRPr="00886119" w14:paraId="3AD983CE" w14:textId="77777777" w:rsidTr="00886119">
              <w:trPr>
                <w:trHeight w:val="456"/>
              </w:trPr>
              <w:tc>
                <w:tcPr>
                  <w:tcW w:w="1240" w:type="dxa"/>
                  <w:tcBorders>
                    <w:top w:val="nil"/>
                    <w:left w:val="single" w:sz="4" w:space="0" w:color="auto"/>
                    <w:bottom w:val="single" w:sz="4" w:space="0" w:color="auto"/>
                    <w:right w:val="single" w:sz="4" w:space="0" w:color="auto"/>
                  </w:tcBorders>
                  <w:shd w:val="clear" w:color="auto" w:fill="auto"/>
                  <w:vAlign w:val="center"/>
                  <w:hideMark/>
                </w:tcPr>
                <w:p w14:paraId="63B69C18" w14:textId="77777777" w:rsidR="00886119" w:rsidRPr="00886119" w:rsidRDefault="00886119" w:rsidP="00886119">
                  <w:pPr>
                    <w:suppressAutoHyphens w:val="0"/>
                    <w:jc w:val="center"/>
                    <w:rPr>
                      <w:rFonts w:ascii="Verdana" w:hAnsi="Verdana" w:cs="Calibri"/>
                      <w:color w:val="000000"/>
                      <w:sz w:val="18"/>
                      <w:szCs w:val="18"/>
                      <w:lang w:val="es-BO" w:eastAsia="es-BO"/>
                    </w:rPr>
                  </w:pPr>
                  <w:r w:rsidRPr="00886119">
                    <w:rPr>
                      <w:rFonts w:ascii="Verdana" w:hAnsi="Verdana" w:cs="Calibri"/>
                      <w:color w:val="000000"/>
                      <w:sz w:val="18"/>
                      <w:szCs w:val="18"/>
                      <w:lang w:val="es-BO" w:eastAsia="es-BO"/>
                    </w:rPr>
                    <w:t>7</w:t>
                  </w:r>
                </w:p>
              </w:tc>
              <w:tc>
                <w:tcPr>
                  <w:tcW w:w="4720" w:type="dxa"/>
                  <w:tcBorders>
                    <w:top w:val="nil"/>
                    <w:left w:val="nil"/>
                    <w:bottom w:val="single" w:sz="4" w:space="0" w:color="auto"/>
                    <w:right w:val="single" w:sz="4" w:space="0" w:color="auto"/>
                  </w:tcBorders>
                  <w:shd w:val="clear" w:color="auto" w:fill="auto"/>
                  <w:vAlign w:val="center"/>
                  <w:hideMark/>
                </w:tcPr>
                <w:p w14:paraId="6F8F2D2B" w14:textId="77777777" w:rsidR="00886119" w:rsidRPr="00886119" w:rsidRDefault="00886119" w:rsidP="00886119">
                  <w:pPr>
                    <w:suppressAutoHyphens w:val="0"/>
                    <w:rPr>
                      <w:rFonts w:ascii="Verdana" w:hAnsi="Verdana" w:cs="Calibri"/>
                      <w:color w:val="000000"/>
                      <w:sz w:val="18"/>
                      <w:szCs w:val="18"/>
                      <w:lang w:val="es-BO" w:eastAsia="es-BO"/>
                    </w:rPr>
                  </w:pPr>
                  <w:r w:rsidRPr="00886119">
                    <w:rPr>
                      <w:rFonts w:ascii="Verdana" w:hAnsi="Verdana" w:cs="Calibri"/>
                      <w:color w:val="000000"/>
                      <w:sz w:val="18"/>
                      <w:szCs w:val="18"/>
                      <w:lang w:val="es-BO" w:eastAsia="es-BO"/>
                    </w:rPr>
                    <w:t>TANQUE DE PRE-ALMACENAMIENTO DE 3M3 CON AGITADOR</w:t>
                  </w:r>
                </w:p>
              </w:tc>
              <w:tc>
                <w:tcPr>
                  <w:tcW w:w="1240" w:type="dxa"/>
                  <w:tcBorders>
                    <w:top w:val="nil"/>
                    <w:left w:val="nil"/>
                    <w:bottom w:val="single" w:sz="4" w:space="0" w:color="auto"/>
                    <w:right w:val="single" w:sz="4" w:space="0" w:color="auto"/>
                  </w:tcBorders>
                  <w:shd w:val="clear" w:color="auto" w:fill="auto"/>
                  <w:vAlign w:val="center"/>
                  <w:hideMark/>
                </w:tcPr>
                <w:p w14:paraId="62C4AC67" w14:textId="77777777" w:rsidR="00886119" w:rsidRPr="00886119" w:rsidRDefault="00886119" w:rsidP="00886119">
                  <w:pPr>
                    <w:suppressAutoHyphens w:val="0"/>
                    <w:jc w:val="center"/>
                    <w:rPr>
                      <w:rFonts w:ascii="Verdana" w:hAnsi="Verdana" w:cs="Calibri"/>
                      <w:color w:val="000000"/>
                      <w:sz w:val="18"/>
                      <w:szCs w:val="18"/>
                      <w:lang w:val="es-BO" w:eastAsia="es-BO"/>
                    </w:rPr>
                  </w:pPr>
                  <w:r w:rsidRPr="00886119">
                    <w:rPr>
                      <w:rFonts w:ascii="Verdana" w:hAnsi="Verdana" w:cs="Calibri"/>
                      <w:color w:val="000000"/>
                      <w:sz w:val="18"/>
                      <w:szCs w:val="18"/>
                      <w:lang w:val="es-BO" w:eastAsia="es-BO"/>
                    </w:rPr>
                    <w:t>Unidad</w:t>
                  </w:r>
                </w:p>
              </w:tc>
              <w:tc>
                <w:tcPr>
                  <w:tcW w:w="1420" w:type="dxa"/>
                  <w:tcBorders>
                    <w:top w:val="nil"/>
                    <w:left w:val="nil"/>
                    <w:bottom w:val="single" w:sz="4" w:space="0" w:color="auto"/>
                    <w:right w:val="single" w:sz="4" w:space="0" w:color="auto"/>
                  </w:tcBorders>
                  <w:shd w:val="clear" w:color="auto" w:fill="auto"/>
                  <w:vAlign w:val="center"/>
                  <w:hideMark/>
                </w:tcPr>
                <w:p w14:paraId="2E16C6E8" w14:textId="77777777" w:rsidR="00886119" w:rsidRPr="00886119" w:rsidRDefault="00886119" w:rsidP="00886119">
                  <w:pPr>
                    <w:suppressAutoHyphens w:val="0"/>
                    <w:jc w:val="center"/>
                    <w:rPr>
                      <w:rFonts w:ascii="Verdana" w:hAnsi="Verdana" w:cs="Calibri"/>
                      <w:color w:val="000000"/>
                      <w:sz w:val="18"/>
                      <w:szCs w:val="18"/>
                      <w:lang w:val="es-BO" w:eastAsia="es-BO"/>
                    </w:rPr>
                  </w:pPr>
                  <w:r w:rsidRPr="00886119">
                    <w:rPr>
                      <w:rFonts w:ascii="Verdana" w:hAnsi="Verdana" w:cs="Calibri"/>
                      <w:color w:val="000000"/>
                      <w:sz w:val="18"/>
                      <w:szCs w:val="18"/>
                      <w:lang w:val="es-BO" w:eastAsia="es-BO"/>
                    </w:rPr>
                    <w:t>1</w:t>
                  </w:r>
                </w:p>
              </w:tc>
            </w:tr>
            <w:tr w:rsidR="00886119" w:rsidRPr="00886119" w14:paraId="53674F09" w14:textId="77777777" w:rsidTr="00886119">
              <w:trPr>
                <w:trHeight w:val="288"/>
              </w:trPr>
              <w:tc>
                <w:tcPr>
                  <w:tcW w:w="1240" w:type="dxa"/>
                  <w:tcBorders>
                    <w:top w:val="nil"/>
                    <w:left w:val="single" w:sz="4" w:space="0" w:color="auto"/>
                    <w:bottom w:val="single" w:sz="4" w:space="0" w:color="auto"/>
                    <w:right w:val="single" w:sz="4" w:space="0" w:color="auto"/>
                  </w:tcBorders>
                  <w:shd w:val="clear" w:color="auto" w:fill="auto"/>
                  <w:vAlign w:val="center"/>
                  <w:hideMark/>
                </w:tcPr>
                <w:p w14:paraId="45A2414A" w14:textId="77777777" w:rsidR="00886119" w:rsidRPr="00886119" w:rsidRDefault="00886119" w:rsidP="00886119">
                  <w:pPr>
                    <w:suppressAutoHyphens w:val="0"/>
                    <w:jc w:val="center"/>
                    <w:rPr>
                      <w:rFonts w:ascii="Verdana" w:hAnsi="Verdana" w:cs="Calibri"/>
                      <w:color w:val="000000"/>
                      <w:sz w:val="18"/>
                      <w:szCs w:val="18"/>
                      <w:lang w:val="es-BO" w:eastAsia="es-BO"/>
                    </w:rPr>
                  </w:pPr>
                  <w:r w:rsidRPr="00886119">
                    <w:rPr>
                      <w:rFonts w:ascii="Verdana" w:hAnsi="Verdana" w:cs="Calibri"/>
                      <w:color w:val="000000"/>
                      <w:sz w:val="18"/>
                      <w:szCs w:val="18"/>
                      <w:lang w:val="es-BO" w:eastAsia="es-BO"/>
                    </w:rPr>
                    <w:t>8</w:t>
                  </w:r>
                </w:p>
              </w:tc>
              <w:tc>
                <w:tcPr>
                  <w:tcW w:w="4720" w:type="dxa"/>
                  <w:tcBorders>
                    <w:top w:val="nil"/>
                    <w:left w:val="nil"/>
                    <w:bottom w:val="single" w:sz="4" w:space="0" w:color="auto"/>
                    <w:right w:val="single" w:sz="4" w:space="0" w:color="auto"/>
                  </w:tcBorders>
                  <w:shd w:val="clear" w:color="auto" w:fill="auto"/>
                  <w:vAlign w:val="center"/>
                  <w:hideMark/>
                </w:tcPr>
                <w:p w14:paraId="7CAF8A59" w14:textId="77777777" w:rsidR="00886119" w:rsidRPr="00886119" w:rsidRDefault="00886119" w:rsidP="00886119">
                  <w:pPr>
                    <w:suppressAutoHyphens w:val="0"/>
                    <w:rPr>
                      <w:rFonts w:ascii="Verdana" w:hAnsi="Verdana" w:cs="Calibri"/>
                      <w:color w:val="000000"/>
                      <w:sz w:val="18"/>
                      <w:szCs w:val="18"/>
                      <w:lang w:val="es-BO" w:eastAsia="es-BO"/>
                    </w:rPr>
                  </w:pPr>
                  <w:r w:rsidRPr="00886119">
                    <w:rPr>
                      <w:rFonts w:ascii="Verdana" w:hAnsi="Verdana" w:cs="Calibri"/>
                      <w:color w:val="000000"/>
                      <w:sz w:val="18"/>
                      <w:szCs w:val="18"/>
                      <w:lang w:val="es-BO" w:eastAsia="es-BO"/>
                    </w:rPr>
                    <w:t>VOLQUETE DE RESIDUOS DE 100 KG</w:t>
                  </w:r>
                </w:p>
              </w:tc>
              <w:tc>
                <w:tcPr>
                  <w:tcW w:w="1240" w:type="dxa"/>
                  <w:tcBorders>
                    <w:top w:val="nil"/>
                    <w:left w:val="nil"/>
                    <w:bottom w:val="single" w:sz="4" w:space="0" w:color="auto"/>
                    <w:right w:val="single" w:sz="4" w:space="0" w:color="auto"/>
                  </w:tcBorders>
                  <w:shd w:val="clear" w:color="auto" w:fill="auto"/>
                  <w:vAlign w:val="center"/>
                  <w:hideMark/>
                </w:tcPr>
                <w:p w14:paraId="755B69B2" w14:textId="77777777" w:rsidR="00886119" w:rsidRPr="00886119" w:rsidRDefault="00886119" w:rsidP="00886119">
                  <w:pPr>
                    <w:suppressAutoHyphens w:val="0"/>
                    <w:jc w:val="center"/>
                    <w:rPr>
                      <w:rFonts w:ascii="Verdana" w:hAnsi="Verdana" w:cs="Calibri"/>
                      <w:color w:val="000000"/>
                      <w:sz w:val="18"/>
                      <w:szCs w:val="18"/>
                      <w:lang w:val="es-BO" w:eastAsia="es-BO"/>
                    </w:rPr>
                  </w:pPr>
                  <w:r w:rsidRPr="00886119">
                    <w:rPr>
                      <w:rFonts w:ascii="Verdana" w:hAnsi="Verdana" w:cs="Calibri"/>
                      <w:color w:val="000000"/>
                      <w:sz w:val="18"/>
                      <w:szCs w:val="18"/>
                      <w:lang w:val="es-BO" w:eastAsia="es-BO"/>
                    </w:rPr>
                    <w:t>Pza</w:t>
                  </w:r>
                </w:p>
              </w:tc>
              <w:tc>
                <w:tcPr>
                  <w:tcW w:w="1420" w:type="dxa"/>
                  <w:tcBorders>
                    <w:top w:val="nil"/>
                    <w:left w:val="nil"/>
                    <w:bottom w:val="single" w:sz="4" w:space="0" w:color="auto"/>
                    <w:right w:val="single" w:sz="4" w:space="0" w:color="auto"/>
                  </w:tcBorders>
                  <w:shd w:val="clear" w:color="auto" w:fill="auto"/>
                  <w:vAlign w:val="center"/>
                  <w:hideMark/>
                </w:tcPr>
                <w:p w14:paraId="4EF2CB1F" w14:textId="77777777" w:rsidR="00886119" w:rsidRPr="00886119" w:rsidRDefault="00886119" w:rsidP="00886119">
                  <w:pPr>
                    <w:suppressAutoHyphens w:val="0"/>
                    <w:jc w:val="center"/>
                    <w:rPr>
                      <w:rFonts w:ascii="Verdana" w:hAnsi="Verdana" w:cs="Calibri"/>
                      <w:color w:val="000000"/>
                      <w:sz w:val="18"/>
                      <w:szCs w:val="18"/>
                      <w:lang w:val="es-BO" w:eastAsia="es-BO"/>
                    </w:rPr>
                  </w:pPr>
                  <w:r w:rsidRPr="00886119">
                    <w:rPr>
                      <w:rFonts w:ascii="Verdana" w:hAnsi="Verdana" w:cs="Calibri"/>
                      <w:color w:val="000000"/>
                      <w:sz w:val="18"/>
                      <w:szCs w:val="18"/>
                      <w:lang w:val="es-BO" w:eastAsia="es-BO"/>
                    </w:rPr>
                    <w:t>2</w:t>
                  </w:r>
                </w:p>
              </w:tc>
            </w:tr>
            <w:tr w:rsidR="00886119" w:rsidRPr="00886119" w14:paraId="1F7E9C02" w14:textId="77777777" w:rsidTr="00886119">
              <w:trPr>
                <w:trHeight w:val="288"/>
              </w:trPr>
              <w:tc>
                <w:tcPr>
                  <w:tcW w:w="1240" w:type="dxa"/>
                  <w:tcBorders>
                    <w:top w:val="nil"/>
                    <w:left w:val="single" w:sz="4" w:space="0" w:color="auto"/>
                    <w:bottom w:val="single" w:sz="4" w:space="0" w:color="auto"/>
                    <w:right w:val="single" w:sz="4" w:space="0" w:color="auto"/>
                  </w:tcBorders>
                  <w:shd w:val="clear" w:color="auto" w:fill="auto"/>
                  <w:vAlign w:val="center"/>
                  <w:hideMark/>
                </w:tcPr>
                <w:p w14:paraId="3D4FDFE4" w14:textId="77777777" w:rsidR="00886119" w:rsidRPr="00886119" w:rsidRDefault="00886119" w:rsidP="00886119">
                  <w:pPr>
                    <w:suppressAutoHyphens w:val="0"/>
                    <w:jc w:val="center"/>
                    <w:rPr>
                      <w:rFonts w:ascii="Verdana" w:hAnsi="Verdana" w:cs="Calibri"/>
                      <w:color w:val="000000"/>
                      <w:sz w:val="18"/>
                      <w:szCs w:val="18"/>
                      <w:lang w:val="es-BO" w:eastAsia="es-BO"/>
                    </w:rPr>
                  </w:pPr>
                  <w:r w:rsidRPr="00886119">
                    <w:rPr>
                      <w:rFonts w:ascii="Verdana" w:hAnsi="Verdana" w:cs="Calibri"/>
                      <w:color w:val="000000"/>
                      <w:sz w:val="18"/>
                      <w:szCs w:val="18"/>
                      <w:lang w:val="es-BO" w:eastAsia="es-BO"/>
                    </w:rPr>
                    <w:t>9</w:t>
                  </w:r>
                </w:p>
              </w:tc>
              <w:tc>
                <w:tcPr>
                  <w:tcW w:w="4720" w:type="dxa"/>
                  <w:tcBorders>
                    <w:top w:val="nil"/>
                    <w:left w:val="nil"/>
                    <w:bottom w:val="single" w:sz="4" w:space="0" w:color="auto"/>
                    <w:right w:val="single" w:sz="4" w:space="0" w:color="auto"/>
                  </w:tcBorders>
                  <w:shd w:val="clear" w:color="auto" w:fill="auto"/>
                  <w:vAlign w:val="center"/>
                  <w:hideMark/>
                </w:tcPr>
                <w:p w14:paraId="3C4CFC94" w14:textId="77777777" w:rsidR="00886119" w:rsidRPr="00886119" w:rsidRDefault="00886119" w:rsidP="00886119">
                  <w:pPr>
                    <w:suppressAutoHyphens w:val="0"/>
                    <w:rPr>
                      <w:rFonts w:ascii="Verdana" w:hAnsi="Verdana" w:cs="Calibri"/>
                      <w:color w:val="000000"/>
                      <w:sz w:val="18"/>
                      <w:szCs w:val="18"/>
                      <w:lang w:val="es-BO" w:eastAsia="es-BO"/>
                    </w:rPr>
                  </w:pPr>
                  <w:r w:rsidRPr="00886119">
                    <w:rPr>
                      <w:rFonts w:ascii="Verdana" w:hAnsi="Verdana" w:cs="Calibri"/>
                      <w:color w:val="000000"/>
                      <w:sz w:val="18"/>
                      <w:szCs w:val="18"/>
                      <w:lang w:val="es-BO" w:eastAsia="es-BO"/>
                    </w:rPr>
                    <w:t>TANQUE DE ALMACENAMIENTO DE 250 M3</w:t>
                  </w:r>
                </w:p>
              </w:tc>
              <w:tc>
                <w:tcPr>
                  <w:tcW w:w="1240" w:type="dxa"/>
                  <w:tcBorders>
                    <w:top w:val="nil"/>
                    <w:left w:val="nil"/>
                    <w:bottom w:val="single" w:sz="4" w:space="0" w:color="auto"/>
                    <w:right w:val="single" w:sz="4" w:space="0" w:color="auto"/>
                  </w:tcBorders>
                  <w:shd w:val="clear" w:color="auto" w:fill="auto"/>
                  <w:vAlign w:val="center"/>
                  <w:hideMark/>
                </w:tcPr>
                <w:p w14:paraId="70828FEE" w14:textId="77777777" w:rsidR="00886119" w:rsidRPr="00886119" w:rsidRDefault="00886119" w:rsidP="00886119">
                  <w:pPr>
                    <w:suppressAutoHyphens w:val="0"/>
                    <w:jc w:val="center"/>
                    <w:rPr>
                      <w:rFonts w:ascii="Verdana" w:hAnsi="Verdana" w:cs="Calibri"/>
                      <w:color w:val="000000"/>
                      <w:sz w:val="18"/>
                      <w:szCs w:val="18"/>
                      <w:lang w:val="es-BO" w:eastAsia="es-BO"/>
                    </w:rPr>
                  </w:pPr>
                  <w:r w:rsidRPr="00886119">
                    <w:rPr>
                      <w:rFonts w:ascii="Verdana" w:hAnsi="Verdana" w:cs="Calibri"/>
                      <w:color w:val="000000"/>
                      <w:sz w:val="18"/>
                      <w:szCs w:val="18"/>
                      <w:lang w:val="es-BO" w:eastAsia="es-BO"/>
                    </w:rPr>
                    <w:t>Unidad</w:t>
                  </w:r>
                </w:p>
              </w:tc>
              <w:tc>
                <w:tcPr>
                  <w:tcW w:w="1420" w:type="dxa"/>
                  <w:tcBorders>
                    <w:top w:val="nil"/>
                    <w:left w:val="nil"/>
                    <w:bottom w:val="single" w:sz="4" w:space="0" w:color="auto"/>
                    <w:right w:val="single" w:sz="4" w:space="0" w:color="auto"/>
                  </w:tcBorders>
                  <w:shd w:val="clear" w:color="auto" w:fill="auto"/>
                  <w:vAlign w:val="center"/>
                  <w:hideMark/>
                </w:tcPr>
                <w:p w14:paraId="5BD89951" w14:textId="77777777" w:rsidR="00886119" w:rsidRPr="00886119" w:rsidRDefault="00886119" w:rsidP="00886119">
                  <w:pPr>
                    <w:suppressAutoHyphens w:val="0"/>
                    <w:jc w:val="center"/>
                    <w:rPr>
                      <w:rFonts w:ascii="Verdana" w:hAnsi="Verdana" w:cs="Calibri"/>
                      <w:color w:val="000000"/>
                      <w:sz w:val="18"/>
                      <w:szCs w:val="18"/>
                      <w:lang w:val="es-BO" w:eastAsia="es-BO"/>
                    </w:rPr>
                  </w:pPr>
                  <w:r w:rsidRPr="00886119">
                    <w:rPr>
                      <w:rFonts w:ascii="Verdana" w:hAnsi="Verdana" w:cs="Calibri"/>
                      <w:color w:val="000000"/>
                      <w:sz w:val="18"/>
                      <w:szCs w:val="18"/>
                      <w:lang w:val="es-BO" w:eastAsia="es-BO"/>
                    </w:rPr>
                    <w:t>2</w:t>
                  </w:r>
                </w:p>
              </w:tc>
            </w:tr>
            <w:tr w:rsidR="00886119" w:rsidRPr="00886119" w14:paraId="6B1F0789" w14:textId="77777777" w:rsidTr="00886119">
              <w:trPr>
                <w:trHeight w:val="288"/>
              </w:trPr>
              <w:tc>
                <w:tcPr>
                  <w:tcW w:w="1240" w:type="dxa"/>
                  <w:tcBorders>
                    <w:top w:val="nil"/>
                    <w:left w:val="single" w:sz="4" w:space="0" w:color="auto"/>
                    <w:bottom w:val="single" w:sz="4" w:space="0" w:color="auto"/>
                    <w:right w:val="single" w:sz="4" w:space="0" w:color="auto"/>
                  </w:tcBorders>
                  <w:shd w:val="clear" w:color="auto" w:fill="auto"/>
                  <w:vAlign w:val="center"/>
                  <w:hideMark/>
                </w:tcPr>
                <w:p w14:paraId="5733BB90" w14:textId="77777777" w:rsidR="00886119" w:rsidRPr="00886119" w:rsidRDefault="00886119" w:rsidP="00886119">
                  <w:pPr>
                    <w:suppressAutoHyphens w:val="0"/>
                    <w:jc w:val="center"/>
                    <w:rPr>
                      <w:rFonts w:ascii="Verdana" w:hAnsi="Verdana" w:cs="Calibri"/>
                      <w:color w:val="000000"/>
                      <w:sz w:val="18"/>
                      <w:szCs w:val="18"/>
                      <w:lang w:val="es-BO" w:eastAsia="es-BO"/>
                    </w:rPr>
                  </w:pPr>
                  <w:r w:rsidRPr="00886119">
                    <w:rPr>
                      <w:rFonts w:ascii="Verdana" w:hAnsi="Verdana" w:cs="Calibri"/>
                      <w:color w:val="000000"/>
                      <w:sz w:val="18"/>
                      <w:szCs w:val="18"/>
                      <w:lang w:val="es-BO" w:eastAsia="es-BO"/>
                    </w:rPr>
                    <w:t>10</w:t>
                  </w:r>
                </w:p>
              </w:tc>
              <w:tc>
                <w:tcPr>
                  <w:tcW w:w="4720" w:type="dxa"/>
                  <w:tcBorders>
                    <w:top w:val="nil"/>
                    <w:left w:val="nil"/>
                    <w:bottom w:val="single" w:sz="4" w:space="0" w:color="auto"/>
                    <w:right w:val="single" w:sz="4" w:space="0" w:color="auto"/>
                  </w:tcBorders>
                  <w:shd w:val="clear" w:color="auto" w:fill="auto"/>
                  <w:vAlign w:val="center"/>
                  <w:hideMark/>
                </w:tcPr>
                <w:p w14:paraId="76AF5E0C" w14:textId="77777777" w:rsidR="00886119" w:rsidRPr="00886119" w:rsidRDefault="00886119" w:rsidP="00886119">
                  <w:pPr>
                    <w:suppressAutoHyphens w:val="0"/>
                    <w:rPr>
                      <w:rFonts w:ascii="Verdana" w:hAnsi="Verdana" w:cs="Calibri"/>
                      <w:color w:val="000000"/>
                      <w:sz w:val="18"/>
                      <w:szCs w:val="18"/>
                      <w:lang w:val="es-BO" w:eastAsia="es-BO"/>
                    </w:rPr>
                  </w:pPr>
                  <w:r w:rsidRPr="00886119">
                    <w:rPr>
                      <w:rFonts w:ascii="Verdana" w:hAnsi="Verdana" w:cs="Calibri"/>
                      <w:color w:val="000000"/>
                      <w:sz w:val="18"/>
                      <w:szCs w:val="18"/>
                      <w:lang w:val="es-BO" w:eastAsia="es-BO"/>
                    </w:rPr>
                    <w:t>SISTEMA DE BOMBEO A CISTERNAS</w:t>
                  </w:r>
                </w:p>
              </w:tc>
              <w:tc>
                <w:tcPr>
                  <w:tcW w:w="1240" w:type="dxa"/>
                  <w:tcBorders>
                    <w:top w:val="nil"/>
                    <w:left w:val="nil"/>
                    <w:bottom w:val="single" w:sz="4" w:space="0" w:color="auto"/>
                    <w:right w:val="single" w:sz="4" w:space="0" w:color="auto"/>
                  </w:tcBorders>
                  <w:shd w:val="clear" w:color="auto" w:fill="auto"/>
                  <w:vAlign w:val="center"/>
                  <w:hideMark/>
                </w:tcPr>
                <w:p w14:paraId="40B7F14A" w14:textId="77777777" w:rsidR="00886119" w:rsidRPr="00886119" w:rsidRDefault="00886119" w:rsidP="00886119">
                  <w:pPr>
                    <w:suppressAutoHyphens w:val="0"/>
                    <w:jc w:val="center"/>
                    <w:rPr>
                      <w:rFonts w:ascii="Verdana" w:hAnsi="Verdana" w:cs="Calibri"/>
                      <w:color w:val="000000"/>
                      <w:sz w:val="18"/>
                      <w:szCs w:val="18"/>
                      <w:lang w:val="es-BO" w:eastAsia="es-BO"/>
                    </w:rPr>
                  </w:pPr>
                  <w:r w:rsidRPr="00886119">
                    <w:rPr>
                      <w:rFonts w:ascii="Verdana" w:hAnsi="Verdana" w:cs="Calibri"/>
                      <w:color w:val="000000"/>
                      <w:sz w:val="18"/>
                      <w:szCs w:val="18"/>
                      <w:lang w:val="es-BO" w:eastAsia="es-BO"/>
                    </w:rPr>
                    <w:t>Unidad</w:t>
                  </w:r>
                </w:p>
              </w:tc>
              <w:tc>
                <w:tcPr>
                  <w:tcW w:w="1420" w:type="dxa"/>
                  <w:tcBorders>
                    <w:top w:val="nil"/>
                    <w:left w:val="nil"/>
                    <w:bottom w:val="single" w:sz="4" w:space="0" w:color="auto"/>
                    <w:right w:val="single" w:sz="4" w:space="0" w:color="auto"/>
                  </w:tcBorders>
                  <w:shd w:val="clear" w:color="auto" w:fill="auto"/>
                  <w:vAlign w:val="center"/>
                  <w:hideMark/>
                </w:tcPr>
                <w:p w14:paraId="6BB07255" w14:textId="77777777" w:rsidR="00886119" w:rsidRPr="00886119" w:rsidRDefault="00886119" w:rsidP="00886119">
                  <w:pPr>
                    <w:suppressAutoHyphens w:val="0"/>
                    <w:jc w:val="center"/>
                    <w:rPr>
                      <w:rFonts w:ascii="Verdana" w:hAnsi="Verdana" w:cs="Calibri"/>
                      <w:color w:val="000000"/>
                      <w:sz w:val="18"/>
                      <w:szCs w:val="18"/>
                      <w:lang w:val="es-BO" w:eastAsia="es-BO"/>
                    </w:rPr>
                  </w:pPr>
                  <w:r w:rsidRPr="00886119">
                    <w:rPr>
                      <w:rFonts w:ascii="Verdana" w:hAnsi="Verdana" w:cs="Calibri"/>
                      <w:color w:val="000000"/>
                      <w:sz w:val="18"/>
                      <w:szCs w:val="18"/>
                      <w:lang w:val="es-BO" w:eastAsia="es-BO"/>
                    </w:rPr>
                    <w:t>1</w:t>
                  </w:r>
                </w:p>
              </w:tc>
            </w:tr>
            <w:tr w:rsidR="00886119" w:rsidRPr="00886119" w14:paraId="4F8E86C6" w14:textId="77777777" w:rsidTr="00886119">
              <w:trPr>
                <w:trHeight w:val="1032"/>
              </w:trPr>
              <w:tc>
                <w:tcPr>
                  <w:tcW w:w="1240" w:type="dxa"/>
                  <w:tcBorders>
                    <w:top w:val="nil"/>
                    <w:left w:val="single" w:sz="4" w:space="0" w:color="auto"/>
                    <w:bottom w:val="single" w:sz="4" w:space="0" w:color="auto"/>
                    <w:right w:val="single" w:sz="4" w:space="0" w:color="auto"/>
                  </w:tcBorders>
                  <w:shd w:val="clear" w:color="auto" w:fill="auto"/>
                  <w:vAlign w:val="center"/>
                  <w:hideMark/>
                </w:tcPr>
                <w:p w14:paraId="2070F8E6" w14:textId="77777777" w:rsidR="00886119" w:rsidRPr="00886119" w:rsidRDefault="00886119" w:rsidP="00886119">
                  <w:pPr>
                    <w:suppressAutoHyphens w:val="0"/>
                    <w:jc w:val="center"/>
                    <w:rPr>
                      <w:rFonts w:ascii="Verdana" w:hAnsi="Verdana" w:cs="Calibri"/>
                      <w:color w:val="000000"/>
                      <w:sz w:val="18"/>
                      <w:szCs w:val="18"/>
                      <w:lang w:val="es-BO" w:eastAsia="es-BO"/>
                    </w:rPr>
                  </w:pPr>
                  <w:r w:rsidRPr="00886119">
                    <w:rPr>
                      <w:rFonts w:ascii="Verdana" w:hAnsi="Verdana" w:cs="Calibri"/>
                      <w:color w:val="000000"/>
                      <w:sz w:val="18"/>
                      <w:szCs w:val="18"/>
                      <w:lang w:val="es-BO" w:eastAsia="es-BO"/>
                    </w:rPr>
                    <w:t>11</w:t>
                  </w:r>
                </w:p>
              </w:tc>
              <w:tc>
                <w:tcPr>
                  <w:tcW w:w="4720" w:type="dxa"/>
                  <w:tcBorders>
                    <w:top w:val="nil"/>
                    <w:left w:val="nil"/>
                    <w:bottom w:val="single" w:sz="4" w:space="0" w:color="auto"/>
                    <w:right w:val="single" w:sz="4" w:space="0" w:color="auto"/>
                  </w:tcBorders>
                  <w:shd w:val="clear" w:color="auto" w:fill="auto"/>
                  <w:vAlign w:val="center"/>
                  <w:hideMark/>
                </w:tcPr>
                <w:p w14:paraId="29095936" w14:textId="77777777" w:rsidR="00886119" w:rsidRPr="00886119" w:rsidRDefault="00886119" w:rsidP="00886119">
                  <w:pPr>
                    <w:suppressAutoHyphens w:val="0"/>
                    <w:rPr>
                      <w:rFonts w:ascii="Verdana" w:hAnsi="Verdana" w:cs="Calibri"/>
                      <w:color w:val="000000"/>
                      <w:sz w:val="18"/>
                      <w:szCs w:val="18"/>
                      <w:lang w:val="es-BO" w:eastAsia="es-BO"/>
                    </w:rPr>
                  </w:pPr>
                  <w:r w:rsidRPr="00886119">
                    <w:rPr>
                      <w:rFonts w:ascii="Verdana" w:hAnsi="Verdana" w:cs="Calibri"/>
                      <w:color w:val="000000"/>
                      <w:sz w:val="18"/>
                      <w:szCs w:val="18"/>
                      <w:lang w:val="es-BO" w:eastAsia="es-BO"/>
                    </w:rPr>
                    <w:t>PROVISIÓN Y MONTAJE DEL PIPING DE LAS LINEAS DE PROCESO, AIRE COMPRIMIDO, AGUA TRATADA Y LINEA DE VAPOR (INCLUYE DISEÑO P&amp;ID)</w:t>
                  </w:r>
                </w:p>
              </w:tc>
              <w:tc>
                <w:tcPr>
                  <w:tcW w:w="1240" w:type="dxa"/>
                  <w:tcBorders>
                    <w:top w:val="nil"/>
                    <w:left w:val="nil"/>
                    <w:bottom w:val="single" w:sz="4" w:space="0" w:color="auto"/>
                    <w:right w:val="single" w:sz="4" w:space="0" w:color="auto"/>
                  </w:tcBorders>
                  <w:shd w:val="clear" w:color="auto" w:fill="auto"/>
                  <w:vAlign w:val="center"/>
                  <w:hideMark/>
                </w:tcPr>
                <w:p w14:paraId="66B0354C" w14:textId="77777777" w:rsidR="00886119" w:rsidRPr="00886119" w:rsidRDefault="00886119" w:rsidP="00886119">
                  <w:pPr>
                    <w:suppressAutoHyphens w:val="0"/>
                    <w:jc w:val="center"/>
                    <w:rPr>
                      <w:rFonts w:ascii="Verdana" w:hAnsi="Verdana" w:cs="Calibri"/>
                      <w:color w:val="000000"/>
                      <w:sz w:val="18"/>
                      <w:szCs w:val="18"/>
                      <w:lang w:val="es-BO" w:eastAsia="es-BO"/>
                    </w:rPr>
                  </w:pPr>
                  <w:r w:rsidRPr="00886119">
                    <w:rPr>
                      <w:rFonts w:ascii="Verdana" w:hAnsi="Verdana" w:cs="Calibri"/>
                      <w:color w:val="000000"/>
                      <w:sz w:val="18"/>
                      <w:szCs w:val="18"/>
                      <w:lang w:val="es-BO" w:eastAsia="es-BO"/>
                    </w:rPr>
                    <w:t>Global</w:t>
                  </w:r>
                </w:p>
              </w:tc>
              <w:tc>
                <w:tcPr>
                  <w:tcW w:w="1420" w:type="dxa"/>
                  <w:tcBorders>
                    <w:top w:val="nil"/>
                    <w:left w:val="nil"/>
                    <w:bottom w:val="single" w:sz="4" w:space="0" w:color="auto"/>
                    <w:right w:val="single" w:sz="4" w:space="0" w:color="auto"/>
                  </w:tcBorders>
                  <w:shd w:val="clear" w:color="auto" w:fill="auto"/>
                  <w:vAlign w:val="center"/>
                  <w:hideMark/>
                </w:tcPr>
                <w:p w14:paraId="10F985CB" w14:textId="77777777" w:rsidR="00886119" w:rsidRPr="00886119" w:rsidRDefault="00886119" w:rsidP="00886119">
                  <w:pPr>
                    <w:suppressAutoHyphens w:val="0"/>
                    <w:jc w:val="center"/>
                    <w:rPr>
                      <w:rFonts w:ascii="Verdana" w:hAnsi="Verdana" w:cs="Calibri"/>
                      <w:color w:val="000000"/>
                      <w:sz w:val="18"/>
                      <w:szCs w:val="18"/>
                      <w:lang w:val="es-BO" w:eastAsia="es-BO"/>
                    </w:rPr>
                  </w:pPr>
                  <w:r w:rsidRPr="00886119">
                    <w:rPr>
                      <w:rFonts w:ascii="Verdana" w:hAnsi="Verdana" w:cs="Calibri"/>
                      <w:color w:val="000000"/>
                      <w:sz w:val="18"/>
                      <w:szCs w:val="18"/>
                      <w:lang w:val="es-BO" w:eastAsia="es-BO"/>
                    </w:rPr>
                    <w:t>1</w:t>
                  </w:r>
                </w:p>
              </w:tc>
            </w:tr>
            <w:tr w:rsidR="00886119" w:rsidRPr="00886119" w14:paraId="7EA1407B" w14:textId="77777777" w:rsidTr="00886119">
              <w:trPr>
                <w:trHeight w:val="1140"/>
              </w:trPr>
              <w:tc>
                <w:tcPr>
                  <w:tcW w:w="1240" w:type="dxa"/>
                  <w:tcBorders>
                    <w:top w:val="nil"/>
                    <w:left w:val="single" w:sz="4" w:space="0" w:color="auto"/>
                    <w:bottom w:val="single" w:sz="4" w:space="0" w:color="auto"/>
                    <w:right w:val="single" w:sz="4" w:space="0" w:color="auto"/>
                  </w:tcBorders>
                  <w:shd w:val="clear" w:color="auto" w:fill="auto"/>
                  <w:vAlign w:val="center"/>
                  <w:hideMark/>
                </w:tcPr>
                <w:p w14:paraId="29D54574" w14:textId="77777777" w:rsidR="00886119" w:rsidRPr="00886119" w:rsidRDefault="00886119" w:rsidP="00886119">
                  <w:pPr>
                    <w:suppressAutoHyphens w:val="0"/>
                    <w:jc w:val="center"/>
                    <w:rPr>
                      <w:rFonts w:ascii="Verdana" w:hAnsi="Verdana" w:cs="Calibri"/>
                      <w:color w:val="000000"/>
                      <w:sz w:val="18"/>
                      <w:szCs w:val="18"/>
                      <w:lang w:val="es-BO" w:eastAsia="es-BO"/>
                    </w:rPr>
                  </w:pPr>
                  <w:r w:rsidRPr="00886119">
                    <w:rPr>
                      <w:rFonts w:ascii="Verdana" w:hAnsi="Verdana" w:cs="Calibri"/>
                      <w:color w:val="000000"/>
                      <w:sz w:val="18"/>
                      <w:szCs w:val="18"/>
                      <w:lang w:val="es-BO" w:eastAsia="es-BO"/>
                    </w:rPr>
                    <w:t>12</w:t>
                  </w:r>
                </w:p>
              </w:tc>
              <w:tc>
                <w:tcPr>
                  <w:tcW w:w="4720" w:type="dxa"/>
                  <w:tcBorders>
                    <w:top w:val="nil"/>
                    <w:left w:val="nil"/>
                    <w:bottom w:val="single" w:sz="4" w:space="0" w:color="auto"/>
                    <w:right w:val="single" w:sz="4" w:space="0" w:color="auto"/>
                  </w:tcBorders>
                  <w:shd w:val="clear" w:color="auto" w:fill="auto"/>
                  <w:vAlign w:val="center"/>
                  <w:hideMark/>
                </w:tcPr>
                <w:p w14:paraId="75D63FB7" w14:textId="77777777" w:rsidR="00886119" w:rsidRPr="00886119" w:rsidRDefault="00886119" w:rsidP="00886119">
                  <w:pPr>
                    <w:suppressAutoHyphens w:val="0"/>
                    <w:rPr>
                      <w:rFonts w:ascii="Verdana" w:hAnsi="Verdana" w:cs="Calibri"/>
                      <w:color w:val="000000"/>
                      <w:sz w:val="18"/>
                      <w:szCs w:val="18"/>
                      <w:lang w:val="es-BO" w:eastAsia="es-BO"/>
                    </w:rPr>
                  </w:pPr>
                  <w:r w:rsidRPr="00886119">
                    <w:rPr>
                      <w:rFonts w:ascii="Verdana" w:hAnsi="Verdana" w:cs="Calibri"/>
                      <w:color w:val="000000"/>
                      <w:sz w:val="18"/>
                      <w:szCs w:val="18"/>
                      <w:lang w:val="es-BO" w:eastAsia="es-BO"/>
                    </w:rPr>
                    <w:t>PROVISIÓN Y MONTAJE DE TABLEROS, DUCTEADO, CABLEADO, DESDE EL TRANSFORMADOR HACIA EL TABLERO PRINCIPAL DE DISTRIBUCIÓN, SISTEMA DE PUESTA A TIERRA Y PARARAYOS.</w:t>
                  </w:r>
                </w:p>
              </w:tc>
              <w:tc>
                <w:tcPr>
                  <w:tcW w:w="1240" w:type="dxa"/>
                  <w:tcBorders>
                    <w:top w:val="nil"/>
                    <w:left w:val="nil"/>
                    <w:bottom w:val="single" w:sz="4" w:space="0" w:color="auto"/>
                    <w:right w:val="single" w:sz="4" w:space="0" w:color="auto"/>
                  </w:tcBorders>
                  <w:shd w:val="clear" w:color="auto" w:fill="auto"/>
                  <w:vAlign w:val="center"/>
                  <w:hideMark/>
                </w:tcPr>
                <w:p w14:paraId="375741BF" w14:textId="77777777" w:rsidR="00886119" w:rsidRPr="00886119" w:rsidRDefault="00886119" w:rsidP="00886119">
                  <w:pPr>
                    <w:suppressAutoHyphens w:val="0"/>
                    <w:jc w:val="center"/>
                    <w:rPr>
                      <w:rFonts w:ascii="Verdana" w:hAnsi="Verdana" w:cs="Calibri"/>
                      <w:color w:val="000000"/>
                      <w:sz w:val="18"/>
                      <w:szCs w:val="18"/>
                      <w:lang w:val="es-BO" w:eastAsia="es-BO"/>
                    </w:rPr>
                  </w:pPr>
                  <w:r w:rsidRPr="00886119">
                    <w:rPr>
                      <w:rFonts w:ascii="Verdana" w:hAnsi="Verdana" w:cs="Calibri"/>
                      <w:color w:val="000000"/>
                      <w:sz w:val="18"/>
                      <w:szCs w:val="18"/>
                      <w:lang w:val="es-BO" w:eastAsia="es-BO"/>
                    </w:rPr>
                    <w:t>Global</w:t>
                  </w:r>
                </w:p>
              </w:tc>
              <w:tc>
                <w:tcPr>
                  <w:tcW w:w="1420" w:type="dxa"/>
                  <w:tcBorders>
                    <w:top w:val="nil"/>
                    <w:left w:val="nil"/>
                    <w:bottom w:val="single" w:sz="4" w:space="0" w:color="auto"/>
                    <w:right w:val="single" w:sz="4" w:space="0" w:color="auto"/>
                  </w:tcBorders>
                  <w:shd w:val="clear" w:color="auto" w:fill="auto"/>
                  <w:vAlign w:val="center"/>
                  <w:hideMark/>
                </w:tcPr>
                <w:p w14:paraId="29821661" w14:textId="77777777" w:rsidR="00886119" w:rsidRPr="00886119" w:rsidRDefault="00886119" w:rsidP="00886119">
                  <w:pPr>
                    <w:suppressAutoHyphens w:val="0"/>
                    <w:jc w:val="center"/>
                    <w:rPr>
                      <w:rFonts w:ascii="Verdana" w:hAnsi="Verdana" w:cs="Calibri"/>
                      <w:color w:val="000000"/>
                      <w:sz w:val="18"/>
                      <w:szCs w:val="18"/>
                      <w:lang w:val="es-BO" w:eastAsia="es-BO"/>
                    </w:rPr>
                  </w:pPr>
                  <w:r w:rsidRPr="00886119">
                    <w:rPr>
                      <w:rFonts w:ascii="Verdana" w:hAnsi="Verdana" w:cs="Calibri"/>
                      <w:color w:val="000000"/>
                      <w:sz w:val="18"/>
                      <w:szCs w:val="18"/>
                      <w:lang w:val="es-BO" w:eastAsia="es-BO"/>
                    </w:rPr>
                    <w:t>1</w:t>
                  </w:r>
                </w:p>
              </w:tc>
            </w:tr>
            <w:tr w:rsidR="00886119" w:rsidRPr="00886119" w14:paraId="292E246C" w14:textId="77777777" w:rsidTr="00886119">
              <w:trPr>
                <w:trHeight w:val="456"/>
              </w:trPr>
              <w:tc>
                <w:tcPr>
                  <w:tcW w:w="1240" w:type="dxa"/>
                  <w:tcBorders>
                    <w:top w:val="nil"/>
                    <w:left w:val="single" w:sz="4" w:space="0" w:color="auto"/>
                    <w:bottom w:val="single" w:sz="4" w:space="0" w:color="auto"/>
                    <w:right w:val="single" w:sz="4" w:space="0" w:color="auto"/>
                  </w:tcBorders>
                  <w:shd w:val="clear" w:color="auto" w:fill="auto"/>
                  <w:vAlign w:val="center"/>
                  <w:hideMark/>
                </w:tcPr>
                <w:p w14:paraId="0B33A633" w14:textId="77777777" w:rsidR="00886119" w:rsidRPr="00886119" w:rsidRDefault="00886119" w:rsidP="00886119">
                  <w:pPr>
                    <w:suppressAutoHyphens w:val="0"/>
                    <w:jc w:val="center"/>
                    <w:rPr>
                      <w:rFonts w:ascii="Verdana" w:hAnsi="Verdana" w:cs="Calibri"/>
                      <w:color w:val="000000"/>
                      <w:sz w:val="18"/>
                      <w:szCs w:val="18"/>
                      <w:lang w:val="es-BO" w:eastAsia="es-BO"/>
                    </w:rPr>
                  </w:pPr>
                  <w:r w:rsidRPr="00886119">
                    <w:rPr>
                      <w:rFonts w:ascii="Verdana" w:hAnsi="Verdana" w:cs="Calibri"/>
                      <w:color w:val="000000"/>
                      <w:sz w:val="18"/>
                      <w:szCs w:val="18"/>
                      <w:lang w:val="es-BO" w:eastAsia="es-BO"/>
                    </w:rPr>
                    <w:t>13</w:t>
                  </w:r>
                </w:p>
              </w:tc>
              <w:tc>
                <w:tcPr>
                  <w:tcW w:w="4720" w:type="dxa"/>
                  <w:tcBorders>
                    <w:top w:val="nil"/>
                    <w:left w:val="nil"/>
                    <w:bottom w:val="single" w:sz="4" w:space="0" w:color="auto"/>
                    <w:right w:val="single" w:sz="4" w:space="0" w:color="auto"/>
                  </w:tcBorders>
                  <w:shd w:val="clear" w:color="auto" w:fill="auto"/>
                  <w:vAlign w:val="center"/>
                  <w:hideMark/>
                </w:tcPr>
                <w:p w14:paraId="577B9B36" w14:textId="77777777" w:rsidR="00886119" w:rsidRPr="00886119" w:rsidRDefault="00886119" w:rsidP="00886119">
                  <w:pPr>
                    <w:suppressAutoHyphens w:val="0"/>
                    <w:rPr>
                      <w:rFonts w:ascii="Verdana" w:hAnsi="Verdana" w:cs="Calibri"/>
                      <w:color w:val="000000"/>
                      <w:sz w:val="18"/>
                      <w:szCs w:val="18"/>
                      <w:lang w:val="es-BO" w:eastAsia="es-BO"/>
                    </w:rPr>
                  </w:pPr>
                  <w:r w:rsidRPr="00886119">
                    <w:rPr>
                      <w:rFonts w:ascii="Verdana" w:hAnsi="Verdana" w:cs="Calibri"/>
                      <w:color w:val="000000"/>
                      <w:sz w:val="18"/>
                      <w:szCs w:val="18"/>
                      <w:lang w:val="es-BO" w:eastAsia="es-BO"/>
                    </w:rPr>
                    <w:t>INSTRUMENTACIÓN INDUSTRIAL Y SISTEMA DE AUTOMATIZACIÓN</w:t>
                  </w:r>
                </w:p>
              </w:tc>
              <w:tc>
                <w:tcPr>
                  <w:tcW w:w="1240" w:type="dxa"/>
                  <w:tcBorders>
                    <w:top w:val="nil"/>
                    <w:left w:val="nil"/>
                    <w:bottom w:val="single" w:sz="4" w:space="0" w:color="auto"/>
                    <w:right w:val="single" w:sz="4" w:space="0" w:color="auto"/>
                  </w:tcBorders>
                  <w:shd w:val="clear" w:color="auto" w:fill="auto"/>
                  <w:vAlign w:val="center"/>
                  <w:hideMark/>
                </w:tcPr>
                <w:p w14:paraId="3BFE58A9" w14:textId="77777777" w:rsidR="00886119" w:rsidRPr="00886119" w:rsidRDefault="00886119" w:rsidP="00886119">
                  <w:pPr>
                    <w:suppressAutoHyphens w:val="0"/>
                    <w:jc w:val="center"/>
                    <w:rPr>
                      <w:rFonts w:ascii="Verdana" w:hAnsi="Verdana" w:cs="Calibri"/>
                      <w:color w:val="000000"/>
                      <w:sz w:val="18"/>
                      <w:szCs w:val="18"/>
                      <w:lang w:val="es-BO" w:eastAsia="es-BO"/>
                    </w:rPr>
                  </w:pPr>
                  <w:r w:rsidRPr="00886119">
                    <w:rPr>
                      <w:rFonts w:ascii="Verdana" w:hAnsi="Verdana" w:cs="Calibri"/>
                      <w:color w:val="000000"/>
                      <w:sz w:val="18"/>
                      <w:szCs w:val="18"/>
                      <w:lang w:val="es-BO" w:eastAsia="es-BO"/>
                    </w:rPr>
                    <w:t>Global</w:t>
                  </w:r>
                </w:p>
              </w:tc>
              <w:tc>
                <w:tcPr>
                  <w:tcW w:w="1420" w:type="dxa"/>
                  <w:tcBorders>
                    <w:top w:val="nil"/>
                    <w:left w:val="nil"/>
                    <w:bottom w:val="single" w:sz="4" w:space="0" w:color="auto"/>
                    <w:right w:val="single" w:sz="4" w:space="0" w:color="auto"/>
                  </w:tcBorders>
                  <w:shd w:val="clear" w:color="auto" w:fill="auto"/>
                  <w:vAlign w:val="center"/>
                  <w:hideMark/>
                </w:tcPr>
                <w:p w14:paraId="279C1068" w14:textId="77777777" w:rsidR="00886119" w:rsidRPr="00886119" w:rsidRDefault="00886119" w:rsidP="00886119">
                  <w:pPr>
                    <w:suppressAutoHyphens w:val="0"/>
                    <w:jc w:val="center"/>
                    <w:rPr>
                      <w:rFonts w:ascii="Verdana" w:hAnsi="Verdana" w:cs="Calibri"/>
                      <w:color w:val="000000"/>
                      <w:sz w:val="18"/>
                      <w:szCs w:val="18"/>
                      <w:lang w:val="es-BO" w:eastAsia="es-BO"/>
                    </w:rPr>
                  </w:pPr>
                  <w:r w:rsidRPr="00886119">
                    <w:rPr>
                      <w:rFonts w:ascii="Verdana" w:hAnsi="Verdana" w:cs="Calibri"/>
                      <w:color w:val="000000"/>
                      <w:sz w:val="18"/>
                      <w:szCs w:val="18"/>
                      <w:lang w:val="es-BO" w:eastAsia="es-BO"/>
                    </w:rPr>
                    <w:t>1</w:t>
                  </w:r>
                </w:p>
              </w:tc>
            </w:tr>
            <w:tr w:rsidR="00886119" w:rsidRPr="00886119" w14:paraId="67F6C02A" w14:textId="77777777" w:rsidTr="00886119">
              <w:trPr>
                <w:trHeight w:val="288"/>
              </w:trPr>
              <w:tc>
                <w:tcPr>
                  <w:tcW w:w="1240" w:type="dxa"/>
                  <w:tcBorders>
                    <w:top w:val="nil"/>
                    <w:left w:val="single" w:sz="4" w:space="0" w:color="auto"/>
                    <w:bottom w:val="single" w:sz="4" w:space="0" w:color="auto"/>
                    <w:right w:val="single" w:sz="4" w:space="0" w:color="auto"/>
                  </w:tcBorders>
                  <w:shd w:val="clear" w:color="auto" w:fill="auto"/>
                  <w:vAlign w:val="center"/>
                  <w:hideMark/>
                </w:tcPr>
                <w:p w14:paraId="6A381760" w14:textId="77777777" w:rsidR="00886119" w:rsidRPr="00886119" w:rsidRDefault="00886119" w:rsidP="00886119">
                  <w:pPr>
                    <w:suppressAutoHyphens w:val="0"/>
                    <w:jc w:val="center"/>
                    <w:rPr>
                      <w:rFonts w:ascii="Verdana" w:hAnsi="Verdana" w:cs="Calibri"/>
                      <w:color w:val="000000"/>
                      <w:sz w:val="18"/>
                      <w:szCs w:val="18"/>
                      <w:lang w:val="es-BO" w:eastAsia="es-BO"/>
                    </w:rPr>
                  </w:pPr>
                  <w:r w:rsidRPr="00886119">
                    <w:rPr>
                      <w:rFonts w:ascii="Verdana" w:hAnsi="Verdana" w:cs="Calibri"/>
                      <w:color w:val="000000"/>
                      <w:sz w:val="18"/>
                      <w:szCs w:val="18"/>
                      <w:lang w:val="es-BO" w:eastAsia="es-BO"/>
                    </w:rPr>
                    <w:t>14</w:t>
                  </w:r>
                </w:p>
              </w:tc>
              <w:tc>
                <w:tcPr>
                  <w:tcW w:w="4720" w:type="dxa"/>
                  <w:tcBorders>
                    <w:top w:val="nil"/>
                    <w:left w:val="nil"/>
                    <w:bottom w:val="single" w:sz="4" w:space="0" w:color="auto"/>
                    <w:right w:val="single" w:sz="4" w:space="0" w:color="auto"/>
                  </w:tcBorders>
                  <w:shd w:val="clear" w:color="auto" w:fill="auto"/>
                  <w:vAlign w:val="center"/>
                  <w:hideMark/>
                </w:tcPr>
                <w:p w14:paraId="04E5BD68" w14:textId="77777777" w:rsidR="00886119" w:rsidRPr="00886119" w:rsidRDefault="00886119" w:rsidP="00886119">
                  <w:pPr>
                    <w:suppressAutoHyphens w:val="0"/>
                    <w:rPr>
                      <w:rFonts w:ascii="Verdana" w:hAnsi="Verdana" w:cs="Calibri"/>
                      <w:color w:val="000000"/>
                      <w:sz w:val="18"/>
                      <w:szCs w:val="18"/>
                      <w:lang w:val="es-BO" w:eastAsia="es-BO"/>
                    </w:rPr>
                  </w:pPr>
                  <w:r w:rsidRPr="00886119">
                    <w:rPr>
                      <w:rFonts w:ascii="Verdana" w:hAnsi="Verdana" w:cs="Calibri"/>
                      <w:color w:val="000000"/>
                      <w:sz w:val="18"/>
                      <w:szCs w:val="18"/>
                      <w:lang w:val="es-BO" w:eastAsia="es-BO"/>
                    </w:rPr>
                    <w:t xml:space="preserve">SISTEMA DE AIRE COMPRIMIDO </w:t>
                  </w:r>
                </w:p>
              </w:tc>
              <w:tc>
                <w:tcPr>
                  <w:tcW w:w="1240" w:type="dxa"/>
                  <w:tcBorders>
                    <w:top w:val="nil"/>
                    <w:left w:val="nil"/>
                    <w:bottom w:val="single" w:sz="4" w:space="0" w:color="auto"/>
                    <w:right w:val="single" w:sz="4" w:space="0" w:color="auto"/>
                  </w:tcBorders>
                  <w:shd w:val="clear" w:color="auto" w:fill="auto"/>
                  <w:vAlign w:val="center"/>
                  <w:hideMark/>
                </w:tcPr>
                <w:p w14:paraId="7C9FF819" w14:textId="77777777" w:rsidR="00886119" w:rsidRPr="00886119" w:rsidRDefault="00886119" w:rsidP="00886119">
                  <w:pPr>
                    <w:suppressAutoHyphens w:val="0"/>
                    <w:jc w:val="center"/>
                    <w:rPr>
                      <w:rFonts w:ascii="Verdana" w:hAnsi="Verdana" w:cs="Calibri"/>
                      <w:color w:val="000000"/>
                      <w:sz w:val="18"/>
                      <w:szCs w:val="18"/>
                      <w:lang w:val="es-BO" w:eastAsia="es-BO"/>
                    </w:rPr>
                  </w:pPr>
                  <w:r w:rsidRPr="00886119">
                    <w:rPr>
                      <w:rFonts w:ascii="Verdana" w:hAnsi="Verdana" w:cs="Calibri"/>
                      <w:color w:val="000000"/>
                      <w:sz w:val="18"/>
                      <w:szCs w:val="18"/>
                      <w:lang w:val="es-BO" w:eastAsia="es-BO"/>
                    </w:rPr>
                    <w:t>Global</w:t>
                  </w:r>
                </w:p>
              </w:tc>
              <w:tc>
                <w:tcPr>
                  <w:tcW w:w="1420" w:type="dxa"/>
                  <w:tcBorders>
                    <w:top w:val="nil"/>
                    <w:left w:val="nil"/>
                    <w:bottom w:val="single" w:sz="4" w:space="0" w:color="auto"/>
                    <w:right w:val="single" w:sz="4" w:space="0" w:color="auto"/>
                  </w:tcBorders>
                  <w:shd w:val="clear" w:color="auto" w:fill="auto"/>
                  <w:vAlign w:val="center"/>
                  <w:hideMark/>
                </w:tcPr>
                <w:p w14:paraId="1FFDD590" w14:textId="77777777" w:rsidR="00886119" w:rsidRPr="00886119" w:rsidRDefault="00886119" w:rsidP="00886119">
                  <w:pPr>
                    <w:suppressAutoHyphens w:val="0"/>
                    <w:jc w:val="center"/>
                    <w:rPr>
                      <w:rFonts w:ascii="Verdana" w:hAnsi="Verdana" w:cs="Calibri"/>
                      <w:color w:val="000000"/>
                      <w:sz w:val="18"/>
                      <w:szCs w:val="18"/>
                      <w:lang w:val="es-BO" w:eastAsia="es-BO"/>
                    </w:rPr>
                  </w:pPr>
                  <w:r w:rsidRPr="00886119">
                    <w:rPr>
                      <w:rFonts w:ascii="Verdana" w:hAnsi="Verdana" w:cs="Calibri"/>
                      <w:color w:val="000000"/>
                      <w:sz w:val="18"/>
                      <w:szCs w:val="18"/>
                      <w:lang w:val="es-BO" w:eastAsia="es-BO"/>
                    </w:rPr>
                    <w:t>1</w:t>
                  </w:r>
                </w:p>
              </w:tc>
            </w:tr>
            <w:tr w:rsidR="00886119" w:rsidRPr="00886119" w14:paraId="02C001FF" w14:textId="77777777" w:rsidTr="00886119">
              <w:trPr>
                <w:trHeight w:val="288"/>
              </w:trPr>
              <w:tc>
                <w:tcPr>
                  <w:tcW w:w="1240" w:type="dxa"/>
                  <w:tcBorders>
                    <w:top w:val="nil"/>
                    <w:left w:val="single" w:sz="4" w:space="0" w:color="auto"/>
                    <w:bottom w:val="single" w:sz="4" w:space="0" w:color="auto"/>
                    <w:right w:val="single" w:sz="4" w:space="0" w:color="auto"/>
                  </w:tcBorders>
                  <w:shd w:val="clear" w:color="auto" w:fill="auto"/>
                  <w:vAlign w:val="center"/>
                  <w:hideMark/>
                </w:tcPr>
                <w:p w14:paraId="0036F6B6" w14:textId="77777777" w:rsidR="00886119" w:rsidRPr="00886119" w:rsidRDefault="00886119" w:rsidP="00886119">
                  <w:pPr>
                    <w:suppressAutoHyphens w:val="0"/>
                    <w:jc w:val="center"/>
                    <w:rPr>
                      <w:rFonts w:ascii="Verdana" w:hAnsi="Verdana" w:cs="Calibri"/>
                      <w:color w:val="000000"/>
                      <w:sz w:val="18"/>
                      <w:szCs w:val="18"/>
                      <w:lang w:val="es-BO" w:eastAsia="es-BO"/>
                    </w:rPr>
                  </w:pPr>
                  <w:r w:rsidRPr="00886119">
                    <w:rPr>
                      <w:rFonts w:ascii="Verdana" w:hAnsi="Verdana" w:cs="Calibri"/>
                      <w:color w:val="000000"/>
                      <w:sz w:val="18"/>
                      <w:szCs w:val="18"/>
                      <w:lang w:val="es-BO" w:eastAsia="es-BO"/>
                    </w:rPr>
                    <w:t>15</w:t>
                  </w:r>
                </w:p>
              </w:tc>
              <w:tc>
                <w:tcPr>
                  <w:tcW w:w="4720" w:type="dxa"/>
                  <w:tcBorders>
                    <w:top w:val="nil"/>
                    <w:left w:val="nil"/>
                    <w:bottom w:val="single" w:sz="4" w:space="0" w:color="auto"/>
                    <w:right w:val="single" w:sz="4" w:space="0" w:color="auto"/>
                  </w:tcBorders>
                  <w:shd w:val="clear" w:color="auto" w:fill="auto"/>
                  <w:vAlign w:val="center"/>
                  <w:hideMark/>
                </w:tcPr>
                <w:p w14:paraId="57A3435C" w14:textId="77777777" w:rsidR="00886119" w:rsidRPr="00886119" w:rsidRDefault="00886119" w:rsidP="00886119">
                  <w:pPr>
                    <w:suppressAutoHyphens w:val="0"/>
                    <w:rPr>
                      <w:rFonts w:ascii="Verdana" w:hAnsi="Verdana" w:cs="Calibri"/>
                      <w:color w:val="000000"/>
                      <w:sz w:val="18"/>
                      <w:szCs w:val="18"/>
                      <w:lang w:val="es-BO" w:eastAsia="es-BO"/>
                    </w:rPr>
                  </w:pPr>
                  <w:r w:rsidRPr="00886119">
                    <w:rPr>
                      <w:rFonts w:ascii="Verdana" w:hAnsi="Verdana" w:cs="Calibri"/>
                      <w:color w:val="000000"/>
                      <w:sz w:val="18"/>
                      <w:szCs w:val="18"/>
                      <w:lang w:val="es-BO" w:eastAsia="es-BO"/>
                    </w:rPr>
                    <w:t>CALDERO DE VAPOR</w:t>
                  </w:r>
                </w:p>
              </w:tc>
              <w:tc>
                <w:tcPr>
                  <w:tcW w:w="1240" w:type="dxa"/>
                  <w:tcBorders>
                    <w:top w:val="nil"/>
                    <w:left w:val="nil"/>
                    <w:bottom w:val="single" w:sz="4" w:space="0" w:color="auto"/>
                    <w:right w:val="single" w:sz="4" w:space="0" w:color="auto"/>
                  </w:tcBorders>
                  <w:shd w:val="clear" w:color="auto" w:fill="auto"/>
                  <w:vAlign w:val="center"/>
                  <w:hideMark/>
                </w:tcPr>
                <w:p w14:paraId="2D5C16D0" w14:textId="77777777" w:rsidR="00886119" w:rsidRPr="00886119" w:rsidRDefault="00886119" w:rsidP="00886119">
                  <w:pPr>
                    <w:suppressAutoHyphens w:val="0"/>
                    <w:jc w:val="center"/>
                    <w:rPr>
                      <w:rFonts w:ascii="Verdana" w:hAnsi="Verdana" w:cs="Calibri"/>
                      <w:color w:val="000000"/>
                      <w:sz w:val="18"/>
                      <w:szCs w:val="18"/>
                      <w:lang w:val="es-BO" w:eastAsia="es-BO"/>
                    </w:rPr>
                  </w:pPr>
                  <w:r w:rsidRPr="00886119">
                    <w:rPr>
                      <w:rFonts w:ascii="Verdana" w:hAnsi="Verdana" w:cs="Calibri"/>
                      <w:color w:val="000000"/>
                      <w:sz w:val="18"/>
                      <w:szCs w:val="18"/>
                      <w:lang w:val="es-BO" w:eastAsia="es-BO"/>
                    </w:rPr>
                    <w:t>Unidad</w:t>
                  </w:r>
                </w:p>
              </w:tc>
              <w:tc>
                <w:tcPr>
                  <w:tcW w:w="1420" w:type="dxa"/>
                  <w:tcBorders>
                    <w:top w:val="nil"/>
                    <w:left w:val="nil"/>
                    <w:bottom w:val="single" w:sz="4" w:space="0" w:color="auto"/>
                    <w:right w:val="single" w:sz="4" w:space="0" w:color="auto"/>
                  </w:tcBorders>
                  <w:shd w:val="clear" w:color="auto" w:fill="auto"/>
                  <w:vAlign w:val="center"/>
                  <w:hideMark/>
                </w:tcPr>
                <w:p w14:paraId="40E3EB20" w14:textId="77777777" w:rsidR="00886119" w:rsidRPr="00886119" w:rsidRDefault="00886119" w:rsidP="00886119">
                  <w:pPr>
                    <w:suppressAutoHyphens w:val="0"/>
                    <w:jc w:val="center"/>
                    <w:rPr>
                      <w:rFonts w:ascii="Verdana" w:hAnsi="Verdana" w:cs="Calibri"/>
                      <w:color w:val="000000"/>
                      <w:sz w:val="18"/>
                      <w:szCs w:val="18"/>
                      <w:lang w:val="es-BO" w:eastAsia="es-BO"/>
                    </w:rPr>
                  </w:pPr>
                  <w:r w:rsidRPr="00886119">
                    <w:rPr>
                      <w:rFonts w:ascii="Verdana" w:hAnsi="Verdana" w:cs="Calibri"/>
                      <w:color w:val="000000"/>
                      <w:sz w:val="18"/>
                      <w:szCs w:val="18"/>
                      <w:lang w:val="es-BO" w:eastAsia="es-BO"/>
                    </w:rPr>
                    <w:t>1</w:t>
                  </w:r>
                </w:p>
              </w:tc>
            </w:tr>
            <w:tr w:rsidR="00886119" w:rsidRPr="00886119" w14:paraId="158BD7B2" w14:textId="77777777" w:rsidTr="00886119">
              <w:trPr>
                <w:trHeight w:val="456"/>
              </w:trPr>
              <w:tc>
                <w:tcPr>
                  <w:tcW w:w="1240" w:type="dxa"/>
                  <w:tcBorders>
                    <w:top w:val="nil"/>
                    <w:left w:val="single" w:sz="4" w:space="0" w:color="auto"/>
                    <w:bottom w:val="single" w:sz="4" w:space="0" w:color="auto"/>
                    <w:right w:val="single" w:sz="4" w:space="0" w:color="auto"/>
                  </w:tcBorders>
                  <w:shd w:val="clear" w:color="auto" w:fill="auto"/>
                  <w:vAlign w:val="center"/>
                  <w:hideMark/>
                </w:tcPr>
                <w:p w14:paraId="1B193F2C" w14:textId="77777777" w:rsidR="00886119" w:rsidRPr="00886119" w:rsidRDefault="00886119" w:rsidP="00886119">
                  <w:pPr>
                    <w:suppressAutoHyphens w:val="0"/>
                    <w:jc w:val="center"/>
                    <w:rPr>
                      <w:rFonts w:ascii="Verdana" w:hAnsi="Verdana" w:cs="Calibri"/>
                      <w:color w:val="000000"/>
                      <w:sz w:val="18"/>
                      <w:szCs w:val="18"/>
                      <w:lang w:val="es-BO" w:eastAsia="es-BO"/>
                    </w:rPr>
                  </w:pPr>
                  <w:r w:rsidRPr="00886119">
                    <w:rPr>
                      <w:rFonts w:ascii="Verdana" w:hAnsi="Verdana" w:cs="Calibri"/>
                      <w:color w:val="000000"/>
                      <w:sz w:val="18"/>
                      <w:szCs w:val="18"/>
                      <w:lang w:val="es-BO" w:eastAsia="es-BO"/>
                    </w:rPr>
                    <w:t>16</w:t>
                  </w:r>
                </w:p>
              </w:tc>
              <w:tc>
                <w:tcPr>
                  <w:tcW w:w="4720" w:type="dxa"/>
                  <w:tcBorders>
                    <w:top w:val="nil"/>
                    <w:left w:val="nil"/>
                    <w:bottom w:val="single" w:sz="4" w:space="0" w:color="auto"/>
                    <w:right w:val="single" w:sz="4" w:space="0" w:color="auto"/>
                  </w:tcBorders>
                  <w:shd w:val="clear" w:color="auto" w:fill="auto"/>
                  <w:vAlign w:val="center"/>
                  <w:hideMark/>
                </w:tcPr>
                <w:p w14:paraId="329942EB" w14:textId="77777777" w:rsidR="00886119" w:rsidRPr="00886119" w:rsidRDefault="00886119" w:rsidP="00886119">
                  <w:pPr>
                    <w:suppressAutoHyphens w:val="0"/>
                    <w:rPr>
                      <w:rFonts w:ascii="Verdana" w:hAnsi="Verdana" w:cs="Calibri"/>
                      <w:color w:val="000000"/>
                      <w:sz w:val="18"/>
                      <w:szCs w:val="18"/>
                      <w:lang w:val="es-BO" w:eastAsia="es-BO"/>
                    </w:rPr>
                  </w:pPr>
                  <w:r w:rsidRPr="00886119">
                    <w:rPr>
                      <w:rFonts w:ascii="Verdana" w:hAnsi="Verdana" w:cs="Calibri"/>
                      <w:color w:val="000000"/>
                      <w:sz w:val="18"/>
                      <w:szCs w:val="18"/>
                      <w:lang w:val="es-BO" w:eastAsia="es-BO"/>
                    </w:rPr>
                    <w:t>SISTEMA DE TRATAMIENTO DE AGUA CON ACEITES Y GRASAS "PTAR"</w:t>
                  </w:r>
                </w:p>
              </w:tc>
              <w:tc>
                <w:tcPr>
                  <w:tcW w:w="1240" w:type="dxa"/>
                  <w:tcBorders>
                    <w:top w:val="nil"/>
                    <w:left w:val="nil"/>
                    <w:bottom w:val="single" w:sz="4" w:space="0" w:color="auto"/>
                    <w:right w:val="single" w:sz="4" w:space="0" w:color="auto"/>
                  </w:tcBorders>
                  <w:shd w:val="clear" w:color="auto" w:fill="auto"/>
                  <w:vAlign w:val="center"/>
                  <w:hideMark/>
                </w:tcPr>
                <w:p w14:paraId="3CA90A3D" w14:textId="77777777" w:rsidR="00886119" w:rsidRPr="00886119" w:rsidRDefault="00886119" w:rsidP="00886119">
                  <w:pPr>
                    <w:suppressAutoHyphens w:val="0"/>
                    <w:jc w:val="center"/>
                    <w:rPr>
                      <w:rFonts w:ascii="Verdana" w:hAnsi="Verdana" w:cs="Calibri"/>
                      <w:color w:val="000000"/>
                      <w:sz w:val="18"/>
                      <w:szCs w:val="18"/>
                      <w:lang w:val="es-BO" w:eastAsia="es-BO"/>
                    </w:rPr>
                  </w:pPr>
                  <w:r w:rsidRPr="00886119">
                    <w:rPr>
                      <w:rFonts w:ascii="Verdana" w:hAnsi="Verdana" w:cs="Calibri"/>
                      <w:color w:val="000000"/>
                      <w:sz w:val="18"/>
                      <w:szCs w:val="18"/>
                      <w:lang w:val="es-BO" w:eastAsia="es-BO"/>
                    </w:rPr>
                    <w:t>Global</w:t>
                  </w:r>
                </w:p>
              </w:tc>
              <w:tc>
                <w:tcPr>
                  <w:tcW w:w="1420" w:type="dxa"/>
                  <w:tcBorders>
                    <w:top w:val="nil"/>
                    <w:left w:val="nil"/>
                    <w:bottom w:val="single" w:sz="4" w:space="0" w:color="auto"/>
                    <w:right w:val="single" w:sz="4" w:space="0" w:color="auto"/>
                  </w:tcBorders>
                  <w:shd w:val="clear" w:color="auto" w:fill="auto"/>
                  <w:vAlign w:val="center"/>
                  <w:hideMark/>
                </w:tcPr>
                <w:p w14:paraId="3BFA89F9" w14:textId="77777777" w:rsidR="00886119" w:rsidRPr="00886119" w:rsidRDefault="00886119" w:rsidP="00886119">
                  <w:pPr>
                    <w:suppressAutoHyphens w:val="0"/>
                    <w:jc w:val="center"/>
                    <w:rPr>
                      <w:rFonts w:ascii="Verdana" w:hAnsi="Verdana" w:cs="Calibri"/>
                      <w:color w:val="000000"/>
                      <w:sz w:val="18"/>
                      <w:szCs w:val="18"/>
                      <w:lang w:val="es-BO" w:eastAsia="es-BO"/>
                    </w:rPr>
                  </w:pPr>
                  <w:r w:rsidRPr="00886119">
                    <w:rPr>
                      <w:rFonts w:ascii="Verdana" w:hAnsi="Verdana" w:cs="Calibri"/>
                      <w:color w:val="000000"/>
                      <w:sz w:val="18"/>
                      <w:szCs w:val="18"/>
                      <w:lang w:val="es-BO" w:eastAsia="es-BO"/>
                    </w:rPr>
                    <w:t>1</w:t>
                  </w:r>
                </w:p>
              </w:tc>
            </w:tr>
            <w:tr w:rsidR="00886119" w:rsidRPr="00886119" w14:paraId="6F77FAD5" w14:textId="77777777" w:rsidTr="00886119">
              <w:trPr>
                <w:trHeight w:val="456"/>
              </w:trPr>
              <w:tc>
                <w:tcPr>
                  <w:tcW w:w="1240" w:type="dxa"/>
                  <w:tcBorders>
                    <w:top w:val="nil"/>
                    <w:left w:val="single" w:sz="4" w:space="0" w:color="auto"/>
                    <w:bottom w:val="single" w:sz="4" w:space="0" w:color="auto"/>
                    <w:right w:val="single" w:sz="4" w:space="0" w:color="auto"/>
                  </w:tcBorders>
                  <w:shd w:val="clear" w:color="auto" w:fill="auto"/>
                  <w:vAlign w:val="center"/>
                  <w:hideMark/>
                </w:tcPr>
                <w:p w14:paraId="30DE9105" w14:textId="77777777" w:rsidR="00886119" w:rsidRPr="00886119" w:rsidRDefault="00886119" w:rsidP="00886119">
                  <w:pPr>
                    <w:suppressAutoHyphens w:val="0"/>
                    <w:jc w:val="center"/>
                    <w:rPr>
                      <w:rFonts w:ascii="Verdana" w:hAnsi="Verdana" w:cs="Calibri"/>
                      <w:color w:val="000000"/>
                      <w:sz w:val="18"/>
                      <w:szCs w:val="18"/>
                      <w:lang w:val="es-BO" w:eastAsia="es-BO"/>
                    </w:rPr>
                  </w:pPr>
                  <w:r w:rsidRPr="00886119">
                    <w:rPr>
                      <w:rFonts w:ascii="Verdana" w:hAnsi="Verdana" w:cs="Calibri"/>
                      <w:color w:val="000000"/>
                      <w:sz w:val="18"/>
                      <w:szCs w:val="18"/>
                      <w:lang w:val="es-BO" w:eastAsia="es-BO"/>
                    </w:rPr>
                    <w:t>17</w:t>
                  </w:r>
                </w:p>
              </w:tc>
              <w:tc>
                <w:tcPr>
                  <w:tcW w:w="4720" w:type="dxa"/>
                  <w:tcBorders>
                    <w:top w:val="nil"/>
                    <w:left w:val="nil"/>
                    <w:bottom w:val="single" w:sz="4" w:space="0" w:color="auto"/>
                    <w:right w:val="single" w:sz="4" w:space="0" w:color="auto"/>
                  </w:tcBorders>
                  <w:shd w:val="clear" w:color="auto" w:fill="auto"/>
                  <w:vAlign w:val="center"/>
                  <w:hideMark/>
                </w:tcPr>
                <w:p w14:paraId="656E3FFC" w14:textId="77777777" w:rsidR="00886119" w:rsidRPr="00886119" w:rsidRDefault="00886119" w:rsidP="00886119">
                  <w:pPr>
                    <w:suppressAutoHyphens w:val="0"/>
                    <w:rPr>
                      <w:rFonts w:ascii="Verdana" w:hAnsi="Verdana" w:cs="Calibri"/>
                      <w:color w:val="000000"/>
                      <w:sz w:val="18"/>
                      <w:szCs w:val="18"/>
                      <w:lang w:val="es-BO" w:eastAsia="es-BO"/>
                    </w:rPr>
                  </w:pPr>
                  <w:r w:rsidRPr="00886119">
                    <w:rPr>
                      <w:rFonts w:ascii="Verdana" w:hAnsi="Verdana" w:cs="Calibri"/>
                      <w:color w:val="000000"/>
                      <w:sz w:val="18"/>
                      <w:szCs w:val="18"/>
                      <w:lang w:val="es-BO" w:eastAsia="es-BO"/>
                    </w:rPr>
                    <w:t>PLANTA DE TRATAMIENTO DE AGUA PARA PROCESO</w:t>
                  </w:r>
                </w:p>
              </w:tc>
              <w:tc>
                <w:tcPr>
                  <w:tcW w:w="1240" w:type="dxa"/>
                  <w:tcBorders>
                    <w:top w:val="nil"/>
                    <w:left w:val="nil"/>
                    <w:bottom w:val="single" w:sz="4" w:space="0" w:color="auto"/>
                    <w:right w:val="single" w:sz="4" w:space="0" w:color="auto"/>
                  </w:tcBorders>
                  <w:shd w:val="clear" w:color="auto" w:fill="auto"/>
                  <w:vAlign w:val="center"/>
                  <w:hideMark/>
                </w:tcPr>
                <w:p w14:paraId="51999836" w14:textId="77777777" w:rsidR="00886119" w:rsidRPr="00886119" w:rsidRDefault="00886119" w:rsidP="00886119">
                  <w:pPr>
                    <w:suppressAutoHyphens w:val="0"/>
                    <w:jc w:val="center"/>
                    <w:rPr>
                      <w:rFonts w:ascii="Verdana" w:hAnsi="Verdana" w:cs="Calibri"/>
                      <w:color w:val="000000"/>
                      <w:sz w:val="18"/>
                      <w:szCs w:val="18"/>
                      <w:lang w:val="es-BO" w:eastAsia="es-BO"/>
                    </w:rPr>
                  </w:pPr>
                  <w:r w:rsidRPr="00886119">
                    <w:rPr>
                      <w:rFonts w:ascii="Verdana" w:hAnsi="Verdana" w:cs="Calibri"/>
                      <w:color w:val="000000"/>
                      <w:sz w:val="18"/>
                      <w:szCs w:val="18"/>
                      <w:lang w:val="es-BO" w:eastAsia="es-BO"/>
                    </w:rPr>
                    <w:t>Global</w:t>
                  </w:r>
                </w:p>
              </w:tc>
              <w:tc>
                <w:tcPr>
                  <w:tcW w:w="1420" w:type="dxa"/>
                  <w:tcBorders>
                    <w:top w:val="nil"/>
                    <w:left w:val="nil"/>
                    <w:bottom w:val="single" w:sz="4" w:space="0" w:color="auto"/>
                    <w:right w:val="single" w:sz="4" w:space="0" w:color="auto"/>
                  </w:tcBorders>
                  <w:shd w:val="clear" w:color="auto" w:fill="auto"/>
                  <w:vAlign w:val="center"/>
                  <w:hideMark/>
                </w:tcPr>
                <w:p w14:paraId="0C713E84" w14:textId="77777777" w:rsidR="00886119" w:rsidRPr="00886119" w:rsidRDefault="00886119" w:rsidP="00886119">
                  <w:pPr>
                    <w:suppressAutoHyphens w:val="0"/>
                    <w:jc w:val="center"/>
                    <w:rPr>
                      <w:rFonts w:ascii="Verdana" w:hAnsi="Verdana" w:cs="Calibri"/>
                      <w:color w:val="000000"/>
                      <w:sz w:val="18"/>
                      <w:szCs w:val="18"/>
                      <w:lang w:val="es-BO" w:eastAsia="es-BO"/>
                    </w:rPr>
                  </w:pPr>
                  <w:r w:rsidRPr="00886119">
                    <w:rPr>
                      <w:rFonts w:ascii="Verdana" w:hAnsi="Verdana" w:cs="Calibri"/>
                      <w:color w:val="000000"/>
                      <w:sz w:val="18"/>
                      <w:szCs w:val="18"/>
                      <w:lang w:val="es-BO" w:eastAsia="es-BO"/>
                    </w:rPr>
                    <w:t>1</w:t>
                  </w:r>
                </w:p>
              </w:tc>
            </w:tr>
            <w:tr w:rsidR="00886119" w:rsidRPr="00886119" w14:paraId="3AB7B08E" w14:textId="77777777" w:rsidTr="00886119">
              <w:trPr>
                <w:trHeight w:val="288"/>
              </w:trPr>
              <w:tc>
                <w:tcPr>
                  <w:tcW w:w="1240" w:type="dxa"/>
                  <w:tcBorders>
                    <w:top w:val="nil"/>
                    <w:left w:val="single" w:sz="4" w:space="0" w:color="auto"/>
                    <w:bottom w:val="single" w:sz="4" w:space="0" w:color="auto"/>
                    <w:right w:val="single" w:sz="4" w:space="0" w:color="auto"/>
                  </w:tcBorders>
                  <w:shd w:val="clear" w:color="auto" w:fill="auto"/>
                  <w:vAlign w:val="center"/>
                  <w:hideMark/>
                </w:tcPr>
                <w:p w14:paraId="68DEB603" w14:textId="77777777" w:rsidR="00886119" w:rsidRPr="00886119" w:rsidRDefault="00886119" w:rsidP="00886119">
                  <w:pPr>
                    <w:suppressAutoHyphens w:val="0"/>
                    <w:jc w:val="center"/>
                    <w:rPr>
                      <w:rFonts w:ascii="Verdana" w:hAnsi="Verdana" w:cs="Calibri"/>
                      <w:color w:val="000000"/>
                      <w:sz w:val="18"/>
                      <w:szCs w:val="18"/>
                      <w:lang w:val="es-BO" w:eastAsia="es-BO"/>
                    </w:rPr>
                  </w:pPr>
                  <w:r w:rsidRPr="00886119">
                    <w:rPr>
                      <w:rFonts w:ascii="Verdana" w:hAnsi="Verdana" w:cs="Calibri"/>
                      <w:color w:val="000000"/>
                      <w:sz w:val="18"/>
                      <w:szCs w:val="18"/>
                      <w:lang w:val="es-BO" w:eastAsia="es-BO"/>
                    </w:rPr>
                    <w:t>18</w:t>
                  </w:r>
                </w:p>
              </w:tc>
              <w:tc>
                <w:tcPr>
                  <w:tcW w:w="4720" w:type="dxa"/>
                  <w:tcBorders>
                    <w:top w:val="nil"/>
                    <w:left w:val="nil"/>
                    <w:bottom w:val="single" w:sz="4" w:space="0" w:color="auto"/>
                    <w:right w:val="single" w:sz="4" w:space="0" w:color="auto"/>
                  </w:tcBorders>
                  <w:shd w:val="clear" w:color="auto" w:fill="auto"/>
                  <w:vAlign w:val="center"/>
                  <w:hideMark/>
                </w:tcPr>
                <w:p w14:paraId="42F97C03" w14:textId="77777777" w:rsidR="00886119" w:rsidRPr="00886119" w:rsidRDefault="00886119" w:rsidP="00886119">
                  <w:pPr>
                    <w:suppressAutoHyphens w:val="0"/>
                    <w:rPr>
                      <w:rFonts w:ascii="Verdana" w:hAnsi="Verdana" w:cs="Calibri"/>
                      <w:color w:val="000000"/>
                      <w:sz w:val="18"/>
                      <w:szCs w:val="18"/>
                      <w:lang w:val="es-BO" w:eastAsia="es-BO"/>
                    </w:rPr>
                  </w:pPr>
                  <w:r w:rsidRPr="00886119">
                    <w:rPr>
                      <w:rFonts w:ascii="Verdana" w:hAnsi="Verdana" w:cs="Calibri"/>
                      <w:color w:val="000000"/>
                      <w:sz w:val="18"/>
                      <w:szCs w:val="18"/>
                      <w:lang w:val="es-BO" w:eastAsia="es-BO"/>
                    </w:rPr>
                    <w:t>SISTEMA CIP MÓVIL</w:t>
                  </w:r>
                </w:p>
              </w:tc>
              <w:tc>
                <w:tcPr>
                  <w:tcW w:w="1240" w:type="dxa"/>
                  <w:tcBorders>
                    <w:top w:val="nil"/>
                    <w:left w:val="nil"/>
                    <w:bottom w:val="single" w:sz="4" w:space="0" w:color="auto"/>
                    <w:right w:val="single" w:sz="4" w:space="0" w:color="auto"/>
                  </w:tcBorders>
                  <w:shd w:val="clear" w:color="auto" w:fill="auto"/>
                  <w:vAlign w:val="center"/>
                  <w:hideMark/>
                </w:tcPr>
                <w:p w14:paraId="781760A5" w14:textId="77777777" w:rsidR="00886119" w:rsidRPr="00886119" w:rsidRDefault="00886119" w:rsidP="00886119">
                  <w:pPr>
                    <w:suppressAutoHyphens w:val="0"/>
                    <w:jc w:val="center"/>
                    <w:rPr>
                      <w:rFonts w:ascii="Verdana" w:hAnsi="Verdana" w:cs="Calibri"/>
                      <w:color w:val="000000"/>
                      <w:sz w:val="18"/>
                      <w:szCs w:val="18"/>
                      <w:lang w:val="es-BO" w:eastAsia="es-BO"/>
                    </w:rPr>
                  </w:pPr>
                  <w:r w:rsidRPr="00886119">
                    <w:rPr>
                      <w:rFonts w:ascii="Verdana" w:hAnsi="Verdana" w:cs="Calibri"/>
                      <w:color w:val="000000"/>
                      <w:sz w:val="18"/>
                      <w:szCs w:val="18"/>
                      <w:lang w:val="es-BO" w:eastAsia="es-BO"/>
                    </w:rPr>
                    <w:t>Unidad</w:t>
                  </w:r>
                </w:p>
              </w:tc>
              <w:tc>
                <w:tcPr>
                  <w:tcW w:w="1420" w:type="dxa"/>
                  <w:tcBorders>
                    <w:top w:val="nil"/>
                    <w:left w:val="nil"/>
                    <w:bottom w:val="single" w:sz="4" w:space="0" w:color="auto"/>
                    <w:right w:val="single" w:sz="4" w:space="0" w:color="auto"/>
                  </w:tcBorders>
                  <w:shd w:val="clear" w:color="auto" w:fill="auto"/>
                  <w:vAlign w:val="center"/>
                  <w:hideMark/>
                </w:tcPr>
                <w:p w14:paraId="33E386D0" w14:textId="77777777" w:rsidR="00886119" w:rsidRPr="00886119" w:rsidRDefault="00886119" w:rsidP="00886119">
                  <w:pPr>
                    <w:suppressAutoHyphens w:val="0"/>
                    <w:jc w:val="center"/>
                    <w:rPr>
                      <w:rFonts w:ascii="Verdana" w:hAnsi="Verdana" w:cs="Calibri"/>
                      <w:color w:val="000000"/>
                      <w:sz w:val="18"/>
                      <w:szCs w:val="18"/>
                      <w:lang w:val="es-BO" w:eastAsia="es-BO"/>
                    </w:rPr>
                  </w:pPr>
                  <w:r w:rsidRPr="00886119">
                    <w:rPr>
                      <w:rFonts w:ascii="Verdana" w:hAnsi="Verdana" w:cs="Calibri"/>
                      <w:color w:val="000000"/>
                      <w:sz w:val="18"/>
                      <w:szCs w:val="18"/>
                      <w:lang w:val="es-BO" w:eastAsia="es-BO"/>
                    </w:rPr>
                    <w:t>1</w:t>
                  </w:r>
                </w:p>
              </w:tc>
            </w:tr>
            <w:tr w:rsidR="00886119" w:rsidRPr="00886119" w14:paraId="7900C0EA" w14:textId="77777777" w:rsidTr="00886119">
              <w:trPr>
                <w:trHeight w:val="684"/>
              </w:trPr>
              <w:tc>
                <w:tcPr>
                  <w:tcW w:w="1240" w:type="dxa"/>
                  <w:tcBorders>
                    <w:top w:val="nil"/>
                    <w:left w:val="single" w:sz="4" w:space="0" w:color="auto"/>
                    <w:bottom w:val="single" w:sz="4" w:space="0" w:color="auto"/>
                    <w:right w:val="single" w:sz="4" w:space="0" w:color="auto"/>
                  </w:tcBorders>
                  <w:shd w:val="clear" w:color="auto" w:fill="auto"/>
                  <w:vAlign w:val="center"/>
                  <w:hideMark/>
                </w:tcPr>
                <w:p w14:paraId="33FD0D01" w14:textId="77777777" w:rsidR="00886119" w:rsidRPr="00886119" w:rsidRDefault="00886119" w:rsidP="00886119">
                  <w:pPr>
                    <w:suppressAutoHyphens w:val="0"/>
                    <w:jc w:val="center"/>
                    <w:rPr>
                      <w:rFonts w:ascii="Verdana" w:hAnsi="Verdana" w:cs="Calibri"/>
                      <w:color w:val="000000"/>
                      <w:sz w:val="18"/>
                      <w:szCs w:val="18"/>
                      <w:lang w:val="es-BO" w:eastAsia="es-BO"/>
                    </w:rPr>
                  </w:pPr>
                  <w:r w:rsidRPr="00886119">
                    <w:rPr>
                      <w:rFonts w:ascii="Verdana" w:hAnsi="Verdana" w:cs="Calibri"/>
                      <w:color w:val="000000"/>
                      <w:sz w:val="18"/>
                      <w:szCs w:val="18"/>
                      <w:lang w:val="es-BO" w:eastAsia="es-BO"/>
                    </w:rPr>
                    <w:t>19</w:t>
                  </w:r>
                </w:p>
              </w:tc>
              <w:tc>
                <w:tcPr>
                  <w:tcW w:w="4720" w:type="dxa"/>
                  <w:tcBorders>
                    <w:top w:val="nil"/>
                    <w:left w:val="nil"/>
                    <w:bottom w:val="single" w:sz="4" w:space="0" w:color="auto"/>
                    <w:right w:val="single" w:sz="4" w:space="0" w:color="auto"/>
                  </w:tcBorders>
                  <w:shd w:val="clear" w:color="auto" w:fill="auto"/>
                  <w:vAlign w:val="center"/>
                  <w:hideMark/>
                </w:tcPr>
                <w:p w14:paraId="0DE8BBE7" w14:textId="77777777" w:rsidR="00886119" w:rsidRPr="00886119" w:rsidRDefault="00886119" w:rsidP="00886119">
                  <w:pPr>
                    <w:suppressAutoHyphens w:val="0"/>
                    <w:rPr>
                      <w:rFonts w:ascii="Verdana" w:hAnsi="Verdana" w:cs="Calibri"/>
                      <w:color w:val="000000"/>
                      <w:sz w:val="18"/>
                      <w:szCs w:val="18"/>
                      <w:lang w:val="es-BO" w:eastAsia="es-BO"/>
                    </w:rPr>
                  </w:pPr>
                  <w:r w:rsidRPr="00886119">
                    <w:rPr>
                      <w:rFonts w:ascii="Verdana" w:hAnsi="Verdana" w:cs="Calibri"/>
                      <w:color w:val="000000"/>
                      <w:sz w:val="18"/>
                      <w:szCs w:val="18"/>
                      <w:lang w:val="es-BO" w:eastAsia="es-BO"/>
                    </w:rPr>
                    <w:t>SISTEMA DE PREVENCIÓN Y PROTECCIÓN CONTRA INCENDIOS (INCLUYE ESTUDIO E IMPLMENTACIÓN DE TODO EL PROYECTO)</w:t>
                  </w:r>
                </w:p>
              </w:tc>
              <w:tc>
                <w:tcPr>
                  <w:tcW w:w="1240" w:type="dxa"/>
                  <w:tcBorders>
                    <w:top w:val="nil"/>
                    <w:left w:val="nil"/>
                    <w:bottom w:val="single" w:sz="4" w:space="0" w:color="auto"/>
                    <w:right w:val="single" w:sz="4" w:space="0" w:color="auto"/>
                  </w:tcBorders>
                  <w:shd w:val="clear" w:color="auto" w:fill="auto"/>
                  <w:vAlign w:val="center"/>
                  <w:hideMark/>
                </w:tcPr>
                <w:p w14:paraId="347D4CE8" w14:textId="77777777" w:rsidR="00886119" w:rsidRPr="00886119" w:rsidRDefault="00886119" w:rsidP="00886119">
                  <w:pPr>
                    <w:suppressAutoHyphens w:val="0"/>
                    <w:jc w:val="center"/>
                    <w:rPr>
                      <w:rFonts w:ascii="Verdana" w:hAnsi="Verdana" w:cs="Calibri"/>
                      <w:color w:val="000000"/>
                      <w:sz w:val="18"/>
                      <w:szCs w:val="18"/>
                      <w:lang w:val="es-BO" w:eastAsia="es-BO"/>
                    </w:rPr>
                  </w:pPr>
                  <w:r w:rsidRPr="00886119">
                    <w:rPr>
                      <w:rFonts w:ascii="Verdana" w:hAnsi="Verdana" w:cs="Calibri"/>
                      <w:color w:val="000000"/>
                      <w:sz w:val="18"/>
                      <w:szCs w:val="18"/>
                      <w:lang w:val="es-BO" w:eastAsia="es-BO"/>
                    </w:rPr>
                    <w:t>Unidad</w:t>
                  </w:r>
                </w:p>
              </w:tc>
              <w:tc>
                <w:tcPr>
                  <w:tcW w:w="1420" w:type="dxa"/>
                  <w:tcBorders>
                    <w:top w:val="nil"/>
                    <w:left w:val="nil"/>
                    <w:bottom w:val="single" w:sz="4" w:space="0" w:color="auto"/>
                    <w:right w:val="single" w:sz="4" w:space="0" w:color="auto"/>
                  </w:tcBorders>
                  <w:shd w:val="clear" w:color="auto" w:fill="auto"/>
                  <w:vAlign w:val="center"/>
                  <w:hideMark/>
                </w:tcPr>
                <w:p w14:paraId="45FC3EC4" w14:textId="77777777" w:rsidR="00886119" w:rsidRPr="00886119" w:rsidRDefault="00886119" w:rsidP="00886119">
                  <w:pPr>
                    <w:suppressAutoHyphens w:val="0"/>
                    <w:jc w:val="center"/>
                    <w:rPr>
                      <w:rFonts w:ascii="Verdana" w:hAnsi="Verdana" w:cs="Calibri"/>
                      <w:color w:val="000000"/>
                      <w:sz w:val="18"/>
                      <w:szCs w:val="18"/>
                      <w:lang w:val="es-BO" w:eastAsia="es-BO"/>
                    </w:rPr>
                  </w:pPr>
                  <w:r w:rsidRPr="00886119">
                    <w:rPr>
                      <w:rFonts w:ascii="Verdana" w:hAnsi="Verdana" w:cs="Calibri"/>
                      <w:color w:val="000000"/>
                      <w:sz w:val="18"/>
                      <w:szCs w:val="18"/>
                      <w:lang w:val="es-BO" w:eastAsia="es-BO"/>
                    </w:rPr>
                    <w:t>1</w:t>
                  </w:r>
                </w:p>
              </w:tc>
            </w:tr>
            <w:tr w:rsidR="00886119" w:rsidRPr="00886119" w14:paraId="291BBF0E" w14:textId="77777777" w:rsidTr="00886119">
              <w:trPr>
                <w:trHeight w:val="456"/>
              </w:trPr>
              <w:tc>
                <w:tcPr>
                  <w:tcW w:w="1240" w:type="dxa"/>
                  <w:tcBorders>
                    <w:top w:val="nil"/>
                    <w:left w:val="single" w:sz="4" w:space="0" w:color="auto"/>
                    <w:bottom w:val="single" w:sz="4" w:space="0" w:color="auto"/>
                    <w:right w:val="single" w:sz="4" w:space="0" w:color="auto"/>
                  </w:tcBorders>
                  <w:shd w:val="clear" w:color="auto" w:fill="auto"/>
                  <w:vAlign w:val="center"/>
                  <w:hideMark/>
                </w:tcPr>
                <w:p w14:paraId="2CF5B770" w14:textId="77777777" w:rsidR="00886119" w:rsidRPr="00886119" w:rsidRDefault="00886119" w:rsidP="00886119">
                  <w:pPr>
                    <w:suppressAutoHyphens w:val="0"/>
                    <w:jc w:val="center"/>
                    <w:rPr>
                      <w:rFonts w:ascii="Verdana" w:hAnsi="Verdana" w:cs="Calibri"/>
                      <w:color w:val="000000"/>
                      <w:sz w:val="18"/>
                      <w:szCs w:val="18"/>
                      <w:lang w:val="es-BO" w:eastAsia="es-BO"/>
                    </w:rPr>
                  </w:pPr>
                  <w:r w:rsidRPr="00886119">
                    <w:rPr>
                      <w:rFonts w:ascii="Verdana" w:hAnsi="Verdana" w:cs="Calibri"/>
                      <w:color w:val="000000"/>
                      <w:sz w:val="18"/>
                      <w:szCs w:val="18"/>
                      <w:lang w:val="es-BO" w:eastAsia="es-BO"/>
                    </w:rPr>
                    <w:t>20</w:t>
                  </w:r>
                </w:p>
              </w:tc>
              <w:tc>
                <w:tcPr>
                  <w:tcW w:w="4720" w:type="dxa"/>
                  <w:tcBorders>
                    <w:top w:val="nil"/>
                    <w:left w:val="nil"/>
                    <w:bottom w:val="single" w:sz="4" w:space="0" w:color="auto"/>
                    <w:right w:val="single" w:sz="4" w:space="0" w:color="auto"/>
                  </w:tcBorders>
                  <w:shd w:val="clear" w:color="auto" w:fill="auto"/>
                  <w:vAlign w:val="center"/>
                  <w:hideMark/>
                </w:tcPr>
                <w:p w14:paraId="698B02DA" w14:textId="77777777" w:rsidR="00886119" w:rsidRPr="00886119" w:rsidRDefault="00886119" w:rsidP="00886119">
                  <w:pPr>
                    <w:suppressAutoHyphens w:val="0"/>
                    <w:rPr>
                      <w:rFonts w:ascii="Verdana" w:hAnsi="Verdana" w:cs="Calibri"/>
                      <w:color w:val="000000"/>
                      <w:sz w:val="18"/>
                      <w:szCs w:val="18"/>
                      <w:lang w:val="es-BO" w:eastAsia="es-BO"/>
                    </w:rPr>
                  </w:pPr>
                  <w:r w:rsidRPr="00886119">
                    <w:rPr>
                      <w:rFonts w:ascii="Verdana" w:hAnsi="Verdana" w:cs="Calibri"/>
                      <w:color w:val="000000"/>
                      <w:sz w:val="18"/>
                      <w:szCs w:val="18"/>
                      <w:lang w:val="es-BO" w:eastAsia="es-BO"/>
                    </w:rPr>
                    <w:t>SISTEMA DE PESAJE PARA CISTERNAS CON CELDAS DE CARGA</w:t>
                  </w:r>
                </w:p>
              </w:tc>
              <w:tc>
                <w:tcPr>
                  <w:tcW w:w="1240" w:type="dxa"/>
                  <w:tcBorders>
                    <w:top w:val="nil"/>
                    <w:left w:val="nil"/>
                    <w:bottom w:val="single" w:sz="4" w:space="0" w:color="auto"/>
                    <w:right w:val="single" w:sz="4" w:space="0" w:color="auto"/>
                  </w:tcBorders>
                  <w:shd w:val="clear" w:color="auto" w:fill="auto"/>
                  <w:vAlign w:val="center"/>
                  <w:hideMark/>
                </w:tcPr>
                <w:p w14:paraId="14F943C2" w14:textId="77777777" w:rsidR="00886119" w:rsidRPr="00886119" w:rsidRDefault="00886119" w:rsidP="00886119">
                  <w:pPr>
                    <w:suppressAutoHyphens w:val="0"/>
                    <w:jc w:val="center"/>
                    <w:rPr>
                      <w:rFonts w:ascii="Verdana" w:hAnsi="Verdana" w:cs="Calibri"/>
                      <w:color w:val="000000"/>
                      <w:sz w:val="18"/>
                      <w:szCs w:val="18"/>
                      <w:lang w:val="es-BO" w:eastAsia="es-BO"/>
                    </w:rPr>
                  </w:pPr>
                  <w:r w:rsidRPr="00886119">
                    <w:rPr>
                      <w:rFonts w:ascii="Verdana" w:hAnsi="Verdana" w:cs="Calibri"/>
                      <w:color w:val="000000"/>
                      <w:sz w:val="18"/>
                      <w:szCs w:val="18"/>
                      <w:lang w:val="es-BO" w:eastAsia="es-BO"/>
                    </w:rPr>
                    <w:t>Unidad</w:t>
                  </w:r>
                </w:p>
              </w:tc>
              <w:tc>
                <w:tcPr>
                  <w:tcW w:w="1420" w:type="dxa"/>
                  <w:tcBorders>
                    <w:top w:val="nil"/>
                    <w:left w:val="nil"/>
                    <w:bottom w:val="single" w:sz="4" w:space="0" w:color="auto"/>
                    <w:right w:val="single" w:sz="4" w:space="0" w:color="auto"/>
                  </w:tcBorders>
                  <w:shd w:val="clear" w:color="auto" w:fill="auto"/>
                  <w:vAlign w:val="center"/>
                  <w:hideMark/>
                </w:tcPr>
                <w:p w14:paraId="39A925CB" w14:textId="77777777" w:rsidR="00886119" w:rsidRPr="00886119" w:rsidRDefault="00886119" w:rsidP="00886119">
                  <w:pPr>
                    <w:suppressAutoHyphens w:val="0"/>
                    <w:jc w:val="center"/>
                    <w:rPr>
                      <w:rFonts w:ascii="Verdana" w:hAnsi="Verdana" w:cs="Calibri"/>
                      <w:color w:val="000000"/>
                      <w:sz w:val="18"/>
                      <w:szCs w:val="18"/>
                      <w:lang w:val="es-BO" w:eastAsia="es-BO"/>
                    </w:rPr>
                  </w:pPr>
                  <w:r w:rsidRPr="00886119">
                    <w:rPr>
                      <w:rFonts w:ascii="Verdana" w:hAnsi="Verdana" w:cs="Calibri"/>
                      <w:color w:val="000000"/>
                      <w:sz w:val="18"/>
                      <w:szCs w:val="18"/>
                      <w:lang w:val="es-BO" w:eastAsia="es-BO"/>
                    </w:rPr>
                    <w:t>1</w:t>
                  </w:r>
                </w:p>
              </w:tc>
            </w:tr>
            <w:tr w:rsidR="00886119" w:rsidRPr="00886119" w14:paraId="6B31AE4C" w14:textId="77777777" w:rsidTr="00886119">
              <w:trPr>
                <w:trHeight w:val="456"/>
              </w:trPr>
              <w:tc>
                <w:tcPr>
                  <w:tcW w:w="1240" w:type="dxa"/>
                  <w:tcBorders>
                    <w:top w:val="nil"/>
                    <w:left w:val="single" w:sz="4" w:space="0" w:color="auto"/>
                    <w:bottom w:val="single" w:sz="4" w:space="0" w:color="auto"/>
                    <w:right w:val="single" w:sz="4" w:space="0" w:color="auto"/>
                  </w:tcBorders>
                  <w:shd w:val="clear" w:color="auto" w:fill="auto"/>
                  <w:vAlign w:val="center"/>
                  <w:hideMark/>
                </w:tcPr>
                <w:p w14:paraId="287D3B8D" w14:textId="77777777" w:rsidR="00886119" w:rsidRPr="00886119" w:rsidRDefault="00886119" w:rsidP="00886119">
                  <w:pPr>
                    <w:suppressAutoHyphens w:val="0"/>
                    <w:jc w:val="center"/>
                    <w:rPr>
                      <w:rFonts w:ascii="Verdana" w:hAnsi="Verdana" w:cs="Calibri"/>
                      <w:color w:val="000000"/>
                      <w:sz w:val="18"/>
                      <w:szCs w:val="18"/>
                      <w:lang w:val="es-BO" w:eastAsia="es-BO"/>
                    </w:rPr>
                  </w:pPr>
                  <w:r w:rsidRPr="00886119">
                    <w:rPr>
                      <w:rFonts w:ascii="Verdana" w:hAnsi="Verdana" w:cs="Calibri"/>
                      <w:color w:val="000000"/>
                      <w:sz w:val="18"/>
                      <w:szCs w:val="18"/>
                      <w:lang w:val="es-BO" w:eastAsia="es-BO"/>
                    </w:rPr>
                    <w:lastRenderedPageBreak/>
                    <w:t>21</w:t>
                  </w:r>
                </w:p>
              </w:tc>
              <w:tc>
                <w:tcPr>
                  <w:tcW w:w="4720" w:type="dxa"/>
                  <w:tcBorders>
                    <w:top w:val="nil"/>
                    <w:left w:val="nil"/>
                    <w:bottom w:val="single" w:sz="4" w:space="0" w:color="auto"/>
                    <w:right w:val="single" w:sz="4" w:space="0" w:color="auto"/>
                  </w:tcBorders>
                  <w:shd w:val="clear" w:color="auto" w:fill="auto"/>
                  <w:vAlign w:val="center"/>
                  <w:hideMark/>
                </w:tcPr>
                <w:p w14:paraId="6762644A" w14:textId="77777777" w:rsidR="00886119" w:rsidRPr="00886119" w:rsidRDefault="00886119" w:rsidP="00886119">
                  <w:pPr>
                    <w:suppressAutoHyphens w:val="0"/>
                    <w:rPr>
                      <w:rFonts w:ascii="Verdana" w:hAnsi="Verdana" w:cs="Calibri"/>
                      <w:color w:val="000000"/>
                      <w:sz w:val="18"/>
                      <w:szCs w:val="18"/>
                      <w:lang w:val="es-BO" w:eastAsia="es-BO"/>
                    </w:rPr>
                  </w:pPr>
                  <w:r w:rsidRPr="00886119">
                    <w:rPr>
                      <w:rFonts w:ascii="Verdana" w:hAnsi="Verdana" w:cs="Calibri"/>
                      <w:color w:val="000000"/>
                      <w:sz w:val="18"/>
                      <w:szCs w:val="18"/>
                      <w:lang w:val="es-BO" w:eastAsia="es-BO"/>
                    </w:rPr>
                    <w:t>EQUIPOS DE LABORATORIO COMPLETO PARA ANALISIS DE ACEITES</w:t>
                  </w:r>
                </w:p>
              </w:tc>
              <w:tc>
                <w:tcPr>
                  <w:tcW w:w="1240" w:type="dxa"/>
                  <w:tcBorders>
                    <w:top w:val="nil"/>
                    <w:left w:val="nil"/>
                    <w:bottom w:val="single" w:sz="4" w:space="0" w:color="auto"/>
                    <w:right w:val="single" w:sz="4" w:space="0" w:color="auto"/>
                  </w:tcBorders>
                  <w:shd w:val="clear" w:color="auto" w:fill="auto"/>
                  <w:vAlign w:val="center"/>
                  <w:hideMark/>
                </w:tcPr>
                <w:p w14:paraId="44AE6371" w14:textId="77777777" w:rsidR="00886119" w:rsidRPr="00886119" w:rsidRDefault="00886119" w:rsidP="00886119">
                  <w:pPr>
                    <w:suppressAutoHyphens w:val="0"/>
                    <w:jc w:val="center"/>
                    <w:rPr>
                      <w:rFonts w:ascii="Verdana" w:hAnsi="Verdana" w:cs="Calibri"/>
                      <w:color w:val="000000"/>
                      <w:sz w:val="18"/>
                      <w:szCs w:val="18"/>
                      <w:lang w:val="es-BO" w:eastAsia="es-BO"/>
                    </w:rPr>
                  </w:pPr>
                  <w:r w:rsidRPr="00886119">
                    <w:rPr>
                      <w:rFonts w:ascii="Verdana" w:hAnsi="Verdana" w:cs="Calibri"/>
                      <w:color w:val="000000"/>
                      <w:sz w:val="18"/>
                      <w:szCs w:val="18"/>
                      <w:lang w:val="es-BO" w:eastAsia="es-BO"/>
                    </w:rPr>
                    <w:t>Global</w:t>
                  </w:r>
                </w:p>
              </w:tc>
              <w:tc>
                <w:tcPr>
                  <w:tcW w:w="1420" w:type="dxa"/>
                  <w:tcBorders>
                    <w:top w:val="nil"/>
                    <w:left w:val="nil"/>
                    <w:bottom w:val="single" w:sz="4" w:space="0" w:color="auto"/>
                    <w:right w:val="single" w:sz="4" w:space="0" w:color="auto"/>
                  </w:tcBorders>
                  <w:shd w:val="clear" w:color="auto" w:fill="auto"/>
                  <w:vAlign w:val="center"/>
                  <w:hideMark/>
                </w:tcPr>
                <w:p w14:paraId="7129C9DA" w14:textId="77777777" w:rsidR="00886119" w:rsidRPr="00886119" w:rsidRDefault="00886119" w:rsidP="00886119">
                  <w:pPr>
                    <w:suppressAutoHyphens w:val="0"/>
                    <w:jc w:val="center"/>
                    <w:rPr>
                      <w:rFonts w:ascii="Verdana" w:hAnsi="Verdana" w:cs="Calibri"/>
                      <w:color w:val="000000"/>
                      <w:sz w:val="18"/>
                      <w:szCs w:val="18"/>
                      <w:lang w:val="es-BO" w:eastAsia="es-BO"/>
                    </w:rPr>
                  </w:pPr>
                  <w:r w:rsidRPr="00886119">
                    <w:rPr>
                      <w:rFonts w:ascii="Verdana" w:hAnsi="Verdana" w:cs="Calibri"/>
                      <w:color w:val="000000"/>
                      <w:sz w:val="18"/>
                      <w:szCs w:val="18"/>
                      <w:lang w:val="es-BO" w:eastAsia="es-BO"/>
                    </w:rPr>
                    <w:t>1</w:t>
                  </w:r>
                </w:p>
              </w:tc>
            </w:tr>
            <w:tr w:rsidR="00886119" w:rsidRPr="00886119" w14:paraId="703F6BAA" w14:textId="77777777" w:rsidTr="00886119">
              <w:trPr>
                <w:trHeight w:val="816"/>
              </w:trPr>
              <w:tc>
                <w:tcPr>
                  <w:tcW w:w="1240" w:type="dxa"/>
                  <w:tcBorders>
                    <w:top w:val="nil"/>
                    <w:left w:val="single" w:sz="4" w:space="0" w:color="auto"/>
                    <w:bottom w:val="single" w:sz="4" w:space="0" w:color="auto"/>
                    <w:right w:val="single" w:sz="4" w:space="0" w:color="auto"/>
                  </w:tcBorders>
                  <w:shd w:val="clear" w:color="auto" w:fill="auto"/>
                  <w:vAlign w:val="center"/>
                  <w:hideMark/>
                </w:tcPr>
                <w:p w14:paraId="6BF88E6C" w14:textId="77777777" w:rsidR="00886119" w:rsidRPr="00886119" w:rsidRDefault="00886119" w:rsidP="00886119">
                  <w:pPr>
                    <w:suppressAutoHyphens w:val="0"/>
                    <w:jc w:val="center"/>
                    <w:rPr>
                      <w:rFonts w:ascii="Verdana" w:hAnsi="Verdana" w:cs="Calibri"/>
                      <w:color w:val="000000"/>
                      <w:sz w:val="18"/>
                      <w:szCs w:val="18"/>
                      <w:lang w:val="es-BO" w:eastAsia="es-BO"/>
                    </w:rPr>
                  </w:pPr>
                  <w:r w:rsidRPr="00886119">
                    <w:rPr>
                      <w:rFonts w:ascii="Verdana" w:hAnsi="Verdana" w:cs="Calibri"/>
                      <w:color w:val="000000"/>
                      <w:sz w:val="18"/>
                      <w:szCs w:val="18"/>
                      <w:lang w:val="es-BO" w:eastAsia="es-BO"/>
                    </w:rPr>
                    <w:t>22</w:t>
                  </w:r>
                </w:p>
              </w:tc>
              <w:tc>
                <w:tcPr>
                  <w:tcW w:w="4720" w:type="dxa"/>
                  <w:tcBorders>
                    <w:top w:val="nil"/>
                    <w:left w:val="nil"/>
                    <w:bottom w:val="single" w:sz="4" w:space="0" w:color="auto"/>
                    <w:right w:val="single" w:sz="4" w:space="0" w:color="auto"/>
                  </w:tcBorders>
                  <w:shd w:val="clear" w:color="auto" w:fill="auto"/>
                  <w:vAlign w:val="center"/>
                  <w:hideMark/>
                </w:tcPr>
                <w:p w14:paraId="397CA5F8" w14:textId="77777777" w:rsidR="00886119" w:rsidRPr="00886119" w:rsidRDefault="00886119" w:rsidP="00886119">
                  <w:pPr>
                    <w:suppressAutoHyphens w:val="0"/>
                    <w:rPr>
                      <w:rFonts w:ascii="Verdana" w:hAnsi="Verdana" w:cs="Calibri"/>
                      <w:color w:val="000000"/>
                      <w:sz w:val="18"/>
                      <w:szCs w:val="18"/>
                      <w:lang w:val="es-BO" w:eastAsia="es-BO"/>
                    </w:rPr>
                  </w:pPr>
                  <w:r w:rsidRPr="00886119">
                    <w:rPr>
                      <w:rFonts w:ascii="Verdana" w:hAnsi="Verdana" w:cs="Calibri"/>
                      <w:color w:val="000000"/>
                      <w:sz w:val="18"/>
                      <w:szCs w:val="18"/>
                      <w:lang w:val="es-BO" w:eastAsia="es-BO"/>
                    </w:rPr>
                    <w:t xml:space="preserve">EQUIPOS Y HERRAMIENTAS DE MANTENIMIENTO COMPLETO </w:t>
                  </w:r>
                </w:p>
              </w:tc>
              <w:tc>
                <w:tcPr>
                  <w:tcW w:w="1240" w:type="dxa"/>
                  <w:tcBorders>
                    <w:top w:val="nil"/>
                    <w:left w:val="nil"/>
                    <w:bottom w:val="single" w:sz="4" w:space="0" w:color="auto"/>
                    <w:right w:val="single" w:sz="4" w:space="0" w:color="auto"/>
                  </w:tcBorders>
                  <w:shd w:val="clear" w:color="auto" w:fill="auto"/>
                  <w:vAlign w:val="center"/>
                  <w:hideMark/>
                </w:tcPr>
                <w:p w14:paraId="7DF7E1BF" w14:textId="77777777" w:rsidR="00886119" w:rsidRPr="00886119" w:rsidRDefault="00886119" w:rsidP="00886119">
                  <w:pPr>
                    <w:suppressAutoHyphens w:val="0"/>
                    <w:jc w:val="center"/>
                    <w:rPr>
                      <w:rFonts w:ascii="Verdana" w:hAnsi="Verdana" w:cs="Calibri"/>
                      <w:color w:val="000000"/>
                      <w:sz w:val="18"/>
                      <w:szCs w:val="18"/>
                      <w:lang w:val="es-BO" w:eastAsia="es-BO"/>
                    </w:rPr>
                  </w:pPr>
                  <w:r w:rsidRPr="00886119">
                    <w:rPr>
                      <w:rFonts w:ascii="Verdana" w:hAnsi="Verdana" w:cs="Calibri"/>
                      <w:color w:val="000000"/>
                      <w:sz w:val="18"/>
                      <w:szCs w:val="18"/>
                      <w:lang w:val="es-BO" w:eastAsia="es-BO"/>
                    </w:rPr>
                    <w:t>Global</w:t>
                  </w:r>
                </w:p>
              </w:tc>
              <w:tc>
                <w:tcPr>
                  <w:tcW w:w="1420" w:type="dxa"/>
                  <w:tcBorders>
                    <w:top w:val="nil"/>
                    <w:left w:val="nil"/>
                    <w:bottom w:val="single" w:sz="4" w:space="0" w:color="auto"/>
                    <w:right w:val="single" w:sz="4" w:space="0" w:color="auto"/>
                  </w:tcBorders>
                  <w:shd w:val="clear" w:color="auto" w:fill="auto"/>
                  <w:vAlign w:val="center"/>
                  <w:hideMark/>
                </w:tcPr>
                <w:p w14:paraId="299C679B" w14:textId="77777777" w:rsidR="00886119" w:rsidRPr="00886119" w:rsidRDefault="00886119" w:rsidP="00886119">
                  <w:pPr>
                    <w:suppressAutoHyphens w:val="0"/>
                    <w:jc w:val="center"/>
                    <w:rPr>
                      <w:rFonts w:ascii="Verdana" w:hAnsi="Verdana" w:cs="Calibri"/>
                      <w:color w:val="000000"/>
                      <w:sz w:val="18"/>
                      <w:szCs w:val="18"/>
                      <w:lang w:val="es-BO" w:eastAsia="es-BO"/>
                    </w:rPr>
                  </w:pPr>
                  <w:r w:rsidRPr="00886119">
                    <w:rPr>
                      <w:rFonts w:ascii="Verdana" w:hAnsi="Verdana" w:cs="Calibri"/>
                      <w:color w:val="000000"/>
                      <w:sz w:val="18"/>
                      <w:szCs w:val="18"/>
                      <w:lang w:val="es-BO" w:eastAsia="es-BO"/>
                    </w:rPr>
                    <w:t>1</w:t>
                  </w:r>
                </w:p>
              </w:tc>
            </w:tr>
            <w:tr w:rsidR="00886119" w:rsidRPr="00886119" w14:paraId="7A1AFFA7" w14:textId="77777777" w:rsidTr="00886119">
              <w:trPr>
                <w:trHeight w:val="456"/>
              </w:trPr>
              <w:tc>
                <w:tcPr>
                  <w:tcW w:w="1240" w:type="dxa"/>
                  <w:tcBorders>
                    <w:top w:val="nil"/>
                    <w:left w:val="single" w:sz="4" w:space="0" w:color="auto"/>
                    <w:bottom w:val="single" w:sz="4" w:space="0" w:color="auto"/>
                    <w:right w:val="single" w:sz="4" w:space="0" w:color="auto"/>
                  </w:tcBorders>
                  <w:shd w:val="clear" w:color="auto" w:fill="auto"/>
                  <w:vAlign w:val="center"/>
                  <w:hideMark/>
                </w:tcPr>
                <w:p w14:paraId="4C12481A" w14:textId="77777777" w:rsidR="00886119" w:rsidRPr="00886119" w:rsidRDefault="00886119" w:rsidP="00886119">
                  <w:pPr>
                    <w:suppressAutoHyphens w:val="0"/>
                    <w:jc w:val="center"/>
                    <w:rPr>
                      <w:rFonts w:ascii="Verdana" w:hAnsi="Verdana" w:cs="Calibri"/>
                      <w:color w:val="000000"/>
                      <w:sz w:val="18"/>
                      <w:szCs w:val="18"/>
                      <w:lang w:val="es-BO" w:eastAsia="es-BO"/>
                    </w:rPr>
                  </w:pPr>
                  <w:r w:rsidRPr="00886119">
                    <w:rPr>
                      <w:rFonts w:ascii="Verdana" w:hAnsi="Verdana" w:cs="Calibri"/>
                      <w:color w:val="000000"/>
                      <w:sz w:val="18"/>
                      <w:szCs w:val="18"/>
                      <w:lang w:val="es-BO" w:eastAsia="es-BO"/>
                    </w:rPr>
                    <w:t>23</w:t>
                  </w:r>
                </w:p>
              </w:tc>
              <w:tc>
                <w:tcPr>
                  <w:tcW w:w="4720" w:type="dxa"/>
                  <w:tcBorders>
                    <w:top w:val="nil"/>
                    <w:left w:val="nil"/>
                    <w:bottom w:val="single" w:sz="4" w:space="0" w:color="auto"/>
                    <w:right w:val="single" w:sz="4" w:space="0" w:color="auto"/>
                  </w:tcBorders>
                  <w:shd w:val="clear" w:color="auto" w:fill="auto"/>
                  <w:vAlign w:val="center"/>
                  <w:hideMark/>
                </w:tcPr>
                <w:p w14:paraId="7464E449" w14:textId="77777777" w:rsidR="00886119" w:rsidRPr="00886119" w:rsidRDefault="00886119" w:rsidP="00886119">
                  <w:pPr>
                    <w:suppressAutoHyphens w:val="0"/>
                    <w:rPr>
                      <w:rFonts w:ascii="Verdana" w:hAnsi="Verdana" w:cs="Calibri"/>
                      <w:color w:val="000000"/>
                      <w:sz w:val="18"/>
                      <w:szCs w:val="18"/>
                      <w:lang w:val="es-BO" w:eastAsia="es-BO"/>
                    </w:rPr>
                  </w:pPr>
                  <w:r w:rsidRPr="00886119">
                    <w:rPr>
                      <w:rFonts w:ascii="Verdana" w:hAnsi="Verdana" w:cs="Calibri"/>
                      <w:color w:val="000000"/>
                      <w:sz w:val="18"/>
                      <w:szCs w:val="18"/>
                      <w:lang w:val="es-BO" w:eastAsia="es-BO"/>
                    </w:rPr>
                    <w:t>SISTEMA DE VIGILANCIA-COMPLETO (INCLUYE TODAS LAS AREAS DE LA PLANTA)</w:t>
                  </w:r>
                </w:p>
              </w:tc>
              <w:tc>
                <w:tcPr>
                  <w:tcW w:w="1240" w:type="dxa"/>
                  <w:tcBorders>
                    <w:top w:val="nil"/>
                    <w:left w:val="nil"/>
                    <w:bottom w:val="single" w:sz="4" w:space="0" w:color="auto"/>
                    <w:right w:val="single" w:sz="4" w:space="0" w:color="auto"/>
                  </w:tcBorders>
                  <w:shd w:val="clear" w:color="auto" w:fill="auto"/>
                  <w:vAlign w:val="center"/>
                  <w:hideMark/>
                </w:tcPr>
                <w:p w14:paraId="5D96B25D" w14:textId="77777777" w:rsidR="00886119" w:rsidRPr="00886119" w:rsidRDefault="00886119" w:rsidP="00886119">
                  <w:pPr>
                    <w:suppressAutoHyphens w:val="0"/>
                    <w:jc w:val="center"/>
                    <w:rPr>
                      <w:rFonts w:ascii="Verdana" w:hAnsi="Verdana" w:cs="Calibri"/>
                      <w:color w:val="000000"/>
                      <w:sz w:val="18"/>
                      <w:szCs w:val="18"/>
                      <w:lang w:val="es-BO" w:eastAsia="es-BO"/>
                    </w:rPr>
                  </w:pPr>
                  <w:r w:rsidRPr="00886119">
                    <w:rPr>
                      <w:rFonts w:ascii="Verdana" w:hAnsi="Verdana" w:cs="Calibri"/>
                      <w:color w:val="000000"/>
                      <w:sz w:val="18"/>
                      <w:szCs w:val="18"/>
                      <w:lang w:val="es-BO" w:eastAsia="es-BO"/>
                    </w:rPr>
                    <w:t>Global</w:t>
                  </w:r>
                </w:p>
              </w:tc>
              <w:tc>
                <w:tcPr>
                  <w:tcW w:w="1420" w:type="dxa"/>
                  <w:tcBorders>
                    <w:top w:val="nil"/>
                    <w:left w:val="nil"/>
                    <w:bottom w:val="single" w:sz="4" w:space="0" w:color="auto"/>
                    <w:right w:val="single" w:sz="4" w:space="0" w:color="auto"/>
                  </w:tcBorders>
                  <w:shd w:val="clear" w:color="auto" w:fill="auto"/>
                  <w:vAlign w:val="center"/>
                  <w:hideMark/>
                </w:tcPr>
                <w:p w14:paraId="79457EB6" w14:textId="77777777" w:rsidR="00886119" w:rsidRPr="00886119" w:rsidRDefault="00886119" w:rsidP="00886119">
                  <w:pPr>
                    <w:suppressAutoHyphens w:val="0"/>
                    <w:jc w:val="center"/>
                    <w:rPr>
                      <w:rFonts w:ascii="Verdana" w:hAnsi="Verdana" w:cs="Calibri"/>
                      <w:color w:val="000000"/>
                      <w:sz w:val="18"/>
                      <w:szCs w:val="18"/>
                      <w:lang w:val="es-BO" w:eastAsia="es-BO"/>
                    </w:rPr>
                  </w:pPr>
                  <w:r w:rsidRPr="00886119">
                    <w:rPr>
                      <w:rFonts w:ascii="Verdana" w:hAnsi="Verdana" w:cs="Calibri"/>
                      <w:color w:val="000000"/>
                      <w:sz w:val="18"/>
                      <w:szCs w:val="18"/>
                      <w:lang w:val="es-BO" w:eastAsia="es-BO"/>
                    </w:rPr>
                    <w:t>1</w:t>
                  </w:r>
                </w:p>
              </w:tc>
            </w:tr>
            <w:tr w:rsidR="00886119" w:rsidRPr="00886119" w14:paraId="2A80D290" w14:textId="77777777" w:rsidTr="00886119">
              <w:trPr>
                <w:trHeight w:val="288"/>
              </w:trPr>
              <w:tc>
                <w:tcPr>
                  <w:tcW w:w="1240" w:type="dxa"/>
                  <w:tcBorders>
                    <w:top w:val="nil"/>
                    <w:left w:val="single" w:sz="4" w:space="0" w:color="auto"/>
                    <w:bottom w:val="single" w:sz="4" w:space="0" w:color="auto"/>
                    <w:right w:val="single" w:sz="4" w:space="0" w:color="auto"/>
                  </w:tcBorders>
                  <w:shd w:val="clear" w:color="auto" w:fill="auto"/>
                  <w:vAlign w:val="center"/>
                  <w:hideMark/>
                </w:tcPr>
                <w:p w14:paraId="78CEAD77" w14:textId="77777777" w:rsidR="00886119" w:rsidRPr="00886119" w:rsidRDefault="00886119" w:rsidP="00886119">
                  <w:pPr>
                    <w:suppressAutoHyphens w:val="0"/>
                    <w:jc w:val="center"/>
                    <w:rPr>
                      <w:rFonts w:ascii="Verdana" w:hAnsi="Verdana" w:cs="Calibri"/>
                      <w:color w:val="000000"/>
                      <w:sz w:val="18"/>
                      <w:szCs w:val="18"/>
                      <w:lang w:val="es-BO" w:eastAsia="es-BO"/>
                    </w:rPr>
                  </w:pPr>
                  <w:r w:rsidRPr="00886119">
                    <w:rPr>
                      <w:rFonts w:ascii="Verdana" w:hAnsi="Verdana" w:cs="Calibri"/>
                      <w:color w:val="000000"/>
                      <w:sz w:val="18"/>
                      <w:szCs w:val="18"/>
                      <w:lang w:val="es-BO" w:eastAsia="es-BO"/>
                    </w:rPr>
                    <w:t>24</w:t>
                  </w:r>
                </w:p>
              </w:tc>
              <w:tc>
                <w:tcPr>
                  <w:tcW w:w="4720" w:type="dxa"/>
                  <w:tcBorders>
                    <w:top w:val="nil"/>
                    <w:left w:val="nil"/>
                    <w:bottom w:val="single" w:sz="4" w:space="0" w:color="auto"/>
                    <w:right w:val="single" w:sz="4" w:space="0" w:color="auto"/>
                  </w:tcBorders>
                  <w:shd w:val="clear" w:color="auto" w:fill="auto"/>
                  <w:vAlign w:val="center"/>
                  <w:hideMark/>
                </w:tcPr>
                <w:p w14:paraId="2BE19B8D" w14:textId="77777777" w:rsidR="00886119" w:rsidRPr="00886119" w:rsidRDefault="00886119" w:rsidP="00886119">
                  <w:pPr>
                    <w:suppressAutoHyphens w:val="0"/>
                    <w:rPr>
                      <w:rFonts w:ascii="Verdana" w:hAnsi="Verdana" w:cs="Calibri"/>
                      <w:color w:val="000000"/>
                      <w:sz w:val="18"/>
                      <w:szCs w:val="18"/>
                      <w:lang w:val="es-BO" w:eastAsia="es-BO"/>
                    </w:rPr>
                  </w:pPr>
                  <w:r w:rsidRPr="00886119">
                    <w:rPr>
                      <w:rFonts w:ascii="Verdana" w:hAnsi="Verdana" w:cs="Calibri"/>
                      <w:color w:val="000000"/>
                      <w:sz w:val="18"/>
                      <w:szCs w:val="18"/>
                      <w:lang w:val="es-BO" w:eastAsia="es-BO"/>
                    </w:rPr>
                    <w:t>BARRILES</w:t>
                  </w:r>
                </w:p>
              </w:tc>
              <w:tc>
                <w:tcPr>
                  <w:tcW w:w="1240" w:type="dxa"/>
                  <w:tcBorders>
                    <w:top w:val="nil"/>
                    <w:left w:val="nil"/>
                    <w:bottom w:val="single" w:sz="4" w:space="0" w:color="auto"/>
                    <w:right w:val="single" w:sz="4" w:space="0" w:color="auto"/>
                  </w:tcBorders>
                  <w:shd w:val="clear" w:color="auto" w:fill="auto"/>
                  <w:vAlign w:val="center"/>
                  <w:hideMark/>
                </w:tcPr>
                <w:p w14:paraId="09194AAA" w14:textId="77777777" w:rsidR="00886119" w:rsidRPr="00886119" w:rsidRDefault="00886119" w:rsidP="00886119">
                  <w:pPr>
                    <w:suppressAutoHyphens w:val="0"/>
                    <w:jc w:val="center"/>
                    <w:rPr>
                      <w:rFonts w:ascii="Verdana" w:hAnsi="Verdana" w:cs="Calibri"/>
                      <w:color w:val="000000"/>
                      <w:sz w:val="18"/>
                      <w:szCs w:val="18"/>
                      <w:lang w:val="es-BO" w:eastAsia="es-BO"/>
                    </w:rPr>
                  </w:pPr>
                  <w:r w:rsidRPr="00886119">
                    <w:rPr>
                      <w:rFonts w:ascii="Verdana" w:hAnsi="Verdana" w:cs="Calibri"/>
                      <w:color w:val="000000"/>
                      <w:sz w:val="18"/>
                      <w:szCs w:val="18"/>
                      <w:lang w:val="es-BO" w:eastAsia="es-BO"/>
                    </w:rPr>
                    <w:t>Pza</w:t>
                  </w:r>
                </w:p>
              </w:tc>
              <w:tc>
                <w:tcPr>
                  <w:tcW w:w="1420" w:type="dxa"/>
                  <w:tcBorders>
                    <w:top w:val="nil"/>
                    <w:left w:val="nil"/>
                    <w:bottom w:val="single" w:sz="4" w:space="0" w:color="auto"/>
                    <w:right w:val="single" w:sz="4" w:space="0" w:color="auto"/>
                  </w:tcBorders>
                  <w:shd w:val="clear" w:color="auto" w:fill="auto"/>
                  <w:vAlign w:val="center"/>
                  <w:hideMark/>
                </w:tcPr>
                <w:p w14:paraId="2A521874" w14:textId="77777777" w:rsidR="00886119" w:rsidRPr="00886119" w:rsidRDefault="00886119" w:rsidP="00886119">
                  <w:pPr>
                    <w:suppressAutoHyphens w:val="0"/>
                    <w:jc w:val="center"/>
                    <w:rPr>
                      <w:rFonts w:ascii="Verdana" w:hAnsi="Verdana" w:cs="Calibri"/>
                      <w:color w:val="000000"/>
                      <w:sz w:val="18"/>
                      <w:szCs w:val="18"/>
                      <w:lang w:val="es-BO" w:eastAsia="es-BO"/>
                    </w:rPr>
                  </w:pPr>
                  <w:r w:rsidRPr="00886119">
                    <w:rPr>
                      <w:rFonts w:ascii="Verdana" w:hAnsi="Verdana" w:cs="Calibri"/>
                      <w:color w:val="000000"/>
                      <w:sz w:val="18"/>
                      <w:szCs w:val="18"/>
                      <w:lang w:val="es-BO" w:eastAsia="es-BO"/>
                    </w:rPr>
                    <w:t>160</w:t>
                  </w:r>
                </w:p>
              </w:tc>
            </w:tr>
            <w:tr w:rsidR="00886119" w:rsidRPr="00886119" w14:paraId="575B981A" w14:textId="77777777" w:rsidTr="00886119">
              <w:trPr>
                <w:trHeight w:val="288"/>
              </w:trPr>
              <w:tc>
                <w:tcPr>
                  <w:tcW w:w="1240" w:type="dxa"/>
                  <w:tcBorders>
                    <w:top w:val="nil"/>
                    <w:left w:val="single" w:sz="4" w:space="0" w:color="auto"/>
                    <w:bottom w:val="single" w:sz="4" w:space="0" w:color="auto"/>
                    <w:right w:val="single" w:sz="4" w:space="0" w:color="auto"/>
                  </w:tcBorders>
                  <w:shd w:val="clear" w:color="auto" w:fill="auto"/>
                  <w:vAlign w:val="center"/>
                  <w:hideMark/>
                </w:tcPr>
                <w:p w14:paraId="2B1AAF89" w14:textId="77777777" w:rsidR="00886119" w:rsidRPr="00886119" w:rsidRDefault="00886119" w:rsidP="00886119">
                  <w:pPr>
                    <w:suppressAutoHyphens w:val="0"/>
                    <w:jc w:val="center"/>
                    <w:rPr>
                      <w:rFonts w:ascii="Verdana" w:hAnsi="Verdana" w:cs="Calibri"/>
                      <w:color w:val="000000"/>
                      <w:sz w:val="18"/>
                      <w:szCs w:val="18"/>
                      <w:lang w:val="es-BO" w:eastAsia="es-BO"/>
                    </w:rPr>
                  </w:pPr>
                  <w:r w:rsidRPr="00886119">
                    <w:rPr>
                      <w:rFonts w:ascii="Verdana" w:hAnsi="Verdana" w:cs="Calibri"/>
                      <w:color w:val="000000"/>
                      <w:sz w:val="18"/>
                      <w:szCs w:val="18"/>
                      <w:lang w:val="es-BO" w:eastAsia="es-BO"/>
                    </w:rPr>
                    <w:t>25</w:t>
                  </w:r>
                </w:p>
              </w:tc>
              <w:tc>
                <w:tcPr>
                  <w:tcW w:w="4720" w:type="dxa"/>
                  <w:tcBorders>
                    <w:top w:val="nil"/>
                    <w:left w:val="nil"/>
                    <w:bottom w:val="single" w:sz="4" w:space="0" w:color="auto"/>
                    <w:right w:val="single" w:sz="4" w:space="0" w:color="auto"/>
                  </w:tcBorders>
                  <w:shd w:val="clear" w:color="auto" w:fill="auto"/>
                  <w:vAlign w:val="center"/>
                  <w:hideMark/>
                </w:tcPr>
                <w:p w14:paraId="39CCF0B7" w14:textId="77777777" w:rsidR="00886119" w:rsidRPr="00886119" w:rsidRDefault="00886119" w:rsidP="00886119">
                  <w:pPr>
                    <w:suppressAutoHyphens w:val="0"/>
                    <w:rPr>
                      <w:rFonts w:ascii="Verdana" w:hAnsi="Verdana" w:cs="Calibri"/>
                      <w:color w:val="000000"/>
                      <w:sz w:val="18"/>
                      <w:szCs w:val="18"/>
                      <w:lang w:val="es-BO" w:eastAsia="es-BO"/>
                    </w:rPr>
                  </w:pPr>
                  <w:r w:rsidRPr="00886119">
                    <w:rPr>
                      <w:rFonts w:ascii="Verdana" w:hAnsi="Verdana" w:cs="Calibri"/>
                      <w:color w:val="000000"/>
                      <w:sz w:val="18"/>
                      <w:szCs w:val="18"/>
                      <w:lang w:val="es-BO" w:eastAsia="es-BO"/>
                    </w:rPr>
                    <w:t>BIDON DE PVC DE 20 LITROS PARA ACOPIO</w:t>
                  </w:r>
                </w:p>
              </w:tc>
              <w:tc>
                <w:tcPr>
                  <w:tcW w:w="1240" w:type="dxa"/>
                  <w:tcBorders>
                    <w:top w:val="nil"/>
                    <w:left w:val="nil"/>
                    <w:bottom w:val="single" w:sz="4" w:space="0" w:color="auto"/>
                    <w:right w:val="single" w:sz="4" w:space="0" w:color="auto"/>
                  </w:tcBorders>
                  <w:shd w:val="clear" w:color="auto" w:fill="auto"/>
                  <w:vAlign w:val="center"/>
                  <w:hideMark/>
                </w:tcPr>
                <w:p w14:paraId="063B5D13" w14:textId="77777777" w:rsidR="00886119" w:rsidRPr="00886119" w:rsidRDefault="00886119" w:rsidP="00886119">
                  <w:pPr>
                    <w:suppressAutoHyphens w:val="0"/>
                    <w:jc w:val="center"/>
                    <w:rPr>
                      <w:rFonts w:ascii="Verdana" w:hAnsi="Verdana" w:cs="Calibri"/>
                      <w:color w:val="000000"/>
                      <w:sz w:val="18"/>
                      <w:szCs w:val="18"/>
                      <w:lang w:val="es-BO" w:eastAsia="es-BO"/>
                    </w:rPr>
                  </w:pPr>
                  <w:r w:rsidRPr="00886119">
                    <w:rPr>
                      <w:rFonts w:ascii="Verdana" w:hAnsi="Verdana" w:cs="Calibri"/>
                      <w:color w:val="000000"/>
                      <w:sz w:val="18"/>
                      <w:szCs w:val="18"/>
                      <w:lang w:val="es-BO" w:eastAsia="es-BO"/>
                    </w:rPr>
                    <w:t>Unidad</w:t>
                  </w:r>
                </w:p>
              </w:tc>
              <w:tc>
                <w:tcPr>
                  <w:tcW w:w="1420" w:type="dxa"/>
                  <w:tcBorders>
                    <w:top w:val="nil"/>
                    <w:left w:val="nil"/>
                    <w:bottom w:val="single" w:sz="4" w:space="0" w:color="auto"/>
                    <w:right w:val="single" w:sz="4" w:space="0" w:color="auto"/>
                  </w:tcBorders>
                  <w:shd w:val="clear" w:color="auto" w:fill="auto"/>
                  <w:vAlign w:val="center"/>
                  <w:hideMark/>
                </w:tcPr>
                <w:p w14:paraId="2E6E450C" w14:textId="77777777" w:rsidR="00886119" w:rsidRPr="00886119" w:rsidRDefault="00886119" w:rsidP="00886119">
                  <w:pPr>
                    <w:suppressAutoHyphens w:val="0"/>
                    <w:jc w:val="center"/>
                    <w:rPr>
                      <w:rFonts w:ascii="Verdana" w:hAnsi="Verdana" w:cs="Calibri"/>
                      <w:color w:val="000000"/>
                      <w:sz w:val="18"/>
                      <w:szCs w:val="18"/>
                      <w:lang w:val="es-BO" w:eastAsia="es-BO"/>
                    </w:rPr>
                  </w:pPr>
                  <w:r w:rsidRPr="00886119">
                    <w:rPr>
                      <w:rFonts w:ascii="Verdana" w:hAnsi="Verdana" w:cs="Calibri"/>
                      <w:color w:val="000000"/>
                      <w:sz w:val="18"/>
                      <w:szCs w:val="18"/>
                      <w:lang w:val="es-BO" w:eastAsia="es-BO"/>
                    </w:rPr>
                    <w:t>1200</w:t>
                  </w:r>
                </w:p>
              </w:tc>
            </w:tr>
            <w:tr w:rsidR="00886119" w:rsidRPr="00886119" w14:paraId="0E3E60D5" w14:textId="77777777" w:rsidTr="00886119">
              <w:trPr>
                <w:trHeight w:val="456"/>
              </w:trPr>
              <w:tc>
                <w:tcPr>
                  <w:tcW w:w="1240" w:type="dxa"/>
                  <w:tcBorders>
                    <w:top w:val="nil"/>
                    <w:left w:val="single" w:sz="4" w:space="0" w:color="auto"/>
                    <w:bottom w:val="single" w:sz="4" w:space="0" w:color="auto"/>
                    <w:right w:val="single" w:sz="4" w:space="0" w:color="auto"/>
                  </w:tcBorders>
                  <w:shd w:val="clear" w:color="auto" w:fill="auto"/>
                  <w:vAlign w:val="center"/>
                  <w:hideMark/>
                </w:tcPr>
                <w:p w14:paraId="6FE706DE" w14:textId="77777777" w:rsidR="00886119" w:rsidRPr="00886119" w:rsidRDefault="00886119" w:rsidP="00886119">
                  <w:pPr>
                    <w:suppressAutoHyphens w:val="0"/>
                    <w:jc w:val="center"/>
                    <w:rPr>
                      <w:rFonts w:ascii="Verdana" w:hAnsi="Verdana" w:cs="Calibri"/>
                      <w:color w:val="000000"/>
                      <w:sz w:val="18"/>
                      <w:szCs w:val="18"/>
                      <w:lang w:val="es-BO" w:eastAsia="es-BO"/>
                    </w:rPr>
                  </w:pPr>
                  <w:r w:rsidRPr="00886119">
                    <w:rPr>
                      <w:rFonts w:ascii="Verdana" w:hAnsi="Verdana" w:cs="Calibri"/>
                      <w:color w:val="000000"/>
                      <w:sz w:val="18"/>
                      <w:szCs w:val="18"/>
                      <w:lang w:val="es-BO" w:eastAsia="es-BO"/>
                    </w:rPr>
                    <w:t>26</w:t>
                  </w:r>
                </w:p>
              </w:tc>
              <w:tc>
                <w:tcPr>
                  <w:tcW w:w="4720" w:type="dxa"/>
                  <w:tcBorders>
                    <w:top w:val="nil"/>
                    <w:left w:val="nil"/>
                    <w:bottom w:val="single" w:sz="4" w:space="0" w:color="auto"/>
                    <w:right w:val="single" w:sz="4" w:space="0" w:color="auto"/>
                  </w:tcBorders>
                  <w:shd w:val="clear" w:color="auto" w:fill="auto"/>
                  <w:vAlign w:val="center"/>
                  <w:hideMark/>
                </w:tcPr>
                <w:p w14:paraId="0CFF624C" w14:textId="77777777" w:rsidR="00886119" w:rsidRPr="00886119" w:rsidRDefault="00886119" w:rsidP="00886119">
                  <w:pPr>
                    <w:suppressAutoHyphens w:val="0"/>
                    <w:rPr>
                      <w:rFonts w:ascii="Verdana" w:hAnsi="Verdana" w:cs="Calibri"/>
                      <w:color w:val="000000"/>
                      <w:sz w:val="18"/>
                      <w:szCs w:val="18"/>
                      <w:lang w:val="es-BO" w:eastAsia="es-BO"/>
                    </w:rPr>
                  </w:pPr>
                  <w:r w:rsidRPr="00886119">
                    <w:rPr>
                      <w:rFonts w:ascii="Verdana" w:hAnsi="Verdana" w:cs="Calibri"/>
                      <w:color w:val="000000"/>
                      <w:sz w:val="18"/>
                      <w:szCs w:val="18"/>
                      <w:lang w:val="es-BO" w:eastAsia="es-BO"/>
                    </w:rPr>
                    <w:t>APILADOR DE BASE ANCHA DE 1000 KG CON ALTURA DE LEVANTE DE 2,5 M</w:t>
                  </w:r>
                </w:p>
              </w:tc>
              <w:tc>
                <w:tcPr>
                  <w:tcW w:w="1240" w:type="dxa"/>
                  <w:tcBorders>
                    <w:top w:val="nil"/>
                    <w:left w:val="nil"/>
                    <w:bottom w:val="single" w:sz="4" w:space="0" w:color="auto"/>
                    <w:right w:val="single" w:sz="4" w:space="0" w:color="auto"/>
                  </w:tcBorders>
                  <w:shd w:val="clear" w:color="auto" w:fill="auto"/>
                  <w:vAlign w:val="center"/>
                  <w:hideMark/>
                </w:tcPr>
                <w:p w14:paraId="3C6AA399" w14:textId="77777777" w:rsidR="00886119" w:rsidRPr="00886119" w:rsidRDefault="00886119" w:rsidP="00886119">
                  <w:pPr>
                    <w:suppressAutoHyphens w:val="0"/>
                    <w:jc w:val="center"/>
                    <w:rPr>
                      <w:rFonts w:ascii="Verdana" w:hAnsi="Verdana" w:cs="Calibri"/>
                      <w:color w:val="000000"/>
                      <w:sz w:val="18"/>
                      <w:szCs w:val="18"/>
                      <w:lang w:val="es-BO" w:eastAsia="es-BO"/>
                    </w:rPr>
                  </w:pPr>
                  <w:r w:rsidRPr="00886119">
                    <w:rPr>
                      <w:rFonts w:ascii="Verdana" w:hAnsi="Verdana" w:cs="Calibri"/>
                      <w:color w:val="000000"/>
                      <w:sz w:val="18"/>
                      <w:szCs w:val="18"/>
                      <w:lang w:val="es-BO" w:eastAsia="es-BO"/>
                    </w:rPr>
                    <w:t>Pza</w:t>
                  </w:r>
                </w:p>
              </w:tc>
              <w:tc>
                <w:tcPr>
                  <w:tcW w:w="1420" w:type="dxa"/>
                  <w:tcBorders>
                    <w:top w:val="nil"/>
                    <w:left w:val="nil"/>
                    <w:bottom w:val="single" w:sz="4" w:space="0" w:color="auto"/>
                    <w:right w:val="single" w:sz="4" w:space="0" w:color="auto"/>
                  </w:tcBorders>
                  <w:shd w:val="clear" w:color="auto" w:fill="auto"/>
                  <w:vAlign w:val="center"/>
                  <w:hideMark/>
                </w:tcPr>
                <w:p w14:paraId="621301F1" w14:textId="77777777" w:rsidR="00886119" w:rsidRPr="00886119" w:rsidRDefault="00886119" w:rsidP="00886119">
                  <w:pPr>
                    <w:suppressAutoHyphens w:val="0"/>
                    <w:jc w:val="center"/>
                    <w:rPr>
                      <w:rFonts w:ascii="Verdana" w:hAnsi="Verdana" w:cs="Calibri"/>
                      <w:color w:val="000000"/>
                      <w:sz w:val="18"/>
                      <w:szCs w:val="18"/>
                      <w:lang w:val="es-BO" w:eastAsia="es-BO"/>
                    </w:rPr>
                  </w:pPr>
                  <w:r w:rsidRPr="00886119">
                    <w:rPr>
                      <w:rFonts w:ascii="Verdana" w:hAnsi="Verdana" w:cs="Calibri"/>
                      <w:color w:val="000000"/>
                      <w:sz w:val="18"/>
                      <w:szCs w:val="18"/>
                      <w:lang w:val="es-BO" w:eastAsia="es-BO"/>
                    </w:rPr>
                    <w:t>1</w:t>
                  </w:r>
                </w:p>
              </w:tc>
            </w:tr>
            <w:tr w:rsidR="00886119" w:rsidRPr="00886119" w14:paraId="0556A7CC" w14:textId="77777777" w:rsidTr="00886119">
              <w:trPr>
                <w:trHeight w:val="456"/>
              </w:trPr>
              <w:tc>
                <w:tcPr>
                  <w:tcW w:w="1240" w:type="dxa"/>
                  <w:tcBorders>
                    <w:top w:val="nil"/>
                    <w:left w:val="single" w:sz="4" w:space="0" w:color="auto"/>
                    <w:bottom w:val="single" w:sz="4" w:space="0" w:color="auto"/>
                    <w:right w:val="single" w:sz="4" w:space="0" w:color="auto"/>
                  </w:tcBorders>
                  <w:shd w:val="clear" w:color="auto" w:fill="auto"/>
                  <w:vAlign w:val="center"/>
                  <w:hideMark/>
                </w:tcPr>
                <w:p w14:paraId="0A157C89" w14:textId="77777777" w:rsidR="00886119" w:rsidRPr="00886119" w:rsidRDefault="00886119" w:rsidP="00886119">
                  <w:pPr>
                    <w:suppressAutoHyphens w:val="0"/>
                    <w:jc w:val="center"/>
                    <w:rPr>
                      <w:rFonts w:ascii="Verdana" w:hAnsi="Verdana" w:cs="Calibri"/>
                      <w:color w:val="000000"/>
                      <w:sz w:val="18"/>
                      <w:szCs w:val="18"/>
                      <w:lang w:val="es-BO" w:eastAsia="es-BO"/>
                    </w:rPr>
                  </w:pPr>
                  <w:r w:rsidRPr="00886119">
                    <w:rPr>
                      <w:rFonts w:ascii="Verdana" w:hAnsi="Verdana" w:cs="Calibri"/>
                      <w:color w:val="000000"/>
                      <w:sz w:val="18"/>
                      <w:szCs w:val="18"/>
                      <w:lang w:val="es-BO" w:eastAsia="es-BO"/>
                    </w:rPr>
                    <w:t>27</w:t>
                  </w:r>
                </w:p>
              </w:tc>
              <w:tc>
                <w:tcPr>
                  <w:tcW w:w="4720" w:type="dxa"/>
                  <w:tcBorders>
                    <w:top w:val="nil"/>
                    <w:left w:val="nil"/>
                    <w:bottom w:val="single" w:sz="4" w:space="0" w:color="auto"/>
                    <w:right w:val="single" w:sz="4" w:space="0" w:color="auto"/>
                  </w:tcBorders>
                  <w:shd w:val="clear" w:color="auto" w:fill="auto"/>
                  <w:vAlign w:val="center"/>
                  <w:hideMark/>
                </w:tcPr>
                <w:p w14:paraId="75574D3D" w14:textId="77777777" w:rsidR="00886119" w:rsidRPr="00886119" w:rsidRDefault="00886119" w:rsidP="00886119">
                  <w:pPr>
                    <w:suppressAutoHyphens w:val="0"/>
                    <w:rPr>
                      <w:rFonts w:ascii="Verdana" w:hAnsi="Verdana" w:cs="Calibri"/>
                      <w:color w:val="000000"/>
                      <w:sz w:val="18"/>
                      <w:szCs w:val="18"/>
                      <w:lang w:val="es-BO" w:eastAsia="es-BO"/>
                    </w:rPr>
                  </w:pPr>
                  <w:r w:rsidRPr="00886119">
                    <w:rPr>
                      <w:rFonts w:ascii="Verdana" w:hAnsi="Verdana" w:cs="Calibri"/>
                      <w:color w:val="000000"/>
                      <w:sz w:val="18"/>
                      <w:szCs w:val="18"/>
                      <w:lang w:val="es-BO" w:eastAsia="es-BO"/>
                    </w:rPr>
                    <w:t>CAMION LIVIANO PARA ACOPIO DE ACEITE RESIDUAL</w:t>
                  </w:r>
                </w:p>
              </w:tc>
              <w:tc>
                <w:tcPr>
                  <w:tcW w:w="1240" w:type="dxa"/>
                  <w:tcBorders>
                    <w:top w:val="nil"/>
                    <w:left w:val="nil"/>
                    <w:bottom w:val="single" w:sz="4" w:space="0" w:color="auto"/>
                    <w:right w:val="single" w:sz="4" w:space="0" w:color="auto"/>
                  </w:tcBorders>
                  <w:shd w:val="clear" w:color="auto" w:fill="auto"/>
                  <w:vAlign w:val="center"/>
                  <w:hideMark/>
                </w:tcPr>
                <w:p w14:paraId="313B0337" w14:textId="77777777" w:rsidR="00886119" w:rsidRPr="00886119" w:rsidRDefault="00886119" w:rsidP="00886119">
                  <w:pPr>
                    <w:suppressAutoHyphens w:val="0"/>
                    <w:jc w:val="center"/>
                    <w:rPr>
                      <w:rFonts w:ascii="Verdana" w:hAnsi="Verdana" w:cs="Calibri"/>
                      <w:color w:val="000000"/>
                      <w:sz w:val="18"/>
                      <w:szCs w:val="18"/>
                      <w:lang w:val="es-BO" w:eastAsia="es-BO"/>
                    </w:rPr>
                  </w:pPr>
                  <w:r w:rsidRPr="00886119">
                    <w:rPr>
                      <w:rFonts w:ascii="Verdana" w:hAnsi="Verdana" w:cs="Calibri"/>
                      <w:color w:val="000000"/>
                      <w:sz w:val="18"/>
                      <w:szCs w:val="18"/>
                      <w:lang w:val="es-BO" w:eastAsia="es-BO"/>
                    </w:rPr>
                    <w:t>Unidad</w:t>
                  </w:r>
                </w:p>
              </w:tc>
              <w:tc>
                <w:tcPr>
                  <w:tcW w:w="1420" w:type="dxa"/>
                  <w:tcBorders>
                    <w:top w:val="nil"/>
                    <w:left w:val="nil"/>
                    <w:bottom w:val="single" w:sz="4" w:space="0" w:color="auto"/>
                    <w:right w:val="single" w:sz="4" w:space="0" w:color="auto"/>
                  </w:tcBorders>
                  <w:shd w:val="clear" w:color="auto" w:fill="auto"/>
                  <w:vAlign w:val="center"/>
                  <w:hideMark/>
                </w:tcPr>
                <w:p w14:paraId="3FF717BE" w14:textId="77777777" w:rsidR="00886119" w:rsidRPr="00886119" w:rsidRDefault="00886119" w:rsidP="00886119">
                  <w:pPr>
                    <w:suppressAutoHyphens w:val="0"/>
                    <w:jc w:val="center"/>
                    <w:rPr>
                      <w:rFonts w:ascii="Verdana" w:hAnsi="Verdana" w:cs="Calibri"/>
                      <w:color w:val="000000"/>
                      <w:sz w:val="18"/>
                      <w:szCs w:val="18"/>
                      <w:lang w:val="es-BO" w:eastAsia="es-BO"/>
                    </w:rPr>
                  </w:pPr>
                  <w:r w:rsidRPr="00886119">
                    <w:rPr>
                      <w:rFonts w:ascii="Verdana" w:hAnsi="Verdana" w:cs="Calibri"/>
                      <w:color w:val="000000"/>
                      <w:sz w:val="18"/>
                      <w:szCs w:val="18"/>
                      <w:lang w:val="es-BO" w:eastAsia="es-BO"/>
                    </w:rPr>
                    <w:t>2</w:t>
                  </w:r>
                </w:p>
              </w:tc>
            </w:tr>
          </w:tbl>
          <w:p w14:paraId="2AABD02A" w14:textId="1C5DB7CC" w:rsidR="00725F6D" w:rsidRDefault="00725F6D" w:rsidP="008F2D08">
            <w:pPr>
              <w:jc w:val="both"/>
              <w:rPr>
                <w:rFonts w:ascii="Verdana" w:hAnsi="Verdana"/>
                <w:bCs/>
                <w:iCs/>
                <w:sz w:val="20"/>
                <w:szCs w:val="20"/>
              </w:rPr>
            </w:pPr>
          </w:p>
          <w:p w14:paraId="5260D899" w14:textId="686252B7" w:rsidR="00725F6D" w:rsidRDefault="00725F6D" w:rsidP="008F2D08">
            <w:pPr>
              <w:jc w:val="both"/>
              <w:rPr>
                <w:rFonts w:ascii="Verdana" w:hAnsi="Verdana"/>
                <w:bCs/>
                <w:iCs/>
                <w:sz w:val="20"/>
                <w:szCs w:val="20"/>
              </w:rPr>
            </w:pPr>
          </w:p>
          <w:p w14:paraId="1F0C12A5" w14:textId="77777777" w:rsidR="00725F6D" w:rsidRPr="00235216" w:rsidRDefault="00725F6D" w:rsidP="008F2D08">
            <w:pPr>
              <w:jc w:val="both"/>
              <w:rPr>
                <w:rFonts w:ascii="Verdana" w:hAnsi="Verdana"/>
                <w:sz w:val="20"/>
                <w:szCs w:val="20"/>
              </w:rPr>
            </w:pPr>
          </w:p>
          <w:p w14:paraId="37051CC2" w14:textId="64321137" w:rsidR="008F2D08" w:rsidRDefault="008F2D08" w:rsidP="005D52DF">
            <w:pPr>
              <w:rPr>
                <w:rFonts w:ascii="Verdana" w:hAnsi="Verdana"/>
                <w:sz w:val="20"/>
                <w:szCs w:val="20"/>
              </w:rPr>
            </w:pPr>
          </w:p>
          <w:p w14:paraId="6FCB59F2" w14:textId="33AF8A9C" w:rsidR="00F921DA" w:rsidRDefault="00F921DA" w:rsidP="005A4F8E">
            <w:pPr>
              <w:jc w:val="center"/>
              <w:rPr>
                <w:rFonts w:ascii="Verdana" w:hAnsi="Verdana"/>
                <w:sz w:val="20"/>
                <w:szCs w:val="20"/>
              </w:rPr>
            </w:pPr>
          </w:p>
          <w:p w14:paraId="279C9C83" w14:textId="77777777" w:rsidR="008F2D08" w:rsidRDefault="008F2D08" w:rsidP="005D52DF">
            <w:pPr>
              <w:rPr>
                <w:rFonts w:ascii="Verdana" w:hAnsi="Verdana"/>
                <w:sz w:val="20"/>
                <w:szCs w:val="20"/>
              </w:rPr>
            </w:pPr>
          </w:p>
          <w:p w14:paraId="3639C9CA" w14:textId="5F5B959D" w:rsidR="00E972CA" w:rsidRDefault="00E972CA" w:rsidP="002F1021">
            <w:pPr>
              <w:pStyle w:val="Textoindependiente3"/>
              <w:rPr>
                <w:rFonts w:ascii="Verdana" w:hAnsi="Verdana"/>
                <w:bCs/>
                <w:iCs/>
              </w:rPr>
            </w:pPr>
          </w:p>
          <w:p w14:paraId="61FF2AE4" w14:textId="77777777" w:rsidR="00E972CA" w:rsidRDefault="00E972CA" w:rsidP="00E972CA">
            <w:pPr>
              <w:pStyle w:val="Textoindependiente3"/>
              <w:jc w:val="center"/>
              <w:rPr>
                <w:rFonts w:ascii="Verdana" w:hAnsi="Verdana"/>
                <w:bCs/>
                <w:iCs/>
              </w:rPr>
            </w:pPr>
          </w:p>
          <w:p w14:paraId="1F2E2B13" w14:textId="77777777" w:rsidR="00E972CA" w:rsidRDefault="00E972CA" w:rsidP="005D52DF">
            <w:pPr>
              <w:rPr>
                <w:rFonts w:ascii="Verdana" w:hAnsi="Verdana"/>
                <w:sz w:val="20"/>
                <w:szCs w:val="20"/>
              </w:rPr>
            </w:pPr>
          </w:p>
          <w:p w14:paraId="65B2EC75" w14:textId="77777777" w:rsidR="00E972CA" w:rsidRDefault="00E972CA" w:rsidP="005D52DF">
            <w:pPr>
              <w:rPr>
                <w:rFonts w:ascii="Verdana" w:hAnsi="Verdana"/>
                <w:sz w:val="20"/>
                <w:szCs w:val="20"/>
              </w:rPr>
            </w:pPr>
          </w:p>
          <w:p w14:paraId="02187196" w14:textId="77777777" w:rsidR="00E972CA" w:rsidRDefault="00E972CA" w:rsidP="005D52DF">
            <w:pPr>
              <w:rPr>
                <w:rFonts w:ascii="Verdana" w:hAnsi="Verdana"/>
                <w:sz w:val="20"/>
                <w:szCs w:val="20"/>
              </w:rPr>
            </w:pPr>
          </w:p>
          <w:p w14:paraId="4CAC0D32" w14:textId="1C263DAA" w:rsidR="00E972CA" w:rsidRPr="00D514CC" w:rsidRDefault="00E972CA" w:rsidP="005D52DF">
            <w:pPr>
              <w:rPr>
                <w:rFonts w:ascii="Verdana" w:hAnsi="Verdana"/>
                <w:sz w:val="20"/>
                <w:szCs w:val="20"/>
              </w:rPr>
            </w:pPr>
          </w:p>
        </w:tc>
        <w:tc>
          <w:tcPr>
            <w:tcW w:w="1506" w:type="dxa"/>
          </w:tcPr>
          <w:p w14:paraId="7F83101A" w14:textId="77777777" w:rsidR="00D514CC" w:rsidRPr="00D514CC" w:rsidRDefault="00D514CC" w:rsidP="005D52DF">
            <w:pPr>
              <w:rPr>
                <w:rFonts w:ascii="Verdana" w:hAnsi="Verdana"/>
                <w:sz w:val="20"/>
                <w:szCs w:val="20"/>
              </w:rPr>
            </w:pPr>
          </w:p>
        </w:tc>
      </w:tr>
    </w:tbl>
    <w:p w14:paraId="46C316E0" w14:textId="45515C07" w:rsidR="00D514CC" w:rsidRDefault="00D514CC" w:rsidP="005D52DF"/>
    <w:p w14:paraId="200DF74E" w14:textId="77777777" w:rsidR="00D514CC" w:rsidRDefault="00D514CC" w:rsidP="005D52DF">
      <w:pPr>
        <w:sectPr w:rsidR="00D514CC" w:rsidSect="006B39DB">
          <w:pgSz w:w="12240" w:h="15840"/>
          <w:pgMar w:top="1418" w:right="1418" w:bottom="709" w:left="1701" w:header="284" w:footer="621" w:gutter="0"/>
          <w:cols w:space="720"/>
          <w:formProt w:val="0"/>
          <w:docGrid w:linePitch="600" w:charSpace="-6145"/>
        </w:sectPr>
      </w:pPr>
    </w:p>
    <w:p w14:paraId="5D444B6A" w14:textId="52D51DFD" w:rsidR="00D514CC" w:rsidRDefault="00D514CC" w:rsidP="005D52DF"/>
    <w:tbl>
      <w:tblPr>
        <w:tblStyle w:val="Tablaconcuadrcula"/>
        <w:tblW w:w="10437" w:type="dxa"/>
        <w:tblInd w:w="-572" w:type="dxa"/>
        <w:tblLayout w:type="fixed"/>
        <w:tblLook w:val="04A0" w:firstRow="1" w:lastRow="0" w:firstColumn="1" w:lastColumn="0" w:noHBand="0" w:noVBand="1"/>
      </w:tblPr>
      <w:tblGrid>
        <w:gridCol w:w="8789"/>
        <w:gridCol w:w="1648"/>
      </w:tblGrid>
      <w:tr w:rsidR="006F34B9" w14:paraId="72325FEB" w14:textId="77777777" w:rsidTr="00192074">
        <w:trPr>
          <w:trHeight w:val="521"/>
          <w:tblHeader/>
        </w:trPr>
        <w:tc>
          <w:tcPr>
            <w:tcW w:w="8789" w:type="dxa"/>
            <w:shd w:val="clear" w:color="auto" w:fill="AEAAAA" w:themeFill="background2" w:themeFillShade="BF"/>
            <w:vAlign w:val="center"/>
          </w:tcPr>
          <w:p w14:paraId="532EA3EA" w14:textId="2C45947A" w:rsidR="006F34B9" w:rsidRDefault="006F34B9" w:rsidP="00AA3C7E">
            <w:pPr>
              <w:jc w:val="center"/>
            </w:pPr>
            <w:r w:rsidRPr="00B11AB4">
              <w:rPr>
                <w:rFonts w:ascii="Verdana" w:hAnsi="Verdana"/>
                <w:b/>
                <w:bCs/>
                <w:sz w:val="20"/>
              </w:rPr>
              <w:t>REQUISITOS NECESARIOS DEL(LOS) BIEN(ES) Y LAS CONDICIONES COMPLEMENTARIAS</w:t>
            </w:r>
          </w:p>
        </w:tc>
        <w:tc>
          <w:tcPr>
            <w:tcW w:w="1648" w:type="dxa"/>
            <w:shd w:val="clear" w:color="auto" w:fill="AEAAAA" w:themeFill="background2" w:themeFillShade="BF"/>
            <w:vAlign w:val="center"/>
          </w:tcPr>
          <w:p w14:paraId="3F531AA7" w14:textId="77777777" w:rsidR="006F34B9" w:rsidRPr="00D514CC" w:rsidRDefault="006F34B9" w:rsidP="00AA3C7E">
            <w:pPr>
              <w:jc w:val="center"/>
              <w:rPr>
                <w:rFonts w:ascii="Verdana" w:hAnsi="Verdana"/>
                <w:b/>
                <w:bCs/>
                <w:sz w:val="20"/>
                <w:szCs w:val="20"/>
              </w:rPr>
            </w:pPr>
            <w:r w:rsidRPr="008F2D08">
              <w:rPr>
                <w:rFonts w:ascii="Verdana" w:hAnsi="Verdana"/>
                <w:b/>
                <w:bCs/>
                <w:sz w:val="18"/>
                <w:szCs w:val="18"/>
              </w:rPr>
              <w:t>CARACTERISTICAS DE LA PROPUESTA</w:t>
            </w:r>
          </w:p>
        </w:tc>
      </w:tr>
      <w:tr w:rsidR="005A4F8E" w:rsidRPr="00D514CC" w14:paraId="49235C4E" w14:textId="77777777" w:rsidTr="00192074">
        <w:trPr>
          <w:trHeight w:val="304"/>
        </w:trPr>
        <w:tc>
          <w:tcPr>
            <w:tcW w:w="10437" w:type="dxa"/>
            <w:gridSpan w:val="2"/>
            <w:shd w:val="clear" w:color="auto" w:fill="9CC2E5" w:themeFill="accent1" w:themeFillTint="99"/>
          </w:tcPr>
          <w:p w14:paraId="5A7B5972" w14:textId="64787507" w:rsidR="005A4F8E" w:rsidRPr="00D514CC" w:rsidRDefault="005A4F8E" w:rsidP="00AA3C7E">
            <w:pPr>
              <w:rPr>
                <w:rFonts w:ascii="Verdana" w:hAnsi="Verdana"/>
                <w:sz w:val="20"/>
                <w:szCs w:val="20"/>
              </w:rPr>
            </w:pPr>
            <w:r w:rsidRPr="00D514CC">
              <w:rPr>
                <w:rFonts w:ascii="Verdana" w:hAnsi="Verdana"/>
                <w:b/>
                <w:bCs/>
                <w:sz w:val="20"/>
                <w:szCs w:val="20"/>
              </w:rPr>
              <w:t>I</w:t>
            </w:r>
            <w:r>
              <w:rPr>
                <w:rFonts w:ascii="Verdana" w:hAnsi="Verdana"/>
                <w:b/>
                <w:bCs/>
                <w:sz w:val="20"/>
                <w:szCs w:val="20"/>
              </w:rPr>
              <w:t>I.</w:t>
            </w:r>
            <w:r w:rsidRPr="00D514CC">
              <w:rPr>
                <w:rFonts w:ascii="Verdana" w:hAnsi="Verdana"/>
                <w:b/>
                <w:bCs/>
                <w:sz w:val="20"/>
                <w:szCs w:val="20"/>
              </w:rPr>
              <w:t xml:space="preserve"> </w:t>
            </w:r>
            <w:r>
              <w:rPr>
                <w:rFonts w:ascii="Verdana" w:hAnsi="Verdana"/>
                <w:b/>
                <w:bCs/>
                <w:sz w:val="20"/>
                <w:szCs w:val="20"/>
              </w:rPr>
              <w:t>CARACTERÍSTICAS DE LOS BIENES</w:t>
            </w:r>
          </w:p>
        </w:tc>
      </w:tr>
      <w:tr w:rsidR="006F34B9" w:rsidRPr="00D514CC" w14:paraId="66700CD4" w14:textId="77777777" w:rsidTr="00192074">
        <w:trPr>
          <w:trHeight w:val="289"/>
        </w:trPr>
        <w:tc>
          <w:tcPr>
            <w:tcW w:w="10437" w:type="dxa"/>
            <w:gridSpan w:val="2"/>
          </w:tcPr>
          <w:p w14:paraId="43B2E7D0" w14:textId="77777777" w:rsidR="006F34B9" w:rsidRDefault="006F34B9" w:rsidP="00AA3C7E">
            <w:pPr>
              <w:rPr>
                <w:rFonts w:ascii="Verdana" w:hAnsi="Verdana"/>
                <w:sz w:val="20"/>
                <w:szCs w:val="20"/>
              </w:rPr>
            </w:pPr>
          </w:p>
          <w:p w14:paraId="179EA629" w14:textId="77777777" w:rsidR="00E972CA" w:rsidRPr="00B11AB4" w:rsidRDefault="00E972CA" w:rsidP="00E972CA">
            <w:pPr>
              <w:pStyle w:val="Textoindependiente3"/>
              <w:spacing w:line="276" w:lineRule="auto"/>
              <w:ind w:left="290" w:hanging="290"/>
              <w:rPr>
                <w:rFonts w:ascii="Verdana" w:hAnsi="Verdana"/>
                <w:bCs/>
                <w:iCs/>
              </w:rPr>
            </w:pPr>
            <w:r w:rsidRPr="00B11AB4">
              <w:rPr>
                <w:rFonts w:ascii="Verdana" w:hAnsi="Verdana"/>
                <w:b/>
                <w:bCs/>
              </w:rPr>
              <w:t>A. REQUISITOS DE LOS BIENES</w:t>
            </w:r>
          </w:p>
          <w:p w14:paraId="3C59429E" w14:textId="77777777" w:rsidR="00E972CA" w:rsidRPr="00B11AB4" w:rsidRDefault="00E972CA" w:rsidP="00E972CA">
            <w:pPr>
              <w:tabs>
                <w:tab w:val="left" w:pos="567"/>
                <w:tab w:val="left" w:pos="851"/>
                <w:tab w:val="left" w:pos="1134"/>
                <w:tab w:val="left" w:pos="1418"/>
                <w:tab w:val="left" w:pos="1701"/>
                <w:tab w:val="left" w:pos="1985"/>
                <w:tab w:val="left" w:pos="2268"/>
                <w:tab w:val="left" w:pos="2552"/>
                <w:tab w:val="left" w:pos="3969"/>
                <w:tab w:val="left" w:pos="4253"/>
              </w:tabs>
              <w:spacing w:before="120" w:line="276" w:lineRule="auto"/>
              <w:ind w:left="110"/>
              <w:jc w:val="both"/>
              <w:rPr>
                <w:rFonts w:ascii="Verdana" w:hAnsi="Verdana"/>
                <w:b/>
                <w:bCs/>
                <w:iCs/>
                <w:sz w:val="20"/>
                <w:szCs w:val="20"/>
              </w:rPr>
            </w:pPr>
            <w:r w:rsidRPr="00B11AB4">
              <w:rPr>
                <w:rFonts w:ascii="Verdana" w:hAnsi="Verdana"/>
                <w:b/>
                <w:bCs/>
                <w:iCs/>
                <w:sz w:val="20"/>
                <w:szCs w:val="20"/>
              </w:rPr>
              <w:t>1. INTRODUCCIÓN</w:t>
            </w:r>
          </w:p>
          <w:p w14:paraId="475D8B6D" w14:textId="77777777" w:rsidR="00E972CA" w:rsidRPr="00B11AB4" w:rsidRDefault="00E972CA" w:rsidP="00E972CA">
            <w:pPr>
              <w:tabs>
                <w:tab w:val="left" w:pos="567"/>
                <w:tab w:val="left" w:pos="851"/>
                <w:tab w:val="left" w:pos="1134"/>
                <w:tab w:val="left" w:pos="1418"/>
                <w:tab w:val="left" w:pos="1701"/>
                <w:tab w:val="left" w:pos="1985"/>
                <w:tab w:val="left" w:pos="2268"/>
                <w:tab w:val="left" w:pos="2552"/>
                <w:tab w:val="left" w:pos="3969"/>
                <w:tab w:val="left" w:pos="4253"/>
              </w:tabs>
              <w:spacing w:before="120" w:line="276" w:lineRule="auto"/>
              <w:jc w:val="both"/>
              <w:rPr>
                <w:rFonts w:ascii="Verdana" w:hAnsi="Verdana"/>
                <w:bCs/>
                <w:iCs/>
                <w:sz w:val="20"/>
                <w:szCs w:val="20"/>
              </w:rPr>
            </w:pPr>
            <w:r w:rsidRPr="00B11AB4">
              <w:rPr>
                <w:rFonts w:ascii="Verdana" w:hAnsi="Verdana"/>
                <w:bCs/>
                <w:iCs/>
                <w:sz w:val="20"/>
                <w:szCs w:val="20"/>
              </w:rPr>
              <w:t>Mediante decreto supremo N° 0590 de fecha 04 de agosto de 2010, se crea el servicio de desarrollo de las empresas públicas productivas – SEDEM.</w:t>
            </w:r>
          </w:p>
          <w:p w14:paraId="6ABAC13E" w14:textId="77777777" w:rsidR="00E972CA" w:rsidRPr="00B11AB4" w:rsidRDefault="00E972CA" w:rsidP="00E972CA">
            <w:pPr>
              <w:tabs>
                <w:tab w:val="left" w:pos="567"/>
                <w:tab w:val="left" w:pos="851"/>
                <w:tab w:val="left" w:pos="1134"/>
                <w:tab w:val="left" w:pos="1418"/>
                <w:tab w:val="left" w:pos="1701"/>
                <w:tab w:val="left" w:pos="1985"/>
                <w:tab w:val="left" w:pos="2268"/>
                <w:tab w:val="left" w:pos="2552"/>
                <w:tab w:val="left" w:pos="3969"/>
                <w:tab w:val="left" w:pos="4253"/>
              </w:tabs>
              <w:spacing w:before="120" w:line="276" w:lineRule="auto"/>
              <w:jc w:val="both"/>
              <w:rPr>
                <w:rFonts w:ascii="Verdana" w:hAnsi="Verdana"/>
                <w:bCs/>
                <w:iCs/>
                <w:sz w:val="20"/>
                <w:szCs w:val="20"/>
              </w:rPr>
            </w:pPr>
            <w:r w:rsidRPr="00B11AB4">
              <w:rPr>
                <w:rFonts w:ascii="Verdana" w:hAnsi="Verdana"/>
                <w:bCs/>
                <w:iCs/>
                <w:sz w:val="20"/>
                <w:szCs w:val="20"/>
              </w:rPr>
              <w:t xml:space="preserve">IBAE, se crea mediante Decreto Supremo N° 4786 de agosto de 2022, como empresa pública productiva dependiente del SEDEM, tiene por giro y actividad principal la industrialización del óleo químico de especies oleíferas, para la producción de aceite vegetal y sus derivados, así como el acopio, aprovechamiento, industrialización de grasas, aceites y otros residuos líquidos aprovechables. </w:t>
            </w:r>
          </w:p>
          <w:p w14:paraId="19944FE7" w14:textId="77777777" w:rsidR="00E972CA" w:rsidRPr="00B11AB4" w:rsidRDefault="00E972CA" w:rsidP="00E972CA">
            <w:pPr>
              <w:pStyle w:val="Textoindependiente3"/>
              <w:rPr>
                <w:rFonts w:ascii="Verdana" w:hAnsi="Verdana"/>
                <w:bCs/>
                <w:iCs/>
              </w:rPr>
            </w:pPr>
            <w:r w:rsidRPr="00B11AB4">
              <w:rPr>
                <w:rFonts w:ascii="Verdana" w:hAnsi="Verdana"/>
                <w:bCs/>
                <w:iCs/>
              </w:rPr>
              <w:t xml:space="preserve">Es en ese sentido que se desarrolla el proyecto </w:t>
            </w:r>
            <w:r w:rsidRPr="00B11AB4">
              <w:rPr>
                <w:rFonts w:ascii="Verdana" w:hAnsi="Verdana" w:cs="Times New Roman"/>
                <w:bCs/>
                <w:iCs/>
              </w:rPr>
              <w:t xml:space="preserve">“IBAE - CENTRO DE ACOPIO Y ALMACENAJE DE RESIDUOS LÍQUIDOS EN EL DEPARTAMENTO </w:t>
            </w:r>
            <w:r w:rsidRPr="00352450">
              <w:rPr>
                <w:rFonts w:ascii="Verdana" w:hAnsi="Verdana" w:cs="Times New Roman"/>
                <w:bCs/>
                <w:iCs/>
              </w:rPr>
              <w:t>DE LA PAZ</w:t>
            </w:r>
            <w:r w:rsidRPr="00B11AB4">
              <w:rPr>
                <w:rFonts w:ascii="Verdana" w:hAnsi="Verdana" w:cs="Times New Roman"/>
                <w:bCs/>
                <w:iCs/>
              </w:rPr>
              <w:t xml:space="preserve">-COMPONENTE 2: MAQUINARIAS Y EQUIPOS (EQUIPAMIENTO CENTRO DE ACOPIO Y ALMACENAJE DE ACEITE USADO)” </w:t>
            </w:r>
            <w:r w:rsidRPr="00B11AB4">
              <w:rPr>
                <w:rFonts w:ascii="Verdana" w:hAnsi="Verdana"/>
                <w:bCs/>
                <w:iCs/>
              </w:rPr>
              <w:t>el cual está enfocado al cumplimiento de la misión de la empresa.</w:t>
            </w:r>
          </w:p>
          <w:p w14:paraId="69CA055E" w14:textId="77777777" w:rsidR="00E972CA" w:rsidRPr="00B11AB4" w:rsidRDefault="00E972CA" w:rsidP="00E972CA">
            <w:pPr>
              <w:tabs>
                <w:tab w:val="left" w:pos="567"/>
                <w:tab w:val="left" w:pos="851"/>
                <w:tab w:val="left" w:pos="1134"/>
                <w:tab w:val="left" w:pos="1418"/>
                <w:tab w:val="left" w:pos="1701"/>
                <w:tab w:val="left" w:pos="1985"/>
                <w:tab w:val="left" w:pos="2268"/>
                <w:tab w:val="left" w:pos="2552"/>
                <w:tab w:val="left" w:pos="3969"/>
                <w:tab w:val="left" w:pos="4253"/>
              </w:tabs>
              <w:spacing w:before="120" w:line="276" w:lineRule="auto"/>
              <w:jc w:val="both"/>
              <w:rPr>
                <w:rFonts w:ascii="Verdana" w:hAnsi="Verdana"/>
                <w:bCs/>
                <w:iCs/>
                <w:sz w:val="20"/>
                <w:szCs w:val="20"/>
              </w:rPr>
            </w:pPr>
            <w:r w:rsidRPr="00B11AB4">
              <w:rPr>
                <w:rFonts w:ascii="Verdana" w:hAnsi="Verdana"/>
                <w:bCs/>
                <w:iCs/>
                <w:sz w:val="20"/>
                <w:szCs w:val="20"/>
              </w:rPr>
              <w:t>El proyecto “</w:t>
            </w:r>
            <w:r>
              <w:rPr>
                <w:rFonts w:ascii="Verdana" w:hAnsi="Verdana"/>
                <w:bCs/>
                <w:iCs/>
                <w:sz w:val="20"/>
                <w:szCs w:val="20"/>
              </w:rPr>
              <w:t xml:space="preserve">IBAE – </w:t>
            </w:r>
            <w:r w:rsidRPr="00B11AB4">
              <w:rPr>
                <w:rFonts w:ascii="Verdana" w:hAnsi="Verdana"/>
                <w:bCs/>
                <w:iCs/>
                <w:sz w:val="20"/>
                <w:szCs w:val="20"/>
              </w:rPr>
              <w:t xml:space="preserve">CENTRO DE ACOPIO Y ALMACENAJE DE RESIDUOS LÍQUIDOS EN EL DEPARTAMENTO DE </w:t>
            </w:r>
            <w:r w:rsidRPr="00352450">
              <w:rPr>
                <w:rFonts w:ascii="Verdana" w:hAnsi="Verdana"/>
                <w:bCs/>
                <w:iCs/>
                <w:sz w:val="20"/>
                <w:szCs w:val="20"/>
              </w:rPr>
              <w:t>LA PAZ-</w:t>
            </w:r>
            <w:r w:rsidRPr="00B11AB4">
              <w:rPr>
                <w:rFonts w:ascii="Verdana" w:hAnsi="Verdana"/>
                <w:bCs/>
                <w:iCs/>
                <w:sz w:val="20"/>
                <w:szCs w:val="20"/>
              </w:rPr>
              <w:t xml:space="preserve">COMPONENTE 2: MAQUINARIAS Y EQUIPOS (EQUIPAMIENTO CENTRO DE ACOPIO Y ALMACENAJE DE ACEITE USADO)” </w:t>
            </w:r>
            <w:r w:rsidRPr="00352450">
              <w:rPr>
                <w:rFonts w:ascii="Verdana" w:hAnsi="Verdana"/>
                <w:bCs/>
                <w:iCs/>
                <w:sz w:val="20"/>
                <w:szCs w:val="20"/>
              </w:rPr>
              <w:t>ubicada en la provincia Los Andes del departamento de LA PAZ contribuye con el desarrollo directo de la región, así mismo en la calidad del producto ofertado al pueblo Boliviano, a través de la incorporación de una nueva planta acorde a la innovación tecnológica, destinada a mejorar la producción de las líneas existentes y la incorporación de nuevas líneas de proceso.</w:t>
            </w:r>
          </w:p>
          <w:p w14:paraId="063CC6B0" w14:textId="77777777" w:rsidR="00E972CA" w:rsidRPr="00B11AB4" w:rsidRDefault="00E972CA" w:rsidP="00E972CA">
            <w:pPr>
              <w:tabs>
                <w:tab w:val="left" w:pos="567"/>
                <w:tab w:val="left" w:pos="851"/>
                <w:tab w:val="left" w:pos="1134"/>
                <w:tab w:val="left" w:pos="1418"/>
                <w:tab w:val="left" w:pos="1701"/>
                <w:tab w:val="left" w:pos="1985"/>
                <w:tab w:val="left" w:pos="2268"/>
                <w:tab w:val="left" w:pos="2552"/>
                <w:tab w:val="left" w:pos="3969"/>
                <w:tab w:val="left" w:pos="4253"/>
              </w:tabs>
              <w:spacing w:before="120" w:line="276" w:lineRule="auto"/>
              <w:jc w:val="both"/>
              <w:rPr>
                <w:rFonts w:ascii="Verdana" w:hAnsi="Verdana"/>
                <w:b/>
                <w:bCs/>
                <w:iCs/>
                <w:sz w:val="20"/>
                <w:szCs w:val="20"/>
              </w:rPr>
            </w:pPr>
            <w:r w:rsidRPr="00B11AB4">
              <w:rPr>
                <w:rFonts w:ascii="Verdana" w:hAnsi="Verdana"/>
                <w:b/>
                <w:bCs/>
                <w:iCs/>
                <w:sz w:val="20"/>
                <w:szCs w:val="20"/>
              </w:rPr>
              <w:t>2. OBJETIVOS</w:t>
            </w:r>
          </w:p>
          <w:p w14:paraId="649EF1C0" w14:textId="77777777" w:rsidR="00E972CA" w:rsidRPr="00B11AB4" w:rsidRDefault="00E972CA" w:rsidP="00E972CA">
            <w:pPr>
              <w:tabs>
                <w:tab w:val="left" w:pos="567"/>
                <w:tab w:val="left" w:pos="851"/>
                <w:tab w:val="left" w:pos="1134"/>
                <w:tab w:val="left" w:pos="1418"/>
                <w:tab w:val="left" w:pos="1701"/>
                <w:tab w:val="left" w:pos="1985"/>
                <w:tab w:val="left" w:pos="2268"/>
                <w:tab w:val="left" w:pos="2552"/>
                <w:tab w:val="left" w:pos="3969"/>
                <w:tab w:val="left" w:pos="4253"/>
              </w:tabs>
              <w:spacing w:before="120" w:line="276" w:lineRule="auto"/>
              <w:jc w:val="both"/>
              <w:rPr>
                <w:rFonts w:ascii="Verdana" w:hAnsi="Verdana"/>
                <w:b/>
                <w:bCs/>
                <w:iCs/>
                <w:sz w:val="20"/>
                <w:szCs w:val="20"/>
              </w:rPr>
            </w:pPr>
            <w:r w:rsidRPr="00B11AB4">
              <w:rPr>
                <w:rFonts w:ascii="Verdana" w:hAnsi="Verdana"/>
                <w:b/>
                <w:bCs/>
                <w:iCs/>
                <w:sz w:val="20"/>
                <w:szCs w:val="20"/>
              </w:rPr>
              <w:t>2.1. OBJETIVO GENERAL</w:t>
            </w:r>
          </w:p>
          <w:p w14:paraId="40AD4C36" w14:textId="6E27C934" w:rsidR="00E972CA" w:rsidRPr="00B11AB4" w:rsidRDefault="00E972CA" w:rsidP="00E972CA">
            <w:pPr>
              <w:tabs>
                <w:tab w:val="left" w:pos="567"/>
                <w:tab w:val="left" w:pos="851"/>
                <w:tab w:val="left" w:pos="1134"/>
                <w:tab w:val="left" w:pos="1418"/>
                <w:tab w:val="left" w:pos="1701"/>
                <w:tab w:val="left" w:pos="1985"/>
                <w:tab w:val="left" w:pos="2268"/>
                <w:tab w:val="left" w:pos="2552"/>
                <w:tab w:val="left" w:pos="3969"/>
                <w:tab w:val="left" w:pos="4253"/>
              </w:tabs>
              <w:spacing w:before="120" w:line="276" w:lineRule="auto"/>
              <w:jc w:val="both"/>
              <w:rPr>
                <w:rFonts w:ascii="Verdana" w:hAnsi="Verdana"/>
                <w:bCs/>
                <w:iCs/>
                <w:sz w:val="20"/>
                <w:szCs w:val="20"/>
              </w:rPr>
            </w:pPr>
            <w:r w:rsidRPr="00B11AB4">
              <w:rPr>
                <w:rFonts w:ascii="Verdana" w:hAnsi="Verdana"/>
                <w:bCs/>
                <w:iCs/>
                <w:sz w:val="20"/>
                <w:szCs w:val="20"/>
              </w:rPr>
              <w:t xml:space="preserve">Realizar la adquisición, </w:t>
            </w:r>
            <w:r w:rsidR="003D6336">
              <w:rPr>
                <w:rFonts w:ascii="Verdana" w:hAnsi="Verdana"/>
                <w:bCs/>
                <w:iCs/>
                <w:sz w:val="20"/>
                <w:szCs w:val="20"/>
              </w:rPr>
              <w:t xml:space="preserve">diseño, </w:t>
            </w:r>
            <w:r w:rsidRPr="00B11AB4">
              <w:rPr>
                <w:rFonts w:ascii="Verdana" w:hAnsi="Verdana"/>
                <w:bCs/>
                <w:iCs/>
                <w:sz w:val="20"/>
                <w:szCs w:val="20"/>
              </w:rPr>
              <w:t>implementación, Equipamiento, transferencia tecnológica y puesta en marcha del equipamiento para el proyecto “</w:t>
            </w:r>
            <w:r>
              <w:rPr>
                <w:rFonts w:ascii="Verdana" w:hAnsi="Verdana"/>
                <w:bCs/>
                <w:iCs/>
                <w:sz w:val="20"/>
                <w:szCs w:val="20"/>
              </w:rPr>
              <w:t xml:space="preserve">IBAE – </w:t>
            </w:r>
            <w:r w:rsidRPr="00B11AB4">
              <w:rPr>
                <w:rFonts w:ascii="Verdana" w:hAnsi="Verdana"/>
                <w:bCs/>
                <w:iCs/>
                <w:sz w:val="20"/>
                <w:szCs w:val="20"/>
              </w:rPr>
              <w:t xml:space="preserve">CENTRO DE ACOPIO Y ALMACENAJE DE RESIDUOS LÍQUIDOS EN EL DEPARTAMENTO </w:t>
            </w:r>
            <w:r w:rsidRPr="00352450">
              <w:rPr>
                <w:rFonts w:ascii="Verdana" w:hAnsi="Verdana"/>
                <w:bCs/>
                <w:iCs/>
                <w:sz w:val="20"/>
                <w:szCs w:val="20"/>
              </w:rPr>
              <w:t>DE LA PAZ-COMPONENTE</w:t>
            </w:r>
            <w:r w:rsidRPr="00B11AB4">
              <w:rPr>
                <w:rFonts w:ascii="Verdana" w:hAnsi="Verdana"/>
                <w:bCs/>
                <w:iCs/>
                <w:sz w:val="20"/>
                <w:szCs w:val="20"/>
              </w:rPr>
              <w:t xml:space="preserve"> 2: MAQUINARIAS Y EQUIPOS (EQUIPAMIENTO CENTRO DE ACOPIO Y ALMACENAJE DE ACEITE USADO)”</w:t>
            </w:r>
          </w:p>
          <w:p w14:paraId="535177F3" w14:textId="77777777" w:rsidR="00E972CA" w:rsidRPr="00B11AB4" w:rsidRDefault="00E972CA" w:rsidP="00E972CA">
            <w:pPr>
              <w:tabs>
                <w:tab w:val="left" w:pos="567"/>
                <w:tab w:val="left" w:pos="851"/>
                <w:tab w:val="left" w:pos="1134"/>
                <w:tab w:val="left" w:pos="1418"/>
                <w:tab w:val="left" w:pos="1701"/>
                <w:tab w:val="left" w:pos="1985"/>
                <w:tab w:val="left" w:pos="2268"/>
                <w:tab w:val="left" w:pos="2552"/>
                <w:tab w:val="left" w:pos="3969"/>
                <w:tab w:val="left" w:pos="4253"/>
              </w:tabs>
              <w:spacing w:before="120" w:line="276" w:lineRule="auto"/>
              <w:jc w:val="both"/>
              <w:rPr>
                <w:rFonts w:ascii="Verdana" w:hAnsi="Verdana"/>
                <w:b/>
                <w:bCs/>
                <w:iCs/>
                <w:sz w:val="20"/>
                <w:szCs w:val="20"/>
              </w:rPr>
            </w:pPr>
            <w:r w:rsidRPr="00B11AB4">
              <w:rPr>
                <w:rFonts w:ascii="Verdana" w:hAnsi="Verdana"/>
                <w:b/>
                <w:bCs/>
                <w:iCs/>
                <w:sz w:val="20"/>
                <w:szCs w:val="20"/>
              </w:rPr>
              <w:t>2.2. OBJETIVOS ESPECÍFICOS</w:t>
            </w:r>
          </w:p>
          <w:p w14:paraId="7773984A" w14:textId="77777777" w:rsidR="00E972CA" w:rsidRPr="00B11AB4" w:rsidRDefault="00E972CA" w:rsidP="00E972CA">
            <w:pPr>
              <w:pStyle w:val="Prrafodelista"/>
              <w:numPr>
                <w:ilvl w:val="2"/>
                <w:numId w:val="3"/>
              </w:numPr>
              <w:tabs>
                <w:tab w:val="left" w:pos="1282"/>
              </w:tabs>
              <w:suppressAutoHyphens w:val="0"/>
              <w:spacing w:line="266" w:lineRule="exact"/>
              <w:ind w:left="1282" w:right="-18" w:hanging="361"/>
              <w:rPr>
                <w:rFonts w:ascii="Verdana" w:hAnsi="Verdana" w:cs="Arial"/>
                <w:sz w:val="20"/>
                <w:szCs w:val="20"/>
              </w:rPr>
            </w:pPr>
            <w:r w:rsidRPr="00B11AB4">
              <w:rPr>
                <w:rFonts w:ascii="Verdana" w:hAnsi="Verdana" w:cs="Arial"/>
                <w:sz w:val="20"/>
                <w:szCs w:val="20"/>
              </w:rPr>
              <w:t>Realizar el diseño final del proceso a implementarse (planos Layout del proceso, planos PFD, planos PI&amp;D).</w:t>
            </w:r>
          </w:p>
          <w:p w14:paraId="28A6481E" w14:textId="77777777" w:rsidR="00E972CA" w:rsidRPr="00B11AB4" w:rsidRDefault="00E972CA" w:rsidP="00E972CA">
            <w:pPr>
              <w:pStyle w:val="Prrafodelista"/>
              <w:numPr>
                <w:ilvl w:val="2"/>
                <w:numId w:val="3"/>
              </w:numPr>
              <w:tabs>
                <w:tab w:val="left" w:pos="1282"/>
              </w:tabs>
              <w:suppressAutoHyphens w:val="0"/>
              <w:spacing w:line="266" w:lineRule="exact"/>
              <w:ind w:left="1282" w:right="-18" w:hanging="361"/>
              <w:rPr>
                <w:rFonts w:ascii="Verdana" w:hAnsi="Verdana" w:cs="Arial"/>
                <w:sz w:val="20"/>
                <w:szCs w:val="20"/>
              </w:rPr>
            </w:pPr>
            <w:r w:rsidRPr="00B11AB4">
              <w:rPr>
                <w:rFonts w:ascii="Verdana" w:hAnsi="Verdana" w:cs="Arial"/>
                <w:sz w:val="20"/>
                <w:szCs w:val="20"/>
              </w:rPr>
              <w:t>Realizar el aprovisionamiento de equipos en sitio correspondiente al Componente Tecnológico (equipo y maquinaria).</w:t>
            </w:r>
          </w:p>
          <w:p w14:paraId="0E297CD8" w14:textId="77777777" w:rsidR="00E972CA" w:rsidRPr="00B11AB4" w:rsidRDefault="00E972CA" w:rsidP="00E972CA">
            <w:pPr>
              <w:pStyle w:val="Prrafodelista"/>
              <w:numPr>
                <w:ilvl w:val="2"/>
                <w:numId w:val="3"/>
              </w:numPr>
              <w:tabs>
                <w:tab w:val="left" w:pos="1282"/>
              </w:tabs>
              <w:suppressAutoHyphens w:val="0"/>
              <w:spacing w:line="266" w:lineRule="exact"/>
              <w:ind w:left="1282" w:right="-18" w:hanging="361"/>
              <w:rPr>
                <w:rFonts w:ascii="Verdana" w:hAnsi="Verdana" w:cs="Arial"/>
                <w:sz w:val="20"/>
                <w:szCs w:val="20"/>
              </w:rPr>
            </w:pPr>
            <w:r w:rsidRPr="00B11AB4">
              <w:rPr>
                <w:rFonts w:ascii="Verdana" w:hAnsi="Verdana" w:cs="Arial"/>
                <w:sz w:val="20"/>
                <w:szCs w:val="20"/>
              </w:rPr>
              <w:t>Realizar el montaje, instalación y puesta en funcionamiento de todo el componente tecnológico y traslado de equipos actuales.</w:t>
            </w:r>
          </w:p>
          <w:p w14:paraId="68A72B0E" w14:textId="77777777" w:rsidR="00E972CA" w:rsidRPr="00B11AB4" w:rsidRDefault="00E972CA" w:rsidP="00E972CA">
            <w:pPr>
              <w:pStyle w:val="Prrafodelista"/>
              <w:numPr>
                <w:ilvl w:val="2"/>
                <w:numId w:val="3"/>
              </w:numPr>
              <w:tabs>
                <w:tab w:val="left" w:pos="1282"/>
              </w:tabs>
              <w:suppressAutoHyphens w:val="0"/>
              <w:spacing w:line="266" w:lineRule="exact"/>
              <w:ind w:left="1282" w:right="-18" w:hanging="361"/>
              <w:rPr>
                <w:rFonts w:ascii="Verdana" w:hAnsi="Verdana" w:cs="Arial"/>
                <w:sz w:val="20"/>
                <w:szCs w:val="20"/>
              </w:rPr>
            </w:pPr>
            <w:r w:rsidRPr="00B11AB4">
              <w:rPr>
                <w:rFonts w:ascii="Verdana" w:hAnsi="Verdana" w:cs="Arial"/>
                <w:sz w:val="20"/>
                <w:szCs w:val="20"/>
              </w:rPr>
              <w:t>Optimizar el diseño tecnológico con integración de equipos.</w:t>
            </w:r>
          </w:p>
          <w:p w14:paraId="702BA7F4" w14:textId="77777777" w:rsidR="00E972CA" w:rsidRPr="00B11AB4" w:rsidRDefault="00E972CA" w:rsidP="00E972CA">
            <w:pPr>
              <w:pStyle w:val="Prrafodelista"/>
              <w:numPr>
                <w:ilvl w:val="2"/>
                <w:numId w:val="3"/>
              </w:numPr>
              <w:tabs>
                <w:tab w:val="left" w:pos="1282"/>
              </w:tabs>
              <w:suppressAutoHyphens w:val="0"/>
              <w:spacing w:line="266" w:lineRule="exact"/>
              <w:ind w:left="1282" w:right="-18" w:hanging="361"/>
              <w:rPr>
                <w:rFonts w:ascii="Verdana" w:hAnsi="Verdana" w:cs="Arial"/>
                <w:sz w:val="20"/>
                <w:szCs w:val="20"/>
              </w:rPr>
            </w:pPr>
            <w:r w:rsidRPr="00B11AB4">
              <w:rPr>
                <w:rFonts w:ascii="Verdana" w:hAnsi="Verdana" w:cs="Arial"/>
                <w:sz w:val="20"/>
                <w:szCs w:val="20"/>
              </w:rPr>
              <w:t>Efectuar la capacitación del proceso y uso de la tecnología adquirida.</w:t>
            </w:r>
          </w:p>
          <w:p w14:paraId="55D71CBF" w14:textId="77777777" w:rsidR="00E972CA" w:rsidRPr="00B11AB4" w:rsidRDefault="00E972CA" w:rsidP="00E972CA">
            <w:pPr>
              <w:pStyle w:val="Prrafodelista"/>
              <w:tabs>
                <w:tab w:val="left" w:pos="1282"/>
              </w:tabs>
              <w:spacing w:line="266" w:lineRule="exact"/>
              <w:ind w:left="1282" w:right="-18"/>
              <w:rPr>
                <w:rFonts w:ascii="Verdana" w:hAnsi="Verdana" w:cs="Arial"/>
                <w:sz w:val="20"/>
                <w:szCs w:val="20"/>
              </w:rPr>
            </w:pPr>
          </w:p>
          <w:p w14:paraId="2882DE0E" w14:textId="77777777" w:rsidR="00E972CA" w:rsidRDefault="00E972CA" w:rsidP="00E972CA">
            <w:pPr>
              <w:tabs>
                <w:tab w:val="left" w:pos="1282"/>
              </w:tabs>
              <w:spacing w:line="266" w:lineRule="exact"/>
              <w:ind w:right="-18"/>
              <w:rPr>
                <w:rFonts w:ascii="Verdana" w:hAnsi="Verdana" w:cs="Arial"/>
                <w:b/>
                <w:sz w:val="20"/>
                <w:szCs w:val="20"/>
              </w:rPr>
            </w:pPr>
          </w:p>
          <w:p w14:paraId="3876B4D0" w14:textId="243F3938" w:rsidR="00E972CA" w:rsidRPr="00B11AB4" w:rsidRDefault="00E972CA" w:rsidP="00E972CA">
            <w:pPr>
              <w:tabs>
                <w:tab w:val="left" w:pos="1282"/>
              </w:tabs>
              <w:spacing w:line="266" w:lineRule="exact"/>
              <w:ind w:right="-18"/>
              <w:rPr>
                <w:rFonts w:ascii="Verdana" w:hAnsi="Verdana" w:cs="Arial"/>
                <w:b/>
                <w:sz w:val="20"/>
                <w:szCs w:val="20"/>
              </w:rPr>
            </w:pPr>
            <w:r w:rsidRPr="00B11AB4">
              <w:rPr>
                <w:rFonts w:ascii="Verdana" w:hAnsi="Verdana" w:cs="Arial"/>
                <w:b/>
                <w:sz w:val="20"/>
                <w:szCs w:val="20"/>
              </w:rPr>
              <w:lastRenderedPageBreak/>
              <w:t>3. TIPO DE CONTRATACIÓN</w:t>
            </w:r>
          </w:p>
          <w:p w14:paraId="3D0358D8" w14:textId="5BDD94FA" w:rsidR="00E972CA" w:rsidRPr="00B11AB4" w:rsidRDefault="003D6336" w:rsidP="00E972CA">
            <w:pPr>
              <w:tabs>
                <w:tab w:val="left" w:pos="1282"/>
              </w:tabs>
              <w:spacing w:line="266" w:lineRule="exact"/>
              <w:ind w:right="-18"/>
              <w:jc w:val="both"/>
              <w:rPr>
                <w:rFonts w:ascii="Verdana" w:hAnsi="Verdana" w:cs="Arial"/>
                <w:sz w:val="20"/>
                <w:szCs w:val="20"/>
              </w:rPr>
            </w:pPr>
            <w:r>
              <w:rPr>
                <w:rFonts w:ascii="Verdana" w:hAnsi="Verdana" w:cs="Arial"/>
                <w:sz w:val="20"/>
                <w:szCs w:val="20"/>
              </w:rPr>
              <w:t>E</w:t>
            </w:r>
            <w:r w:rsidR="00E972CA" w:rsidRPr="00B11AB4">
              <w:rPr>
                <w:rFonts w:ascii="Verdana" w:hAnsi="Verdana" w:cs="Arial"/>
                <w:sz w:val="20"/>
                <w:szCs w:val="20"/>
              </w:rPr>
              <w:t>l proyecto “</w:t>
            </w:r>
            <w:r w:rsidR="00E972CA">
              <w:rPr>
                <w:rFonts w:ascii="Verdana" w:hAnsi="Verdana" w:cs="Arial"/>
                <w:sz w:val="20"/>
                <w:szCs w:val="20"/>
              </w:rPr>
              <w:t xml:space="preserve">IBAE – </w:t>
            </w:r>
            <w:r w:rsidR="00E972CA" w:rsidRPr="00B11AB4">
              <w:rPr>
                <w:rFonts w:ascii="Verdana" w:hAnsi="Verdana" w:cs="Arial"/>
                <w:sz w:val="20"/>
                <w:szCs w:val="20"/>
              </w:rPr>
              <w:t>CENTRO</w:t>
            </w:r>
            <w:r w:rsidR="00E972CA">
              <w:rPr>
                <w:rFonts w:ascii="Verdana" w:hAnsi="Verdana" w:cs="Arial"/>
                <w:sz w:val="20"/>
                <w:szCs w:val="20"/>
              </w:rPr>
              <w:t xml:space="preserve"> </w:t>
            </w:r>
            <w:r w:rsidR="00E972CA" w:rsidRPr="00B11AB4">
              <w:rPr>
                <w:rFonts w:ascii="Verdana" w:hAnsi="Verdana" w:cs="Arial"/>
                <w:sz w:val="20"/>
                <w:szCs w:val="20"/>
              </w:rPr>
              <w:t xml:space="preserve">DE ACOPIO Y ALMACENAJE DE RESIDUOS LÍQUIDOS EN EL DEPARTAMENTO DE </w:t>
            </w:r>
            <w:r w:rsidR="00E972CA" w:rsidRPr="00352450">
              <w:rPr>
                <w:rFonts w:ascii="Verdana" w:hAnsi="Verdana" w:cs="Arial"/>
                <w:sz w:val="20"/>
                <w:szCs w:val="20"/>
              </w:rPr>
              <w:t>LA PAZ-COMPONENTE</w:t>
            </w:r>
            <w:r w:rsidR="00E972CA" w:rsidRPr="00B11AB4">
              <w:rPr>
                <w:rFonts w:ascii="Verdana" w:hAnsi="Verdana" w:cs="Arial"/>
                <w:sz w:val="20"/>
                <w:szCs w:val="20"/>
              </w:rPr>
              <w:t xml:space="preserve"> 2: MAQUINARIAS Y EQUIPOS (EQUIPAMIENTO CENTRO DE ACOPIO Y ALMACENAJE DE ACEITE USADO)” se realizará bajo la modalidad de CONTRATACIÓN DIRECTA, por componentes, </w:t>
            </w:r>
            <w:r w:rsidR="00E972CA" w:rsidRPr="00B11AB4">
              <w:rPr>
                <w:rFonts w:ascii="Verdana" w:hAnsi="Verdana"/>
                <w:sz w:val="20"/>
                <w:szCs w:val="20"/>
              </w:rPr>
              <w:t xml:space="preserve">de acuerdo a la resolución administrativa </w:t>
            </w:r>
            <w:r w:rsidR="00E972CA" w:rsidRPr="002E0379">
              <w:rPr>
                <w:rFonts w:ascii="Verdana" w:hAnsi="Verdana"/>
                <w:sz w:val="20"/>
                <w:szCs w:val="20"/>
              </w:rPr>
              <w:t>SEDEM/GG/N° 0216/2021 “PROCEDIMIENTO DE BIENES Y SERVICIOS DE LA EMPRESAS PUBLICAS PRODUCTIVAS.</w:t>
            </w:r>
          </w:p>
          <w:p w14:paraId="447422AC" w14:textId="77777777" w:rsidR="00E972CA" w:rsidRPr="00B11AB4" w:rsidRDefault="00E972CA" w:rsidP="00E972CA">
            <w:pPr>
              <w:tabs>
                <w:tab w:val="left" w:pos="1282"/>
              </w:tabs>
              <w:spacing w:line="266" w:lineRule="exact"/>
              <w:ind w:right="-18"/>
              <w:jc w:val="both"/>
              <w:rPr>
                <w:rFonts w:ascii="Verdana" w:hAnsi="Verdana" w:cs="Arial"/>
                <w:sz w:val="20"/>
                <w:szCs w:val="20"/>
              </w:rPr>
            </w:pPr>
          </w:p>
          <w:p w14:paraId="3662EFE9" w14:textId="77777777" w:rsidR="00E972CA" w:rsidRPr="00B11AB4" w:rsidRDefault="00E972CA" w:rsidP="00E972CA">
            <w:pPr>
              <w:tabs>
                <w:tab w:val="left" w:pos="1282"/>
              </w:tabs>
              <w:spacing w:line="266" w:lineRule="exact"/>
              <w:ind w:right="-18"/>
              <w:jc w:val="both"/>
              <w:rPr>
                <w:rFonts w:ascii="Verdana" w:hAnsi="Verdana" w:cs="Arial"/>
                <w:b/>
                <w:sz w:val="20"/>
                <w:szCs w:val="20"/>
              </w:rPr>
            </w:pPr>
            <w:r w:rsidRPr="00B11AB4">
              <w:rPr>
                <w:rFonts w:ascii="Verdana" w:hAnsi="Verdana" w:cs="Arial"/>
                <w:b/>
                <w:sz w:val="20"/>
                <w:szCs w:val="20"/>
              </w:rPr>
              <w:t>4. ALCANCE DE LA CONTRATACIÓN</w:t>
            </w:r>
          </w:p>
          <w:p w14:paraId="0C9A85CE" w14:textId="77777777" w:rsidR="00E972CA" w:rsidRPr="00B11AB4" w:rsidRDefault="00E972CA" w:rsidP="00E972CA">
            <w:pPr>
              <w:jc w:val="both"/>
              <w:rPr>
                <w:rFonts w:ascii="Verdana" w:hAnsi="Verdana"/>
                <w:sz w:val="20"/>
                <w:szCs w:val="20"/>
              </w:rPr>
            </w:pPr>
            <w:r w:rsidRPr="00B11AB4">
              <w:rPr>
                <w:rFonts w:ascii="Verdana" w:hAnsi="Verdana"/>
                <w:sz w:val="20"/>
                <w:szCs w:val="20"/>
              </w:rPr>
              <w:t xml:space="preserve">Como alcance del proyecto la empresa PROVEEDORA tiene como finalidad la ejecución del Proyecto de la Implementación de Maquinaria, Equipamiento, Transferencia Tecnológica y Puesta en Marcha con el Acompañamiento en el Inicio de Operaciones en el periodo de garantías técnicas del proyecto “IBAE - CENTRO DE ACOPIO Y ALMACENAJE DE RESIDUOS LÍQUIDOS EN EL DEPARTAMENTO DE </w:t>
            </w:r>
            <w:r w:rsidRPr="002E0379">
              <w:rPr>
                <w:rFonts w:ascii="Verdana" w:hAnsi="Verdana"/>
                <w:sz w:val="20"/>
                <w:szCs w:val="20"/>
              </w:rPr>
              <w:t>LA PAZ</w:t>
            </w:r>
            <w:r w:rsidRPr="00B11AB4">
              <w:rPr>
                <w:rFonts w:ascii="Verdana" w:hAnsi="Verdana"/>
                <w:sz w:val="20"/>
                <w:szCs w:val="20"/>
              </w:rPr>
              <w:t>-COMPONENTE 2: MAQUINARIAS Y EQUIPOS (EQUIPAMIENTO CENTRO DE ACOPIO Y ALMACENAJE DE ACEITE USADO)” con una capacidad de operación de 5000 Ton/Año de aceite usado de cocina como mínimo.</w:t>
            </w:r>
          </w:p>
          <w:p w14:paraId="1F0BE03E" w14:textId="1A077D47" w:rsidR="00E972CA" w:rsidRPr="00B11AB4" w:rsidRDefault="00E972CA" w:rsidP="00E972CA">
            <w:pPr>
              <w:tabs>
                <w:tab w:val="left" w:pos="1282"/>
              </w:tabs>
              <w:spacing w:line="266" w:lineRule="exact"/>
              <w:ind w:right="-18"/>
              <w:jc w:val="both"/>
              <w:rPr>
                <w:rFonts w:ascii="Verdana" w:hAnsi="Verdana" w:cs="Arial"/>
                <w:sz w:val="20"/>
                <w:szCs w:val="20"/>
              </w:rPr>
            </w:pPr>
            <w:r w:rsidRPr="00B11AB4">
              <w:rPr>
                <w:rFonts w:ascii="Verdana" w:hAnsi="Verdana" w:cs="Arial"/>
                <w:sz w:val="20"/>
                <w:szCs w:val="20"/>
              </w:rPr>
              <w:t>El alcance mínimo es de carácter enunciativo y no limitativo; todo</w:t>
            </w:r>
            <w:r w:rsidR="00E82CB9">
              <w:rPr>
                <w:rFonts w:ascii="Verdana" w:hAnsi="Verdana" w:cs="Arial"/>
                <w:sz w:val="20"/>
                <w:szCs w:val="20"/>
              </w:rPr>
              <w:t xml:space="preserve"> diseño,</w:t>
            </w:r>
            <w:r w:rsidRPr="00B11AB4">
              <w:rPr>
                <w:rFonts w:ascii="Verdana" w:hAnsi="Verdana" w:cs="Arial"/>
                <w:sz w:val="20"/>
                <w:szCs w:val="20"/>
              </w:rPr>
              <w:t xml:space="preserve"> cálculo, aseveración, estimación o dato, deberá estar justificado en lo conceptual, analítico y técnico. Cabe aclarar que, toda mejora será valorada favorablemente.</w:t>
            </w:r>
          </w:p>
          <w:p w14:paraId="25A66B0A" w14:textId="77777777" w:rsidR="00E972CA" w:rsidRPr="00B11AB4" w:rsidRDefault="00E972CA" w:rsidP="00E972CA">
            <w:pPr>
              <w:jc w:val="both"/>
              <w:rPr>
                <w:rFonts w:ascii="Verdana" w:hAnsi="Verdana"/>
                <w:sz w:val="20"/>
                <w:szCs w:val="20"/>
              </w:rPr>
            </w:pPr>
          </w:p>
          <w:p w14:paraId="7C65212A" w14:textId="77777777" w:rsidR="00E972CA" w:rsidRPr="00B11AB4" w:rsidRDefault="00E972CA" w:rsidP="00E972CA">
            <w:pPr>
              <w:widowControl w:val="0"/>
              <w:numPr>
                <w:ilvl w:val="0"/>
                <w:numId w:val="4"/>
              </w:numPr>
              <w:pBdr>
                <w:top w:val="nil"/>
                <w:left w:val="nil"/>
                <w:bottom w:val="nil"/>
                <w:right w:val="nil"/>
                <w:between w:val="nil"/>
              </w:pBdr>
              <w:suppressAutoHyphens w:val="0"/>
              <w:autoSpaceDE w:val="0"/>
              <w:autoSpaceDN w:val="0"/>
              <w:spacing w:after="160" w:line="259" w:lineRule="auto"/>
              <w:jc w:val="both"/>
              <w:rPr>
                <w:rFonts w:ascii="Verdana" w:hAnsi="Verdana"/>
                <w:sz w:val="20"/>
                <w:szCs w:val="20"/>
              </w:rPr>
            </w:pPr>
            <w:r w:rsidRPr="00B11AB4">
              <w:rPr>
                <w:rFonts w:ascii="Verdana" w:hAnsi="Verdana"/>
                <w:sz w:val="20"/>
                <w:szCs w:val="20"/>
              </w:rPr>
              <w:t>Ejecución de la implementación de maquinarias, equipamientos, ensamblaje, montaje, pruebas de funcionamiento, capacitación y seguimiento en la puesta en marcha con su acompañamiento cuando ya sea entregado la planta.</w:t>
            </w:r>
          </w:p>
          <w:p w14:paraId="4EB653D9" w14:textId="77777777" w:rsidR="00E972CA" w:rsidRPr="00B11AB4" w:rsidRDefault="00E972CA" w:rsidP="00E972CA">
            <w:pPr>
              <w:widowControl w:val="0"/>
              <w:numPr>
                <w:ilvl w:val="0"/>
                <w:numId w:val="4"/>
              </w:numPr>
              <w:pBdr>
                <w:top w:val="nil"/>
                <w:left w:val="nil"/>
                <w:bottom w:val="nil"/>
                <w:right w:val="nil"/>
                <w:between w:val="nil"/>
              </w:pBdr>
              <w:suppressAutoHyphens w:val="0"/>
              <w:autoSpaceDE w:val="0"/>
              <w:autoSpaceDN w:val="0"/>
              <w:spacing w:after="160" w:line="259" w:lineRule="auto"/>
              <w:jc w:val="both"/>
              <w:rPr>
                <w:rFonts w:ascii="Verdana" w:hAnsi="Verdana"/>
                <w:sz w:val="20"/>
                <w:szCs w:val="20"/>
              </w:rPr>
            </w:pPr>
            <w:r w:rsidRPr="00B11AB4">
              <w:rPr>
                <w:rFonts w:ascii="Verdana" w:hAnsi="Verdana"/>
                <w:sz w:val="20"/>
                <w:szCs w:val="20"/>
              </w:rPr>
              <w:t>Efectuar la puesta en marcha de la Planta de acuerdo a protocolos técnicos y normas de seguridad.</w:t>
            </w:r>
          </w:p>
          <w:p w14:paraId="43BB94F5" w14:textId="77777777" w:rsidR="00E972CA" w:rsidRPr="00B11AB4" w:rsidRDefault="00E972CA" w:rsidP="00E972CA">
            <w:pPr>
              <w:widowControl w:val="0"/>
              <w:numPr>
                <w:ilvl w:val="0"/>
                <w:numId w:val="4"/>
              </w:numPr>
              <w:pBdr>
                <w:top w:val="nil"/>
                <w:left w:val="nil"/>
                <w:bottom w:val="nil"/>
                <w:right w:val="nil"/>
                <w:between w:val="nil"/>
              </w:pBdr>
              <w:suppressAutoHyphens w:val="0"/>
              <w:autoSpaceDE w:val="0"/>
              <w:autoSpaceDN w:val="0"/>
              <w:spacing w:after="160" w:line="259" w:lineRule="auto"/>
              <w:jc w:val="both"/>
              <w:rPr>
                <w:rFonts w:ascii="Verdana" w:hAnsi="Verdana"/>
                <w:sz w:val="20"/>
                <w:szCs w:val="20"/>
              </w:rPr>
            </w:pPr>
            <w:r w:rsidRPr="00B11AB4">
              <w:rPr>
                <w:rFonts w:ascii="Verdana" w:hAnsi="Verdana"/>
                <w:sz w:val="20"/>
                <w:szCs w:val="20"/>
              </w:rPr>
              <w:t>Replanteo de Maquinaria y/o Equipamiento.</w:t>
            </w:r>
          </w:p>
          <w:p w14:paraId="0E4E4EC7" w14:textId="77777777" w:rsidR="00E972CA" w:rsidRPr="00B11AB4" w:rsidRDefault="00E972CA" w:rsidP="00E972CA">
            <w:pPr>
              <w:widowControl w:val="0"/>
              <w:numPr>
                <w:ilvl w:val="0"/>
                <w:numId w:val="4"/>
              </w:numPr>
              <w:pBdr>
                <w:top w:val="nil"/>
                <w:left w:val="nil"/>
                <w:bottom w:val="nil"/>
                <w:right w:val="nil"/>
                <w:between w:val="nil"/>
              </w:pBdr>
              <w:suppressAutoHyphens w:val="0"/>
              <w:autoSpaceDE w:val="0"/>
              <w:autoSpaceDN w:val="0"/>
              <w:spacing w:after="160" w:line="259" w:lineRule="auto"/>
              <w:jc w:val="both"/>
              <w:rPr>
                <w:rFonts w:ascii="Verdana" w:hAnsi="Verdana"/>
                <w:sz w:val="20"/>
                <w:szCs w:val="20"/>
              </w:rPr>
            </w:pPr>
            <w:r w:rsidRPr="00B11AB4">
              <w:rPr>
                <w:rFonts w:ascii="Verdana" w:hAnsi="Verdana"/>
                <w:sz w:val="20"/>
                <w:szCs w:val="20"/>
              </w:rPr>
              <w:t>Optimización de equipamiento, maquinaria e instalaciones.</w:t>
            </w:r>
          </w:p>
          <w:p w14:paraId="6D30DE9D" w14:textId="77777777" w:rsidR="00E972CA" w:rsidRPr="00B11AB4" w:rsidRDefault="00E972CA" w:rsidP="00E972CA">
            <w:pPr>
              <w:widowControl w:val="0"/>
              <w:numPr>
                <w:ilvl w:val="0"/>
                <w:numId w:val="4"/>
              </w:numPr>
              <w:pBdr>
                <w:top w:val="nil"/>
                <w:left w:val="nil"/>
                <w:bottom w:val="nil"/>
                <w:right w:val="nil"/>
                <w:between w:val="nil"/>
              </w:pBdr>
              <w:suppressAutoHyphens w:val="0"/>
              <w:autoSpaceDE w:val="0"/>
              <w:autoSpaceDN w:val="0"/>
              <w:spacing w:after="160" w:line="259" w:lineRule="auto"/>
              <w:jc w:val="both"/>
              <w:rPr>
                <w:rFonts w:ascii="Verdana" w:hAnsi="Verdana"/>
                <w:sz w:val="20"/>
                <w:szCs w:val="20"/>
              </w:rPr>
            </w:pPr>
            <w:r w:rsidRPr="00B11AB4">
              <w:rPr>
                <w:rFonts w:ascii="Verdana" w:hAnsi="Verdana"/>
                <w:sz w:val="20"/>
                <w:szCs w:val="20"/>
              </w:rPr>
              <w:t>Realización de las puestas en marcha y en vacío con su capacidad de diseño con la provisión de la materia prima y los servicios necesarios para su funcionamiento de las maquinaria (estos servicios corren por la empresa que implementa la maquinaria).</w:t>
            </w:r>
          </w:p>
          <w:p w14:paraId="06D92154" w14:textId="6B3E5A7A" w:rsidR="00E972CA" w:rsidRPr="00B11AB4" w:rsidRDefault="00E972CA" w:rsidP="00E972CA">
            <w:pPr>
              <w:widowControl w:val="0"/>
              <w:numPr>
                <w:ilvl w:val="0"/>
                <w:numId w:val="4"/>
              </w:numPr>
              <w:pBdr>
                <w:top w:val="nil"/>
                <w:left w:val="nil"/>
                <w:bottom w:val="nil"/>
                <w:right w:val="nil"/>
                <w:between w:val="nil"/>
              </w:pBdr>
              <w:suppressAutoHyphens w:val="0"/>
              <w:autoSpaceDE w:val="0"/>
              <w:autoSpaceDN w:val="0"/>
              <w:spacing w:after="160" w:line="259" w:lineRule="auto"/>
              <w:jc w:val="both"/>
              <w:rPr>
                <w:rFonts w:ascii="Verdana" w:hAnsi="Verdana"/>
                <w:sz w:val="20"/>
                <w:szCs w:val="20"/>
              </w:rPr>
            </w:pPr>
            <w:r w:rsidRPr="00B11AB4">
              <w:rPr>
                <w:rFonts w:ascii="Verdana" w:hAnsi="Verdana"/>
                <w:sz w:val="20"/>
                <w:szCs w:val="20"/>
              </w:rPr>
              <w:t xml:space="preserve">Realización de planos As-Built (formato CAD y BIN) de todos los componentes de los servicios, mecánico, electromecánico, eléctrico, hidrosanitario y todos los que correspondan), incluye la línea de producción de aceites </w:t>
            </w:r>
            <w:r w:rsidR="00E82CB9">
              <w:rPr>
                <w:rFonts w:ascii="Verdana" w:hAnsi="Verdana"/>
                <w:sz w:val="20"/>
                <w:szCs w:val="20"/>
              </w:rPr>
              <w:t>vegetal usado</w:t>
            </w:r>
            <w:r w:rsidRPr="00B11AB4">
              <w:rPr>
                <w:rFonts w:ascii="Verdana" w:hAnsi="Verdana"/>
                <w:sz w:val="20"/>
                <w:szCs w:val="20"/>
              </w:rPr>
              <w:t>.</w:t>
            </w:r>
          </w:p>
          <w:p w14:paraId="52E04365" w14:textId="77777777" w:rsidR="00E972CA" w:rsidRPr="00B11AB4" w:rsidRDefault="00E972CA" w:rsidP="00E972CA">
            <w:pPr>
              <w:widowControl w:val="0"/>
              <w:numPr>
                <w:ilvl w:val="0"/>
                <w:numId w:val="4"/>
              </w:numPr>
              <w:pBdr>
                <w:top w:val="nil"/>
                <w:left w:val="nil"/>
                <w:bottom w:val="nil"/>
                <w:right w:val="nil"/>
                <w:between w:val="nil"/>
              </w:pBdr>
              <w:suppressAutoHyphens w:val="0"/>
              <w:autoSpaceDE w:val="0"/>
              <w:autoSpaceDN w:val="0"/>
              <w:spacing w:after="160" w:line="259" w:lineRule="auto"/>
              <w:jc w:val="both"/>
              <w:rPr>
                <w:rFonts w:ascii="Verdana" w:hAnsi="Verdana"/>
                <w:sz w:val="20"/>
                <w:szCs w:val="20"/>
              </w:rPr>
            </w:pPr>
            <w:r w:rsidRPr="00B11AB4">
              <w:rPr>
                <w:rFonts w:ascii="Verdana" w:hAnsi="Verdana"/>
                <w:sz w:val="20"/>
                <w:szCs w:val="20"/>
              </w:rPr>
              <w:t>Realización de los programas y softwares de automatización de la planta.</w:t>
            </w:r>
          </w:p>
          <w:p w14:paraId="00865628" w14:textId="77777777" w:rsidR="00E972CA" w:rsidRPr="00B11AB4" w:rsidRDefault="00E972CA" w:rsidP="00E972CA">
            <w:pPr>
              <w:widowControl w:val="0"/>
              <w:numPr>
                <w:ilvl w:val="0"/>
                <w:numId w:val="4"/>
              </w:numPr>
              <w:pBdr>
                <w:top w:val="nil"/>
                <w:left w:val="nil"/>
                <w:bottom w:val="nil"/>
                <w:right w:val="nil"/>
                <w:between w:val="nil"/>
              </w:pBdr>
              <w:suppressAutoHyphens w:val="0"/>
              <w:autoSpaceDE w:val="0"/>
              <w:autoSpaceDN w:val="0"/>
              <w:spacing w:after="160" w:line="259" w:lineRule="auto"/>
              <w:jc w:val="both"/>
              <w:rPr>
                <w:rFonts w:ascii="Verdana" w:hAnsi="Verdana"/>
                <w:sz w:val="20"/>
                <w:szCs w:val="20"/>
              </w:rPr>
            </w:pPr>
            <w:r w:rsidRPr="00B11AB4">
              <w:rPr>
                <w:rFonts w:ascii="Verdana" w:hAnsi="Verdana"/>
                <w:sz w:val="20"/>
                <w:szCs w:val="20"/>
              </w:rPr>
              <w:t xml:space="preserve">Fichas Técnicas de las Maquinarias. </w:t>
            </w:r>
          </w:p>
          <w:p w14:paraId="3CA3F58D" w14:textId="77777777" w:rsidR="00E972CA" w:rsidRPr="00B11AB4" w:rsidRDefault="00E972CA" w:rsidP="00E972CA">
            <w:pPr>
              <w:widowControl w:val="0"/>
              <w:numPr>
                <w:ilvl w:val="0"/>
                <w:numId w:val="4"/>
              </w:numPr>
              <w:pBdr>
                <w:top w:val="nil"/>
                <w:left w:val="nil"/>
                <w:bottom w:val="nil"/>
                <w:right w:val="nil"/>
                <w:between w:val="nil"/>
              </w:pBdr>
              <w:suppressAutoHyphens w:val="0"/>
              <w:autoSpaceDE w:val="0"/>
              <w:autoSpaceDN w:val="0"/>
              <w:spacing w:after="160" w:line="259" w:lineRule="auto"/>
              <w:jc w:val="both"/>
              <w:rPr>
                <w:rFonts w:ascii="Verdana" w:hAnsi="Verdana"/>
                <w:sz w:val="20"/>
                <w:szCs w:val="20"/>
              </w:rPr>
            </w:pPr>
            <w:r w:rsidRPr="00B11AB4">
              <w:rPr>
                <w:rFonts w:ascii="Verdana" w:hAnsi="Verdana"/>
                <w:sz w:val="20"/>
                <w:szCs w:val="20"/>
              </w:rPr>
              <w:t>Realización de los Manuales Técnicos de Uso, Seguridad y Mantenimiento de la planta.</w:t>
            </w:r>
          </w:p>
          <w:p w14:paraId="791004D4" w14:textId="77777777" w:rsidR="00E972CA" w:rsidRPr="00B11AB4" w:rsidRDefault="00E972CA" w:rsidP="00E972CA">
            <w:pPr>
              <w:widowControl w:val="0"/>
              <w:numPr>
                <w:ilvl w:val="0"/>
                <w:numId w:val="4"/>
              </w:numPr>
              <w:pBdr>
                <w:top w:val="nil"/>
                <w:left w:val="nil"/>
                <w:bottom w:val="nil"/>
                <w:right w:val="nil"/>
                <w:between w:val="nil"/>
              </w:pBdr>
              <w:suppressAutoHyphens w:val="0"/>
              <w:autoSpaceDE w:val="0"/>
              <w:autoSpaceDN w:val="0"/>
              <w:spacing w:after="160" w:line="259" w:lineRule="auto"/>
              <w:jc w:val="both"/>
              <w:rPr>
                <w:rFonts w:ascii="Verdana" w:hAnsi="Verdana"/>
                <w:sz w:val="20"/>
                <w:szCs w:val="20"/>
              </w:rPr>
            </w:pPr>
            <w:r w:rsidRPr="00B11AB4">
              <w:rPr>
                <w:rFonts w:ascii="Verdana" w:hAnsi="Verdana"/>
                <w:sz w:val="20"/>
                <w:szCs w:val="20"/>
              </w:rPr>
              <w:t>Transferencia tecnológica.</w:t>
            </w:r>
          </w:p>
          <w:p w14:paraId="76961FD0" w14:textId="77777777" w:rsidR="00E972CA" w:rsidRPr="00B11AB4" w:rsidRDefault="00E972CA" w:rsidP="00E972CA">
            <w:pPr>
              <w:widowControl w:val="0"/>
              <w:numPr>
                <w:ilvl w:val="0"/>
                <w:numId w:val="4"/>
              </w:numPr>
              <w:pBdr>
                <w:top w:val="nil"/>
                <w:left w:val="nil"/>
                <w:bottom w:val="nil"/>
                <w:right w:val="nil"/>
                <w:between w:val="nil"/>
              </w:pBdr>
              <w:suppressAutoHyphens w:val="0"/>
              <w:autoSpaceDE w:val="0"/>
              <w:autoSpaceDN w:val="0"/>
              <w:spacing w:after="160" w:line="259" w:lineRule="auto"/>
              <w:jc w:val="both"/>
              <w:rPr>
                <w:rFonts w:ascii="Verdana" w:hAnsi="Verdana"/>
                <w:sz w:val="20"/>
                <w:szCs w:val="20"/>
              </w:rPr>
            </w:pPr>
            <w:r w:rsidRPr="00B11AB4">
              <w:rPr>
                <w:rFonts w:ascii="Verdana" w:hAnsi="Verdana"/>
                <w:sz w:val="20"/>
                <w:szCs w:val="20"/>
              </w:rPr>
              <w:t>Capacitación para las operaciones de la Planta.</w:t>
            </w:r>
          </w:p>
          <w:p w14:paraId="784F76DB" w14:textId="77777777" w:rsidR="00E972CA" w:rsidRPr="00B11AB4" w:rsidRDefault="00E972CA" w:rsidP="00E972CA">
            <w:pPr>
              <w:widowControl w:val="0"/>
              <w:numPr>
                <w:ilvl w:val="0"/>
                <w:numId w:val="4"/>
              </w:numPr>
              <w:pBdr>
                <w:top w:val="nil"/>
                <w:left w:val="nil"/>
                <w:bottom w:val="nil"/>
                <w:right w:val="nil"/>
                <w:between w:val="nil"/>
              </w:pBdr>
              <w:suppressAutoHyphens w:val="0"/>
              <w:autoSpaceDE w:val="0"/>
              <w:autoSpaceDN w:val="0"/>
              <w:spacing w:after="160" w:line="259" w:lineRule="auto"/>
              <w:jc w:val="both"/>
              <w:rPr>
                <w:rFonts w:ascii="Verdana" w:hAnsi="Verdana"/>
                <w:sz w:val="20"/>
                <w:szCs w:val="20"/>
              </w:rPr>
            </w:pPr>
            <w:r w:rsidRPr="00B11AB4">
              <w:rPr>
                <w:rFonts w:ascii="Verdana" w:hAnsi="Verdana"/>
                <w:sz w:val="20"/>
                <w:szCs w:val="20"/>
              </w:rPr>
              <w:t xml:space="preserve">Realizar todas las acciones necesarias para transmitir capacidades, habilidades, información y </w:t>
            </w:r>
            <w:r w:rsidRPr="00B11AB4">
              <w:rPr>
                <w:rFonts w:ascii="Verdana" w:hAnsi="Verdana"/>
                <w:sz w:val="20"/>
                <w:szCs w:val="20"/>
              </w:rPr>
              <w:lastRenderedPageBreak/>
              <w:t>conocimientos a todo personal técnico y de mantenimiento designado por la entidad.</w:t>
            </w:r>
          </w:p>
          <w:p w14:paraId="1B8F98FC" w14:textId="77777777" w:rsidR="00E972CA" w:rsidRPr="00B11AB4" w:rsidRDefault="00E972CA" w:rsidP="00E972CA">
            <w:pPr>
              <w:widowControl w:val="0"/>
              <w:numPr>
                <w:ilvl w:val="0"/>
                <w:numId w:val="4"/>
              </w:numPr>
              <w:pBdr>
                <w:top w:val="nil"/>
                <w:left w:val="nil"/>
                <w:bottom w:val="nil"/>
                <w:right w:val="nil"/>
                <w:between w:val="nil"/>
              </w:pBdr>
              <w:suppressAutoHyphens w:val="0"/>
              <w:autoSpaceDE w:val="0"/>
              <w:autoSpaceDN w:val="0"/>
              <w:spacing w:after="160" w:line="259" w:lineRule="auto"/>
              <w:jc w:val="both"/>
              <w:rPr>
                <w:rFonts w:ascii="Verdana" w:hAnsi="Verdana"/>
                <w:sz w:val="20"/>
                <w:szCs w:val="20"/>
              </w:rPr>
            </w:pPr>
            <w:r w:rsidRPr="00B11AB4">
              <w:rPr>
                <w:rFonts w:ascii="Verdana" w:hAnsi="Verdana"/>
                <w:sz w:val="20"/>
                <w:szCs w:val="20"/>
              </w:rPr>
              <w:t>Presentación de las Garantías Técnicas que entrarán en vigencia después de la entrega definitiva.</w:t>
            </w:r>
          </w:p>
          <w:p w14:paraId="6EECC4E6" w14:textId="77777777" w:rsidR="00E972CA" w:rsidRPr="00B11AB4" w:rsidRDefault="00E972CA" w:rsidP="00E972CA">
            <w:pPr>
              <w:widowControl w:val="0"/>
              <w:numPr>
                <w:ilvl w:val="0"/>
                <w:numId w:val="4"/>
              </w:numPr>
              <w:suppressAutoHyphens w:val="0"/>
              <w:autoSpaceDE w:val="0"/>
              <w:autoSpaceDN w:val="0"/>
              <w:spacing w:after="160" w:line="259" w:lineRule="auto"/>
              <w:jc w:val="both"/>
              <w:rPr>
                <w:rFonts w:ascii="Verdana" w:hAnsi="Verdana"/>
                <w:sz w:val="20"/>
                <w:szCs w:val="20"/>
              </w:rPr>
            </w:pPr>
            <w:r w:rsidRPr="00B11AB4">
              <w:rPr>
                <w:rFonts w:ascii="Verdana" w:hAnsi="Verdana"/>
                <w:sz w:val="20"/>
                <w:szCs w:val="20"/>
              </w:rPr>
              <w:t>El alcance del proyecto contempla la buena ejecución de los ítems de acuerdo a las especificaciones técnicas, recomendaciones de los fabricantes (Manuales de fábrica), en cada una de sus etapas de provisión e instalación de acuerdo a las normas y estándares de construcción, ensamblaje, instalación, montaje vigente, con la finalidad de alcanzar el óptimo equilibrio entre los aspectos técnicos, económicos, sociales y ambientales para su correcto funcionamiento.</w:t>
            </w:r>
          </w:p>
          <w:p w14:paraId="0C4AA518" w14:textId="77777777" w:rsidR="00E972CA" w:rsidRPr="00B11AB4" w:rsidRDefault="00E972CA" w:rsidP="00E972CA">
            <w:pPr>
              <w:widowControl w:val="0"/>
              <w:numPr>
                <w:ilvl w:val="0"/>
                <w:numId w:val="4"/>
              </w:numPr>
              <w:suppressAutoHyphens w:val="0"/>
              <w:autoSpaceDE w:val="0"/>
              <w:autoSpaceDN w:val="0"/>
              <w:spacing w:after="160" w:line="259" w:lineRule="auto"/>
              <w:jc w:val="both"/>
              <w:rPr>
                <w:rFonts w:ascii="Verdana" w:hAnsi="Verdana"/>
                <w:sz w:val="20"/>
                <w:szCs w:val="20"/>
              </w:rPr>
            </w:pPr>
            <w:r w:rsidRPr="00B11AB4">
              <w:rPr>
                <w:rFonts w:ascii="Verdana" w:hAnsi="Verdana"/>
                <w:sz w:val="20"/>
                <w:szCs w:val="20"/>
              </w:rPr>
              <w:t>El producto obtenido en la línea proceso de aceite usado (aceite pre filtrado) debe cumplir con los estándares de calidad para ser procesado en la planta de transformación, teniendo como producto acabado un aceite con partículas en suspensión menores a 2 mm.</w:t>
            </w:r>
          </w:p>
          <w:p w14:paraId="26AC2ECF" w14:textId="77777777" w:rsidR="00E972CA" w:rsidRPr="00B11AB4" w:rsidRDefault="00E972CA" w:rsidP="00E972CA">
            <w:pPr>
              <w:widowControl w:val="0"/>
              <w:numPr>
                <w:ilvl w:val="0"/>
                <w:numId w:val="4"/>
              </w:numPr>
              <w:suppressAutoHyphens w:val="0"/>
              <w:autoSpaceDE w:val="0"/>
              <w:autoSpaceDN w:val="0"/>
              <w:spacing w:after="160" w:line="259" w:lineRule="auto"/>
              <w:jc w:val="both"/>
              <w:rPr>
                <w:rFonts w:ascii="Verdana" w:hAnsi="Verdana"/>
                <w:sz w:val="20"/>
                <w:szCs w:val="20"/>
              </w:rPr>
            </w:pPr>
            <w:r w:rsidRPr="00B11AB4">
              <w:rPr>
                <w:rFonts w:ascii="Verdana" w:hAnsi="Verdana"/>
                <w:sz w:val="20"/>
                <w:szCs w:val="20"/>
              </w:rPr>
              <w:t>La Implementación de la Maquinaria, Equipamiento e Instalaciones del Proceso deberá ser acorde para el proceso de acopio, tratamiento, almacenaje del aceite de cocina para garantizar un Funcionamiento Eficiente y productivo a la conclusión del presente proyecto. Así también la funcionalidad de las áreas administrativas con los servicios básicos requeridos para el personal administrativo y técnico, operarios del centro.</w:t>
            </w:r>
          </w:p>
          <w:p w14:paraId="368C91AB" w14:textId="77777777" w:rsidR="00E972CA" w:rsidRPr="00B11AB4" w:rsidRDefault="00E972CA" w:rsidP="00E972CA">
            <w:pPr>
              <w:widowControl w:val="0"/>
              <w:numPr>
                <w:ilvl w:val="0"/>
                <w:numId w:val="4"/>
              </w:numPr>
              <w:suppressAutoHyphens w:val="0"/>
              <w:autoSpaceDE w:val="0"/>
              <w:autoSpaceDN w:val="0"/>
              <w:spacing w:after="160" w:line="259" w:lineRule="auto"/>
              <w:jc w:val="both"/>
              <w:rPr>
                <w:rFonts w:ascii="Verdana" w:hAnsi="Verdana"/>
                <w:sz w:val="20"/>
                <w:szCs w:val="20"/>
              </w:rPr>
            </w:pPr>
            <w:r w:rsidRPr="00B11AB4">
              <w:rPr>
                <w:rFonts w:ascii="Verdana" w:hAnsi="Verdana"/>
                <w:sz w:val="20"/>
                <w:szCs w:val="20"/>
              </w:rPr>
              <w:t>La Planta deberá contar con un Laboratorio equipado, con los materiales y equipamientos necesarios para realizar el control de calidad del proceso productivo.</w:t>
            </w:r>
          </w:p>
          <w:p w14:paraId="49BD1820" w14:textId="3980DB86" w:rsidR="00E972CA" w:rsidRPr="00B11AB4" w:rsidRDefault="00E972CA" w:rsidP="00E972CA">
            <w:pPr>
              <w:widowControl w:val="0"/>
              <w:numPr>
                <w:ilvl w:val="0"/>
                <w:numId w:val="4"/>
              </w:numPr>
              <w:suppressAutoHyphens w:val="0"/>
              <w:autoSpaceDE w:val="0"/>
              <w:autoSpaceDN w:val="0"/>
              <w:spacing w:after="160" w:line="259" w:lineRule="auto"/>
              <w:jc w:val="both"/>
              <w:rPr>
                <w:rFonts w:ascii="Verdana" w:hAnsi="Verdana"/>
                <w:sz w:val="20"/>
                <w:szCs w:val="20"/>
              </w:rPr>
            </w:pPr>
            <w:r w:rsidRPr="00B11AB4">
              <w:rPr>
                <w:rFonts w:ascii="Verdana" w:hAnsi="Verdana"/>
                <w:sz w:val="20"/>
                <w:szCs w:val="20"/>
              </w:rPr>
              <w:t xml:space="preserve">Por Seguridad la planta deberá contar con un sistema </w:t>
            </w:r>
            <w:r w:rsidR="00E82CB9">
              <w:rPr>
                <w:rFonts w:ascii="Verdana" w:hAnsi="Verdana"/>
                <w:sz w:val="20"/>
                <w:szCs w:val="20"/>
              </w:rPr>
              <w:t>de prevención y protección contra incendios (SIPPCI)</w:t>
            </w:r>
            <w:r w:rsidRPr="00B11AB4">
              <w:rPr>
                <w:rFonts w:ascii="Verdana" w:hAnsi="Verdana"/>
                <w:sz w:val="20"/>
                <w:szCs w:val="20"/>
              </w:rPr>
              <w:t xml:space="preserve"> apropiado</w:t>
            </w:r>
            <w:r w:rsidR="00E82CB9">
              <w:rPr>
                <w:rFonts w:ascii="Verdana" w:hAnsi="Verdana"/>
                <w:sz w:val="20"/>
                <w:szCs w:val="20"/>
              </w:rPr>
              <w:t>,</w:t>
            </w:r>
            <w:r w:rsidRPr="00B11AB4">
              <w:rPr>
                <w:rFonts w:ascii="Verdana" w:hAnsi="Verdana"/>
                <w:sz w:val="20"/>
                <w:szCs w:val="20"/>
              </w:rPr>
              <w:t xml:space="preserve"> (dispositivos que ayuden a detectar y controlar el fuego) y un sistema de video vigilancia centralizada que permita monitorear el ingreso/salida de materia en los lugares estratégicos de producción. </w:t>
            </w:r>
          </w:p>
          <w:p w14:paraId="765356A4" w14:textId="77777777" w:rsidR="00E972CA" w:rsidRPr="002F1021" w:rsidRDefault="00E972CA" w:rsidP="00E972CA">
            <w:pPr>
              <w:widowControl w:val="0"/>
              <w:numPr>
                <w:ilvl w:val="0"/>
                <w:numId w:val="4"/>
              </w:numPr>
              <w:suppressAutoHyphens w:val="0"/>
              <w:autoSpaceDE w:val="0"/>
              <w:autoSpaceDN w:val="0"/>
              <w:spacing w:after="160" w:line="256" w:lineRule="auto"/>
              <w:jc w:val="both"/>
              <w:rPr>
                <w:rFonts w:ascii="Verdana" w:hAnsi="Verdana"/>
                <w:sz w:val="20"/>
                <w:szCs w:val="20"/>
              </w:rPr>
            </w:pPr>
            <w:r w:rsidRPr="002F1021">
              <w:rPr>
                <w:rFonts w:ascii="Verdana" w:hAnsi="Verdana"/>
                <w:sz w:val="20"/>
                <w:szCs w:val="20"/>
              </w:rPr>
              <w:t xml:space="preserve">La empresa adjudicada del COMPONENTE 2: EQUIPAMIENTO CENTRO DE ACOPIO Y ALMACENAJE DE ACEITE USADO. </w:t>
            </w:r>
            <w:r w:rsidRPr="002F1021">
              <w:rPr>
                <w:rFonts w:ascii="Verdana" w:hAnsi="Verdana"/>
                <w:b/>
                <w:sz w:val="20"/>
                <w:szCs w:val="20"/>
              </w:rPr>
              <w:t>Deberá, coordinar,</w:t>
            </w:r>
            <w:r w:rsidRPr="002F1021">
              <w:rPr>
                <w:rFonts w:ascii="Verdana" w:hAnsi="Verdana"/>
                <w:sz w:val="20"/>
                <w:szCs w:val="20"/>
              </w:rPr>
              <w:t xml:space="preserve"> </w:t>
            </w:r>
            <w:r w:rsidRPr="002F1021">
              <w:rPr>
                <w:rFonts w:ascii="Verdana" w:hAnsi="Verdana"/>
                <w:b/>
                <w:sz w:val="20"/>
                <w:szCs w:val="20"/>
              </w:rPr>
              <w:t xml:space="preserve">revisar, ajustar y actualizar todo el </w:t>
            </w:r>
            <w:r w:rsidRPr="002F1021">
              <w:rPr>
                <w:rFonts w:ascii="Verdana" w:hAnsi="Verdana"/>
                <w:sz w:val="20"/>
                <w:szCs w:val="20"/>
              </w:rPr>
              <w:t>Estudio de Diseño Técnico de Pre inversión (EDTP) en función al proceso propuesto, dicho estudio fue realizado por el COMPONENTE 1: CONSTRUCCIÓN NAVE PRINCIPAL Y ÁREA DE SERVICIOS DEL CENTRO DE ACOPIO DE ACEITE USADO, esta actualización es con el fin de optimizar la funcionalidad y ejecución del PROYECTO “IBAE - CENTRO DE ACOPIO Y ALMACENAJE DE RESIDUOS LÍQUIDOS EN EL DEPARTAMENTO DE LA PAZ-COMPONENTE 2: MAQUINARIAS Y EQUIPOS (EQUIPAMIENTO CENTRO DE ACOPIO Y ALMACENAJE DE ACEITE USADO)” esta ACTUALIZACIÓN  debe ser revisado y aprobado por SUPERVISIÓN.</w:t>
            </w:r>
          </w:p>
          <w:p w14:paraId="762FDBAB" w14:textId="77777777" w:rsidR="00E972CA" w:rsidRPr="00B11AB4" w:rsidRDefault="00E972CA" w:rsidP="00E972CA">
            <w:pPr>
              <w:widowControl w:val="0"/>
              <w:autoSpaceDE w:val="0"/>
              <w:autoSpaceDN w:val="0"/>
              <w:spacing w:after="160" w:line="256" w:lineRule="auto"/>
              <w:ind w:left="720"/>
              <w:jc w:val="both"/>
              <w:rPr>
                <w:rFonts w:ascii="Verdana" w:hAnsi="Verdana"/>
                <w:sz w:val="20"/>
                <w:szCs w:val="20"/>
              </w:rPr>
            </w:pPr>
          </w:p>
          <w:p w14:paraId="250B2655" w14:textId="77777777" w:rsidR="00E972CA" w:rsidRPr="00B11AB4" w:rsidRDefault="00E972CA" w:rsidP="00E972CA">
            <w:pPr>
              <w:tabs>
                <w:tab w:val="left" w:pos="1282"/>
              </w:tabs>
              <w:spacing w:line="266" w:lineRule="exact"/>
              <w:ind w:right="-18"/>
              <w:jc w:val="both"/>
              <w:rPr>
                <w:rFonts w:ascii="Verdana" w:hAnsi="Verdana" w:cs="Arial"/>
                <w:b/>
                <w:sz w:val="20"/>
                <w:szCs w:val="20"/>
              </w:rPr>
            </w:pPr>
            <w:r w:rsidRPr="00B11AB4">
              <w:rPr>
                <w:rFonts w:ascii="Verdana" w:hAnsi="Verdana" w:cs="Arial"/>
                <w:b/>
                <w:sz w:val="20"/>
                <w:szCs w:val="20"/>
              </w:rPr>
              <w:t>5. DESCRIPCIÓN DEL PROYECTO</w:t>
            </w:r>
          </w:p>
          <w:p w14:paraId="37CA646B" w14:textId="01E5808F" w:rsidR="00E972CA" w:rsidRDefault="00E972CA" w:rsidP="00E972CA">
            <w:pPr>
              <w:jc w:val="both"/>
              <w:rPr>
                <w:rFonts w:ascii="Verdana" w:hAnsi="Verdana"/>
                <w:color w:val="000000" w:themeColor="text1"/>
                <w:sz w:val="20"/>
                <w:szCs w:val="20"/>
              </w:rPr>
            </w:pPr>
            <w:r w:rsidRPr="00B11AB4">
              <w:rPr>
                <w:rFonts w:ascii="Verdana" w:hAnsi="Verdana"/>
                <w:sz w:val="20"/>
                <w:szCs w:val="20"/>
              </w:rPr>
              <w:t xml:space="preserve">El Proyecto consiste en </w:t>
            </w:r>
            <w:r w:rsidR="00E82CB9">
              <w:rPr>
                <w:rFonts w:ascii="Verdana" w:hAnsi="Verdana"/>
                <w:sz w:val="20"/>
                <w:szCs w:val="20"/>
              </w:rPr>
              <w:t xml:space="preserve">el diseño, </w:t>
            </w:r>
            <w:r w:rsidRPr="00B11AB4">
              <w:rPr>
                <w:rFonts w:ascii="Verdana" w:hAnsi="Verdana"/>
                <w:color w:val="000000" w:themeColor="text1"/>
                <w:sz w:val="20"/>
                <w:szCs w:val="20"/>
              </w:rPr>
              <w:t>adquisición, Implementación de Maquinaria, Equipamiento, Transferencia Tecnológica y Puesta en Marcha con el Acompañamiento en el Inicio de Operaciones en el periodo de garantías técnicas del proyecto con una capacidad de operación de 5000 Ton/Año de aceite usado de cocina como mínimo.</w:t>
            </w:r>
          </w:p>
          <w:p w14:paraId="5C81A565" w14:textId="74B2FD6A" w:rsidR="00E82CB9" w:rsidRDefault="00E82CB9" w:rsidP="00E972CA">
            <w:pPr>
              <w:jc w:val="both"/>
              <w:rPr>
                <w:rFonts w:ascii="Verdana" w:hAnsi="Verdana"/>
                <w:color w:val="000000" w:themeColor="text1"/>
                <w:sz w:val="20"/>
                <w:szCs w:val="20"/>
              </w:rPr>
            </w:pPr>
          </w:p>
          <w:p w14:paraId="11B0C7AB" w14:textId="77777777" w:rsidR="00E82CB9" w:rsidRPr="00B11AB4" w:rsidRDefault="00E82CB9" w:rsidP="00E972CA">
            <w:pPr>
              <w:jc w:val="both"/>
              <w:rPr>
                <w:rFonts w:ascii="Verdana" w:hAnsi="Verdana"/>
                <w:color w:val="000000" w:themeColor="text1"/>
                <w:sz w:val="20"/>
                <w:szCs w:val="20"/>
              </w:rPr>
            </w:pPr>
          </w:p>
          <w:p w14:paraId="6A7B3908" w14:textId="77777777" w:rsidR="00E972CA" w:rsidRPr="00B11AB4" w:rsidRDefault="00E972CA" w:rsidP="00E972CA">
            <w:pPr>
              <w:jc w:val="both"/>
              <w:rPr>
                <w:rFonts w:ascii="Verdana" w:hAnsi="Verdana"/>
                <w:b/>
                <w:color w:val="000000" w:themeColor="text1"/>
                <w:sz w:val="20"/>
                <w:szCs w:val="20"/>
              </w:rPr>
            </w:pPr>
            <w:r w:rsidRPr="00B11AB4">
              <w:rPr>
                <w:rFonts w:ascii="Verdana" w:hAnsi="Verdana"/>
                <w:b/>
                <w:color w:val="000000" w:themeColor="text1"/>
                <w:sz w:val="20"/>
                <w:szCs w:val="20"/>
              </w:rPr>
              <w:lastRenderedPageBreak/>
              <w:t>5.1. LOCALIZACIÓN DEL PROYECTO</w:t>
            </w:r>
          </w:p>
          <w:p w14:paraId="1447D1C8" w14:textId="77777777" w:rsidR="00E972CA" w:rsidRPr="00B11AB4" w:rsidRDefault="00E972CA" w:rsidP="00E972CA">
            <w:pPr>
              <w:jc w:val="both"/>
              <w:rPr>
                <w:rFonts w:ascii="Verdana" w:hAnsi="Verdana"/>
                <w:sz w:val="20"/>
                <w:szCs w:val="20"/>
              </w:rPr>
            </w:pPr>
            <w:r w:rsidRPr="00B11AB4">
              <w:rPr>
                <w:rFonts w:ascii="Verdana" w:hAnsi="Verdana"/>
                <w:sz w:val="20"/>
                <w:szCs w:val="20"/>
              </w:rPr>
              <w:t xml:space="preserve">El PROYECTO se implementará en el Departamento </w:t>
            </w:r>
            <w:r w:rsidRPr="009C54BF">
              <w:rPr>
                <w:rFonts w:ascii="Verdana" w:hAnsi="Verdana"/>
                <w:sz w:val="20"/>
                <w:szCs w:val="20"/>
              </w:rPr>
              <w:t>de LA PAZ-LAJA</w:t>
            </w:r>
          </w:p>
          <w:p w14:paraId="2247B263" w14:textId="77777777" w:rsidR="00E972CA" w:rsidRPr="00B11AB4" w:rsidRDefault="00E972CA" w:rsidP="00E972CA">
            <w:pPr>
              <w:jc w:val="both"/>
              <w:rPr>
                <w:rFonts w:ascii="Verdana" w:hAnsi="Verdana"/>
                <w:b/>
                <w:color w:val="000000" w:themeColor="text1"/>
                <w:sz w:val="20"/>
                <w:szCs w:val="20"/>
              </w:rPr>
            </w:pPr>
          </w:p>
          <w:tbl>
            <w:tblPr>
              <w:tblStyle w:val="Tablaconcuadrcula"/>
              <w:tblW w:w="0" w:type="auto"/>
              <w:jc w:val="center"/>
              <w:tblLayout w:type="fixed"/>
              <w:tblLook w:val="04A0" w:firstRow="1" w:lastRow="0" w:firstColumn="1" w:lastColumn="0" w:noHBand="0" w:noVBand="1"/>
            </w:tblPr>
            <w:tblGrid>
              <w:gridCol w:w="3551"/>
              <w:gridCol w:w="5036"/>
            </w:tblGrid>
            <w:tr w:rsidR="00E972CA" w:rsidRPr="00B11AB4" w14:paraId="17B15D99" w14:textId="77777777" w:rsidTr="00192074">
              <w:trPr>
                <w:jc w:val="center"/>
              </w:trPr>
              <w:tc>
                <w:tcPr>
                  <w:tcW w:w="3551" w:type="dxa"/>
                </w:tcPr>
                <w:p w14:paraId="33933371" w14:textId="77777777" w:rsidR="00E972CA" w:rsidRPr="00B11AB4" w:rsidRDefault="00E972CA" w:rsidP="00E972CA">
                  <w:pPr>
                    <w:ind w:left="142"/>
                    <w:rPr>
                      <w:b/>
                      <w:sz w:val="20"/>
                      <w:szCs w:val="20"/>
                    </w:rPr>
                  </w:pPr>
                  <w:r w:rsidRPr="00B11AB4">
                    <w:rPr>
                      <w:b/>
                      <w:sz w:val="20"/>
                      <w:szCs w:val="20"/>
                    </w:rPr>
                    <w:t>Departamento:</w:t>
                  </w:r>
                </w:p>
              </w:tc>
              <w:tc>
                <w:tcPr>
                  <w:tcW w:w="5036" w:type="dxa"/>
                  <w:shd w:val="clear" w:color="auto" w:fill="auto"/>
                </w:tcPr>
                <w:p w14:paraId="312947B9" w14:textId="77777777" w:rsidR="00E972CA" w:rsidRPr="005F023F" w:rsidRDefault="00E972CA" w:rsidP="00E972CA">
                  <w:pPr>
                    <w:ind w:left="142"/>
                    <w:rPr>
                      <w:rFonts w:ascii="Verdana" w:hAnsi="Verdana"/>
                      <w:sz w:val="20"/>
                      <w:szCs w:val="20"/>
                    </w:rPr>
                  </w:pPr>
                  <w:r w:rsidRPr="005F023F">
                    <w:rPr>
                      <w:rFonts w:ascii="Verdana" w:hAnsi="Verdana"/>
                      <w:sz w:val="20"/>
                      <w:szCs w:val="20"/>
                    </w:rPr>
                    <w:t>LA PA</w:t>
                  </w:r>
                  <w:r>
                    <w:rPr>
                      <w:rFonts w:ascii="Verdana" w:hAnsi="Verdana"/>
                      <w:sz w:val="20"/>
                      <w:szCs w:val="20"/>
                    </w:rPr>
                    <w:t>Z</w:t>
                  </w:r>
                </w:p>
              </w:tc>
            </w:tr>
            <w:tr w:rsidR="00E972CA" w:rsidRPr="00B11AB4" w14:paraId="5E37909E" w14:textId="77777777" w:rsidTr="00192074">
              <w:trPr>
                <w:jc w:val="center"/>
              </w:trPr>
              <w:tc>
                <w:tcPr>
                  <w:tcW w:w="3551" w:type="dxa"/>
                </w:tcPr>
                <w:p w14:paraId="0A6084D0" w14:textId="77777777" w:rsidR="00E972CA" w:rsidRPr="00B11AB4" w:rsidRDefault="00E972CA" w:rsidP="00E972CA">
                  <w:pPr>
                    <w:ind w:left="142"/>
                    <w:rPr>
                      <w:b/>
                      <w:sz w:val="20"/>
                      <w:szCs w:val="20"/>
                    </w:rPr>
                  </w:pPr>
                  <w:r w:rsidRPr="00B11AB4">
                    <w:rPr>
                      <w:b/>
                      <w:sz w:val="20"/>
                      <w:szCs w:val="20"/>
                    </w:rPr>
                    <w:t>Provincia:</w:t>
                  </w:r>
                </w:p>
              </w:tc>
              <w:tc>
                <w:tcPr>
                  <w:tcW w:w="5036" w:type="dxa"/>
                  <w:shd w:val="clear" w:color="auto" w:fill="auto"/>
                </w:tcPr>
                <w:p w14:paraId="33D3C4F4" w14:textId="77777777" w:rsidR="00E972CA" w:rsidRPr="005F023F" w:rsidRDefault="00E972CA" w:rsidP="00E972CA">
                  <w:pPr>
                    <w:ind w:left="142"/>
                    <w:rPr>
                      <w:rFonts w:ascii="Verdana" w:hAnsi="Verdana"/>
                      <w:sz w:val="20"/>
                      <w:szCs w:val="20"/>
                    </w:rPr>
                  </w:pPr>
                  <w:r w:rsidRPr="005F023F">
                    <w:rPr>
                      <w:rFonts w:ascii="Verdana" w:hAnsi="Verdana"/>
                      <w:sz w:val="20"/>
                      <w:szCs w:val="20"/>
                    </w:rPr>
                    <w:t>LOS ANDES</w:t>
                  </w:r>
                </w:p>
              </w:tc>
            </w:tr>
            <w:tr w:rsidR="00E972CA" w:rsidRPr="00B11AB4" w14:paraId="224E767E" w14:textId="77777777" w:rsidTr="00192074">
              <w:trPr>
                <w:jc w:val="center"/>
              </w:trPr>
              <w:tc>
                <w:tcPr>
                  <w:tcW w:w="3551" w:type="dxa"/>
                </w:tcPr>
                <w:p w14:paraId="14B3DE49" w14:textId="77777777" w:rsidR="00E972CA" w:rsidRPr="00B11AB4" w:rsidRDefault="00E972CA" w:rsidP="00E972CA">
                  <w:pPr>
                    <w:ind w:left="142"/>
                    <w:rPr>
                      <w:b/>
                      <w:sz w:val="20"/>
                      <w:szCs w:val="20"/>
                    </w:rPr>
                  </w:pPr>
                  <w:r w:rsidRPr="00B11AB4">
                    <w:rPr>
                      <w:b/>
                      <w:sz w:val="20"/>
                      <w:szCs w:val="20"/>
                    </w:rPr>
                    <w:t>Municipio:</w:t>
                  </w:r>
                </w:p>
              </w:tc>
              <w:tc>
                <w:tcPr>
                  <w:tcW w:w="5036" w:type="dxa"/>
                  <w:shd w:val="clear" w:color="auto" w:fill="auto"/>
                </w:tcPr>
                <w:p w14:paraId="536344AD" w14:textId="77777777" w:rsidR="00E972CA" w:rsidRPr="005F023F" w:rsidRDefault="00E972CA" w:rsidP="00E972CA">
                  <w:pPr>
                    <w:ind w:left="142"/>
                    <w:rPr>
                      <w:rFonts w:ascii="Verdana" w:hAnsi="Verdana"/>
                      <w:sz w:val="20"/>
                      <w:szCs w:val="20"/>
                    </w:rPr>
                  </w:pPr>
                  <w:r w:rsidRPr="005F023F">
                    <w:rPr>
                      <w:rFonts w:ascii="Verdana" w:hAnsi="Verdana"/>
                      <w:sz w:val="20"/>
                      <w:szCs w:val="20"/>
                    </w:rPr>
                    <w:t>LAJA</w:t>
                  </w:r>
                </w:p>
              </w:tc>
            </w:tr>
            <w:tr w:rsidR="00E972CA" w:rsidRPr="00B11AB4" w14:paraId="77ED95AE" w14:textId="77777777" w:rsidTr="00192074">
              <w:trPr>
                <w:jc w:val="center"/>
              </w:trPr>
              <w:tc>
                <w:tcPr>
                  <w:tcW w:w="3551" w:type="dxa"/>
                </w:tcPr>
                <w:p w14:paraId="37248ADA" w14:textId="77777777" w:rsidR="00E972CA" w:rsidRPr="00B11AB4" w:rsidRDefault="00E972CA" w:rsidP="00E972CA">
                  <w:pPr>
                    <w:ind w:left="142"/>
                    <w:rPr>
                      <w:b/>
                      <w:sz w:val="20"/>
                      <w:szCs w:val="20"/>
                    </w:rPr>
                  </w:pPr>
                  <w:r w:rsidRPr="00B11AB4">
                    <w:rPr>
                      <w:b/>
                      <w:sz w:val="20"/>
                      <w:szCs w:val="20"/>
                    </w:rPr>
                    <w:t>Lugar:</w:t>
                  </w:r>
                </w:p>
              </w:tc>
              <w:tc>
                <w:tcPr>
                  <w:tcW w:w="5036" w:type="dxa"/>
                  <w:shd w:val="clear" w:color="auto" w:fill="auto"/>
                </w:tcPr>
                <w:p w14:paraId="0FEFA730" w14:textId="77777777" w:rsidR="00E972CA" w:rsidRPr="005F023F" w:rsidRDefault="00E972CA" w:rsidP="00E972CA">
                  <w:pPr>
                    <w:ind w:left="142"/>
                    <w:rPr>
                      <w:rFonts w:ascii="Verdana" w:hAnsi="Verdana"/>
                      <w:sz w:val="20"/>
                      <w:szCs w:val="20"/>
                    </w:rPr>
                  </w:pPr>
                  <w:r w:rsidRPr="005F023F">
                    <w:rPr>
                      <w:rFonts w:ascii="Verdana" w:hAnsi="Verdana"/>
                      <w:sz w:val="20"/>
                      <w:szCs w:val="20"/>
                    </w:rPr>
                    <w:t xml:space="preserve">LAJA </w:t>
                  </w:r>
                </w:p>
              </w:tc>
            </w:tr>
            <w:tr w:rsidR="00E972CA" w:rsidRPr="00B11AB4" w14:paraId="5A14DABA" w14:textId="77777777" w:rsidTr="00192074">
              <w:trPr>
                <w:trHeight w:val="496"/>
                <w:jc w:val="center"/>
              </w:trPr>
              <w:tc>
                <w:tcPr>
                  <w:tcW w:w="8587" w:type="dxa"/>
                  <w:gridSpan w:val="2"/>
                </w:tcPr>
                <w:p w14:paraId="70942BB8" w14:textId="77777777" w:rsidR="00E972CA" w:rsidRPr="00B11AB4" w:rsidRDefault="00E972CA" w:rsidP="00E972CA">
                  <w:pPr>
                    <w:ind w:left="142"/>
                    <w:rPr>
                      <w:sz w:val="20"/>
                      <w:szCs w:val="20"/>
                    </w:rPr>
                  </w:pPr>
                </w:p>
                <w:p w14:paraId="7F5E2741" w14:textId="77777777" w:rsidR="00E972CA" w:rsidRPr="00B11AB4" w:rsidRDefault="00E972CA" w:rsidP="00E972CA">
                  <w:pPr>
                    <w:ind w:left="142"/>
                    <w:rPr>
                      <w:sz w:val="20"/>
                      <w:szCs w:val="20"/>
                    </w:rPr>
                  </w:pPr>
                </w:p>
              </w:tc>
            </w:tr>
            <w:tr w:rsidR="00E972CA" w:rsidRPr="00B11AB4" w14:paraId="7BD336E5" w14:textId="77777777" w:rsidTr="00192074">
              <w:trPr>
                <w:trHeight w:val="190"/>
                <w:jc w:val="center"/>
              </w:trPr>
              <w:tc>
                <w:tcPr>
                  <w:tcW w:w="8587" w:type="dxa"/>
                  <w:gridSpan w:val="2"/>
                </w:tcPr>
                <w:p w14:paraId="6D1803FC" w14:textId="77777777" w:rsidR="00E972CA" w:rsidRPr="00B11AB4" w:rsidRDefault="00E972CA" w:rsidP="00E972CA">
                  <w:pPr>
                    <w:ind w:left="142"/>
                    <w:jc w:val="center"/>
                    <w:rPr>
                      <w:noProof/>
                      <w:sz w:val="20"/>
                      <w:szCs w:val="20"/>
                      <w:lang w:val="es-BO" w:eastAsia="es-BO"/>
                    </w:rPr>
                  </w:pPr>
                </w:p>
                <w:p w14:paraId="4D5DC266" w14:textId="77777777" w:rsidR="00E972CA" w:rsidRDefault="00E972CA" w:rsidP="00E972CA">
                  <w:pPr>
                    <w:ind w:left="142"/>
                    <w:jc w:val="center"/>
                    <w:rPr>
                      <w:sz w:val="20"/>
                      <w:szCs w:val="20"/>
                    </w:rPr>
                  </w:pPr>
                </w:p>
                <w:p w14:paraId="20F7939B" w14:textId="77777777" w:rsidR="00E972CA" w:rsidRDefault="00E972CA" w:rsidP="00E972CA">
                  <w:pPr>
                    <w:ind w:left="142"/>
                    <w:jc w:val="center"/>
                    <w:rPr>
                      <w:sz w:val="20"/>
                      <w:szCs w:val="20"/>
                    </w:rPr>
                  </w:pPr>
                </w:p>
                <w:p w14:paraId="54E65EE6" w14:textId="77777777" w:rsidR="00E972CA" w:rsidRDefault="00E972CA" w:rsidP="00E972CA">
                  <w:pPr>
                    <w:ind w:left="142"/>
                    <w:jc w:val="center"/>
                    <w:rPr>
                      <w:sz w:val="20"/>
                      <w:szCs w:val="20"/>
                    </w:rPr>
                  </w:pPr>
                  <w:r>
                    <w:rPr>
                      <w:noProof/>
                      <w:sz w:val="20"/>
                      <w:szCs w:val="20"/>
                      <w:lang w:val="es-BO" w:eastAsia="es-BO"/>
                    </w:rPr>
                    <w:drawing>
                      <wp:inline distT="0" distB="0" distL="0" distR="0" wp14:anchorId="6320E1A7" wp14:editId="7F7DAC1D">
                        <wp:extent cx="2971800" cy="3836556"/>
                        <wp:effectExtent l="0" t="0" r="0" b="0"/>
                        <wp:docPr id="115129170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976492" cy="3842614"/>
                                </a:xfrm>
                                <a:prstGeom prst="rect">
                                  <a:avLst/>
                                </a:prstGeom>
                                <a:noFill/>
                              </pic:spPr>
                            </pic:pic>
                          </a:graphicData>
                        </a:graphic>
                      </wp:inline>
                    </w:drawing>
                  </w:r>
                </w:p>
                <w:p w14:paraId="24D3833C" w14:textId="77777777" w:rsidR="00E972CA" w:rsidRPr="00B11AB4" w:rsidRDefault="00E972CA" w:rsidP="00E972CA">
                  <w:pPr>
                    <w:ind w:left="142"/>
                    <w:jc w:val="center"/>
                    <w:rPr>
                      <w:sz w:val="20"/>
                      <w:szCs w:val="20"/>
                    </w:rPr>
                  </w:pPr>
                </w:p>
                <w:p w14:paraId="615E5AEE" w14:textId="77777777" w:rsidR="00E972CA" w:rsidRPr="00B11AB4" w:rsidRDefault="00E972CA" w:rsidP="00E972CA">
                  <w:pPr>
                    <w:rPr>
                      <w:sz w:val="20"/>
                      <w:szCs w:val="20"/>
                    </w:rPr>
                  </w:pPr>
                </w:p>
              </w:tc>
            </w:tr>
          </w:tbl>
          <w:p w14:paraId="70EDF89B" w14:textId="77777777" w:rsidR="00E972CA" w:rsidRDefault="00E972CA" w:rsidP="00E972CA">
            <w:pPr>
              <w:jc w:val="both"/>
              <w:rPr>
                <w:rFonts w:ascii="Verdana" w:hAnsi="Verdana"/>
                <w:b/>
                <w:color w:val="000000" w:themeColor="text1"/>
                <w:sz w:val="20"/>
                <w:szCs w:val="20"/>
              </w:rPr>
            </w:pPr>
          </w:p>
          <w:p w14:paraId="7467579A" w14:textId="77777777" w:rsidR="00E972CA" w:rsidRPr="00B11AB4" w:rsidRDefault="00E972CA" w:rsidP="00E972CA">
            <w:pPr>
              <w:jc w:val="both"/>
              <w:rPr>
                <w:rFonts w:ascii="Verdana" w:hAnsi="Verdana"/>
                <w:b/>
                <w:color w:val="000000" w:themeColor="text1"/>
                <w:sz w:val="20"/>
                <w:szCs w:val="20"/>
              </w:rPr>
            </w:pPr>
            <w:r w:rsidRPr="00B11AB4">
              <w:rPr>
                <w:rFonts w:ascii="Verdana" w:hAnsi="Verdana"/>
                <w:b/>
                <w:color w:val="000000" w:themeColor="text1"/>
                <w:sz w:val="20"/>
                <w:szCs w:val="20"/>
              </w:rPr>
              <w:t>5.2. CAPACIDAD DEL PROYECTO</w:t>
            </w:r>
          </w:p>
          <w:p w14:paraId="3B98B48B" w14:textId="45E89DD9" w:rsidR="00E972CA" w:rsidRDefault="00E972CA" w:rsidP="00E972CA">
            <w:pPr>
              <w:jc w:val="both"/>
              <w:rPr>
                <w:rFonts w:ascii="Verdana" w:hAnsi="Verdana"/>
                <w:color w:val="000000" w:themeColor="text1"/>
                <w:sz w:val="20"/>
                <w:szCs w:val="20"/>
              </w:rPr>
            </w:pPr>
            <w:r w:rsidRPr="00B11AB4">
              <w:rPr>
                <w:rFonts w:ascii="Verdana" w:hAnsi="Verdana"/>
                <w:sz w:val="20"/>
                <w:szCs w:val="20"/>
              </w:rPr>
              <w:t xml:space="preserve">En el marco de lo que establece el Proyecto </w:t>
            </w:r>
            <w:r w:rsidRPr="00B11AB4">
              <w:rPr>
                <w:rFonts w:ascii="Verdana" w:hAnsi="Verdana" w:cs="Arial"/>
                <w:sz w:val="20"/>
                <w:szCs w:val="20"/>
              </w:rPr>
              <w:t xml:space="preserve">“IBAE - CENTRO DE ACOPIO Y ALMACENAJE DE RESIDUOS LÍQUIDOS EN EL DEPARTAMENTO </w:t>
            </w:r>
            <w:r w:rsidRPr="00603DFC">
              <w:rPr>
                <w:rFonts w:ascii="Verdana" w:hAnsi="Verdana" w:cs="Arial"/>
                <w:sz w:val="20"/>
                <w:szCs w:val="20"/>
              </w:rPr>
              <w:t>DE LA PAZ</w:t>
            </w:r>
            <w:r w:rsidRPr="00B11AB4">
              <w:rPr>
                <w:rFonts w:ascii="Verdana" w:hAnsi="Verdana" w:cs="Arial"/>
                <w:sz w:val="20"/>
                <w:szCs w:val="20"/>
              </w:rPr>
              <w:t xml:space="preserve">-COMPONENTE 2: MAQUINARIAS Y EQUIPOS (EQUIPAMIENTO CENTRO DE ACOPIO Y ALMACENAJE DE ACEITE USADO)” la </w:t>
            </w:r>
            <w:r w:rsidRPr="00B11AB4">
              <w:rPr>
                <w:rFonts w:ascii="Verdana" w:hAnsi="Verdana"/>
                <w:color w:val="000000" w:themeColor="text1"/>
                <w:sz w:val="20"/>
                <w:szCs w:val="20"/>
              </w:rPr>
              <w:t>capacidad de operación es de 5000 Ton/Año de aceite usado de cocina como mínimo.</w:t>
            </w:r>
          </w:p>
          <w:p w14:paraId="07FC668D" w14:textId="78F6E518" w:rsidR="00E82CB9" w:rsidRDefault="00E82CB9" w:rsidP="00E972CA">
            <w:pPr>
              <w:jc w:val="both"/>
              <w:rPr>
                <w:rFonts w:ascii="Verdana" w:hAnsi="Verdana"/>
                <w:color w:val="000000" w:themeColor="text1"/>
                <w:sz w:val="20"/>
                <w:szCs w:val="20"/>
              </w:rPr>
            </w:pPr>
          </w:p>
          <w:p w14:paraId="32BFBA90" w14:textId="0064EF12" w:rsidR="00E82CB9" w:rsidRDefault="00E82CB9" w:rsidP="00E972CA">
            <w:pPr>
              <w:jc w:val="both"/>
              <w:rPr>
                <w:rFonts w:ascii="Verdana" w:hAnsi="Verdana"/>
                <w:color w:val="000000" w:themeColor="text1"/>
                <w:sz w:val="20"/>
                <w:szCs w:val="20"/>
              </w:rPr>
            </w:pPr>
          </w:p>
          <w:p w14:paraId="3B344754" w14:textId="77777777" w:rsidR="00E82CB9" w:rsidRPr="00B11AB4" w:rsidRDefault="00E82CB9" w:rsidP="00E972CA">
            <w:pPr>
              <w:jc w:val="both"/>
              <w:rPr>
                <w:rFonts w:ascii="Verdana" w:hAnsi="Verdana"/>
                <w:color w:val="000000" w:themeColor="text1"/>
                <w:sz w:val="20"/>
                <w:szCs w:val="20"/>
              </w:rPr>
            </w:pPr>
          </w:p>
          <w:p w14:paraId="6C530D3D" w14:textId="77777777" w:rsidR="00E972CA" w:rsidRPr="00B11AB4" w:rsidRDefault="00E972CA" w:rsidP="00E972CA">
            <w:pPr>
              <w:jc w:val="both"/>
              <w:rPr>
                <w:rFonts w:ascii="Verdana" w:hAnsi="Verdana"/>
                <w:color w:val="000000" w:themeColor="text1"/>
                <w:sz w:val="20"/>
                <w:szCs w:val="20"/>
              </w:rPr>
            </w:pPr>
          </w:p>
          <w:p w14:paraId="492FC7B5" w14:textId="77777777" w:rsidR="00E972CA" w:rsidRPr="00B11AB4" w:rsidRDefault="00E972CA" w:rsidP="00E972CA">
            <w:pPr>
              <w:jc w:val="both"/>
              <w:rPr>
                <w:rFonts w:ascii="Verdana" w:hAnsi="Verdana"/>
                <w:b/>
                <w:sz w:val="20"/>
                <w:szCs w:val="20"/>
              </w:rPr>
            </w:pPr>
            <w:r w:rsidRPr="00B11AB4">
              <w:rPr>
                <w:rFonts w:ascii="Verdana" w:hAnsi="Verdana"/>
                <w:b/>
                <w:sz w:val="20"/>
                <w:szCs w:val="20"/>
              </w:rPr>
              <w:lastRenderedPageBreak/>
              <w:t>6. CARACTERÍSTICAS GENERALES PARA LA PROVISIÓN DEL BIEN</w:t>
            </w:r>
          </w:p>
          <w:p w14:paraId="490D4FFB" w14:textId="77777777" w:rsidR="00E972CA" w:rsidRPr="00B11AB4" w:rsidRDefault="00E972CA" w:rsidP="00E972CA">
            <w:pPr>
              <w:jc w:val="both"/>
              <w:rPr>
                <w:rFonts w:ascii="Verdana" w:hAnsi="Verdana"/>
                <w:b/>
                <w:sz w:val="20"/>
                <w:szCs w:val="20"/>
              </w:rPr>
            </w:pPr>
            <w:r w:rsidRPr="00B11AB4">
              <w:rPr>
                <w:rFonts w:ascii="Verdana" w:hAnsi="Verdana"/>
                <w:b/>
                <w:sz w:val="20"/>
                <w:szCs w:val="20"/>
              </w:rPr>
              <w:t>6.1. REQUISITOS</w:t>
            </w:r>
          </w:p>
          <w:p w14:paraId="1EC2393C" w14:textId="77777777" w:rsidR="00E972CA" w:rsidRPr="00B11AB4" w:rsidRDefault="00E972CA" w:rsidP="00E972CA">
            <w:pPr>
              <w:ind w:left="68"/>
              <w:jc w:val="both"/>
              <w:rPr>
                <w:rFonts w:ascii="Verdana" w:hAnsi="Verdana"/>
                <w:sz w:val="20"/>
                <w:szCs w:val="20"/>
              </w:rPr>
            </w:pPr>
            <w:r w:rsidRPr="00B11AB4">
              <w:rPr>
                <w:rFonts w:ascii="Verdana" w:hAnsi="Verdana"/>
                <w:sz w:val="20"/>
                <w:szCs w:val="20"/>
              </w:rPr>
              <w:t xml:space="preserve">El proyecto “IBAE - CENTRO DE ACOPIO Y ALMACENAJE DE RESIDUOS LÍQUIDOS EN EL DEPARTAMENTO DE </w:t>
            </w:r>
            <w:r w:rsidRPr="00603DFC">
              <w:rPr>
                <w:rFonts w:ascii="Verdana" w:hAnsi="Verdana"/>
                <w:sz w:val="20"/>
                <w:szCs w:val="20"/>
              </w:rPr>
              <w:t>LA PAZ-</w:t>
            </w:r>
            <w:r w:rsidRPr="00B11AB4">
              <w:rPr>
                <w:rFonts w:ascii="Verdana" w:hAnsi="Verdana"/>
                <w:sz w:val="20"/>
                <w:szCs w:val="20"/>
              </w:rPr>
              <w:t>COMPONENTE 2: MAQUINARIAS Y EQUIPOS (EQUIPAMIENTO CENTRO DE ACOPIO Y ALMACENAJE DE ACEITE USADO)”: Este componente comprende la Ejecución de la Implementación de la maquinaria, Ensamblaje, Montaje, Otros Equipamientos, Capacitación, Transferencia Tecnológica y Puesta en Marcha con el Acompañamiento en el Inicio de Operaciones en el periodo de garantías técnicas del proyecto de acuerdo al Diseño del Proyecto, especificaciones técnicas y documentación emergente del Proyecto.</w:t>
            </w:r>
          </w:p>
          <w:p w14:paraId="1C1A7F9A" w14:textId="77777777" w:rsidR="00E972CA" w:rsidRPr="00B11AB4" w:rsidRDefault="00E972CA" w:rsidP="00E972CA">
            <w:pPr>
              <w:ind w:left="68"/>
              <w:jc w:val="both"/>
              <w:rPr>
                <w:rFonts w:ascii="Verdana" w:hAnsi="Verdana"/>
                <w:sz w:val="20"/>
                <w:szCs w:val="20"/>
              </w:rPr>
            </w:pPr>
          </w:p>
          <w:p w14:paraId="3F9DF164" w14:textId="77777777" w:rsidR="00E972CA" w:rsidRPr="00B11AB4" w:rsidRDefault="00E972CA" w:rsidP="00E972CA">
            <w:pPr>
              <w:ind w:left="68"/>
              <w:jc w:val="both"/>
              <w:rPr>
                <w:rFonts w:ascii="Verdana" w:hAnsi="Verdana"/>
                <w:sz w:val="20"/>
                <w:szCs w:val="20"/>
              </w:rPr>
            </w:pPr>
            <w:r w:rsidRPr="00B11AB4">
              <w:rPr>
                <w:rFonts w:ascii="Verdana" w:hAnsi="Verdana"/>
                <w:sz w:val="20"/>
                <w:szCs w:val="20"/>
              </w:rPr>
              <w:t>La aprobación de cada COMPONENTE y de su etapa final lo realizará la SUPERVISIÓN TÉCNICA en coordinación de la comisión de FISCALIZACIÓN.</w:t>
            </w:r>
          </w:p>
          <w:p w14:paraId="294256E1" w14:textId="77777777" w:rsidR="00E972CA" w:rsidRPr="00B11AB4" w:rsidRDefault="00E972CA" w:rsidP="00E972CA">
            <w:pPr>
              <w:jc w:val="both"/>
              <w:rPr>
                <w:rFonts w:ascii="Verdana" w:hAnsi="Verdana"/>
                <w:b/>
                <w:color w:val="FF0000"/>
                <w:sz w:val="20"/>
                <w:szCs w:val="20"/>
              </w:rPr>
            </w:pPr>
          </w:p>
          <w:p w14:paraId="710BCF80" w14:textId="77777777" w:rsidR="00E972CA" w:rsidRPr="00B11AB4" w:rsidRDefault="00E972CA" w:rsidP="00E972CA">
            <w:pPr>
              <w:jc w:val="both"/>
              <w:rPr>
                <w:rFonts w:ascii="Verdana" w:hAnsi="Verdana"/>
                <w:b/>
                <w:sz w:val="20"/>
                <w:szCs w:val="20"/>
              </w:rPr>
            </w:pPr>
            <w:r w:rsidRPr="00B11AB4">
              <w:rPr>
                <w:rFonts w:ascii="Verdana" w:hAnsi="Verdana"/>
                <w:b/>
                <w:sz w:val="20"/>
                <w:szCs w:val="20"/>
              </w:rPr>
              <w:t>6.2. MAQUINARIA Y EQUIPAMIENTO DEL PROCESO DE PRODUCCIÓN (DISEÑO BÁSICO)</w:t>
            </w:r>
          </w:p>
          <w:p w14:paraId="6D245290" w14:textId="77777777" w:rsidR="00E972CA" w:rsidRPr="00B11AB4" w:rsidRDefault="00E972CA" w:rsidP="00E972CA">
            <w:pPr>
              <w:jc w:val="both"/>
              <w:rPr>
                <w:rFonts w:ascii="Verdana" w:hAnsi="Verdana"/>
                <w:sz w:val="20"/>
                <w:szCs w:val="20"/>
              </w:rPr>
            </w:pPr>
            <w:r w:rsidRPr="00B11AB4">
              <w:rPr>
                <w:rFonts w:ascii="Verdana" w:hAnsi="Verdana"/>
                <w:sz w:val="20"/>
                <w:szCs w:val="20"/>
              </w:rPr>
              <w:t>El diseño básico debe contemplar las Especificaciones Técnicas de todo el Equipamiento y Maquinaria que será implementado en el Centro de Acopio y Almacenaje, a continuación, enunciamos algunas maquinarias que pueden ser tomadas en cuenta en el diseño para cumplir con el objetivo general acorde a la MODALIDAD de CONTRATACIÓN POR COMPONENTE; por lo que esta descripción de maquinaria y equipamiento es indicativa pero no así limitativa; las cuales serán definidas de acuerdo a la expertiz de los proveedores de los proponentes, a continuación se presenta un Diagrama</w:t>
            </w:r>
            <w:r w:rsidRPr="00B11AB4">
              <w:rPr>
                <w:rFonts w:ascii="Verdana" w:hAnsi="Verdana"/>
                <w:b/>
                <w:sz w:val="20"/>
                <w:szCs w:val="20"/>
              </w:rPr>
              <w:t xml:space="preserve"> </w:t>
            </w:r>
            <w:r w:rsidRPr="00B11AB4">
              <w:rPr>
                <w:rFonts w:ascii="Verdana" w:hAnsi="Verdana"/>
                <w:bCs/>
                <w:sz w:val="20"/>
                <w:szCs w:val="20"/>
              </w:rPr>
              <w:t xml:space="preserve">Básico </w:t>
            </w:r>
            <w:r w:rsidRPr="00B11AB4">
              <w:rPr>
                <w:rFonts w:ascii="Verdana" w:hAnsi="Verdana"/>
                <w:sz w:val="20"/>
                <w:szCs w:val="20"/>
              </w:rPr>
              <w:t>para el proceso de acopio y Pre filtrado de aceites usados de cocina.</w:t>
            </w:r>
          </w:p>
          <w:p w14:paraId="25806243" w14:textId="77777777" w:rsidR="00E972CA" w:rsidRPr="00B11AB4" w:rsidRDefault="00E972CA" w:rsidP="00E972CA">
            <w:pPr>
              <w:jc w:val="both"/>
              <w:rPr>
                <w:rFonts w:ascii="Verdana" w:hAnsi="Verdana"/>
                <w:color w:val="FF0000"/>
                <w:sz w:val="20"/>
                <w:szCs w:val="20"/>
              </w:rPr>
            </w:pPr>
          </w:p>
          <w:p w14:paraId="4946793C" w14:textId="77777777" w:rsidR="00E972CA" w:rsidRDefault="00E972CA" w:rsidP="00E972CA">
            <w:pPr>
              <w:ind w:left="142"/>
              <w:jc w:val="center"/>
              <w:rPr>
                <w:rFonts w:ascii="Verdana" w:hAnsi="Verdana"/>
                <w:b/>
                <w:sz w:val="20"/>
                <w:szCs w:val="20"/>
              </w:rPr>
            </w:pPr>
            <w:r>
              <w:object w:dxaOrig="9855" w:dyaOrig="2955" w14:anchorId="2CBADC3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91.45pt;height:147.35pt" o:ole="">
                  <v:imagedata r:id="rId12" o:title=""/>
                </v:shape>
                <o:OLEObject Type="Embed" ProgID="PBrush" ShapeID="_x0000_i1025" DrawAspect="Content" ObjectID="_1809237047" r:id="rId13"/>
              </w:object>
            </w:r>
          </w:p>
          <w:p w14:paraId="2FA5C4EB" w14:textId="77777777" w:rsidR="00E972CA" w:rsidRPr="00B11AB4" w:rsidRDefault="00E972CA" w:rsidP="00E972CA">
            <w:pPr>
              <w:ind w:left="142"/>
              <w:jc w:val="center"/>
              <w:rPr>
                <w:rFonts w:ascii="Verdana" w:hAnsi="Verdana"/>
                <w:b/>
                <w:sz w:val="20"/>
                <w:szCs w:val="20"/>
              </w:rPr>
            </w:pPr>
            <w:r w:rsidRPr="00B11AB4">
              <w:rPr>
                <w:rFonts w:ascii="Verdana" w:hAnsi="Verdana"/>
                <w:b/>
                <w:sz w:val="20"/>
                <w:szCs w:val="20"/>
              </w:rPr>
              <w:t>Imagen Referencial: Diagrama de Proceso</w:t>
            </w:r>
            <w:r>
              <w:rPr>
                <w:rFonts w:ascii="Verdana" w:hAnsi="Verdana"/>
                <w:b/>
                <w:sz w:val="20"/>
                <w:szCs w:val="20"/>
              </w:rPr>
              <w:t xml:space="preserve"> de Flujo</w:t>
            </w:r>
          </w:p>
          <w:p w14:paraId="05804836" w14:textId="77777777" w:rsidR="00E972CA" w:rsidRPr="00B11AB4" w:rsidRDefault="00E972CA" w:rsidP="00E972CA">
            <w:pPr>
              <w:ind w:left="142"/>
              <w:jc w:val="both"/>
              <w:rPr>
                <w:rFonts w:ascii="Verdana" w:hAnsi="Verdana"/>
                <w:b/>
                <w:color w:val="FF0000"/>
                <w:sz w:val="20"/>
                <w:szCs w:val="20"/>
              </w:rPr>
            </w:pPr>
          </w:p>
          <w:p w14:paraId="255EF51E" w14:textId="77777777" w:rsidR="00E972CA" w:rsidRPr="00B11AB4" w:rsidRDefault="00E972CA" w:rsidP="00E972CA">
            <w:pPr>
              <w:ind w:left="142"/>
              <w:jc w:val="both"/>
              <w:rPr>
                <w:rFonts w:ascii="Verdana" w:hAnsi="Verdana"/>
                <w:b/>
                <w:color w:val="FF0000"/>
                <w:sz w:val="20"/>
                <w:szCs w:val="20"/>
              </w:rPr>
            </w:pPr>
          </w:p>
          <w:p w14:paraId="46EE4DE6" w14:textId="77777777" w:rsidR="00E972CA" w:rsidRPr="00B11AB4" w:rsidRDefault="00E972CA" w:rsidP="00E972CA">
            <w:pPr>
              <w:jc w:val="both"/>
              <w:rPr>
                <w:rFonts w:ascii="Verdana" w:hAnsi="Verdana"/>
                <w:b/>
                <w:sz w:val="20"/>
                <w:szCs w:val="20"/>
              </w:rPr>
            </w:pPr>
            <w:bookmarkStart w:id="1" w:name="_Hlk179449037"/>
            <w:r w:rsidRPr="00B11AB4">
              <w:rPr>
                <w:rFonts w:ascii="Verdana" w:hAnsi="Verdana"/>
                <w:b/>
                <w:sz w:val="20"/>
                <w:szCs w:val="20"/>
              </w:rPr>
              <w:t>6.3. DESCRIPCIÓN DEL PROCESO PRODUCTIVO REFERENCIAL.</w:t>
            </w:r>
          </w:p>
          <w:p w14:paraId="3F2F4DC4" w14:textId="77777777" w:rsidR="00E972CA" w:rsidRPr="00B11AB4" w:rsidRDefault="00E972CA" w:rsidP="00E972CA">
            <w:pPr>
              <w:pStyle w:val="Prrafodelista"/>
              <w:numPr>
                <w:ilvl w:val="0"/>
                <w:numId w:val="6"/>
              </w:numPr>
              <w:suppressAutoHyphens w:val="0"/>
              <w:contextualSpacing/>
              <w:jc w:val="both"/>
              <w:rPr>
                <w:rFonts w:ascii="Verdana" w:hAnsi="Verdana"/>
                <w:b/>
                <w:sz w:val="20"/>
                <w:szCs w:val="20"/>
              </w:rPr>
            </w:pPr>
            <w:bookmarkStart w:id="2" w:name="OLE_LINK92"/>
            <w:bookmarkStart w:id="3" w:name="OLE_LINK93"/>
            <w:bookmarkStart w:id="4" w:name="OLE_LINK23"/>
            <w:r w:rsidRPr="00B11AB4">
              <w:rPr>
                <w:rFonts w:ascii="Verdana" w:hAnsi="Verdana"/>
                <w:b/>
                <w:sz w:val="20"/>
                <w:szCs w:val="20"/>
              </w:rPr>
              <w:t>Recepción de materia prima</w:t>
            </w:r>
          </w:p>
          <w:p w14:paraId="14C7308C" w14:textId="77777777" w:rsidR="00E972CA" w:rsidRPr="00B11AB4" w:rsidRDefault="00E972CA" w:rsidP="00E972CA">
            <w:pPr>
              <w:jc w:val="both"/>
              <w:rPr>
                <w:rFonts w:ascii="Verdana" w:hAnsi="Verdana"/>
                <w:sz w:val="20"/>
                <w:szCs w:val="20"/>
              </w:rPr>
            </w:pPr>
            <w:r w:rsidRPr="00B11AB4">
              <w:rPr>
                <w:rFonts w:ascii="Verdana" w:hAnsi="Verdana"/>
                <w:sz w:val="20"/>
                <w:szCs w:val="20"/>
              </w:rPr>
              <w:t xml:space="preserve">De acuerdo a los Estudios del Programa Estratégico Biodiesel, se proyecta una captación de 5000 Ton/Año de aceite vegetal residual, provenientes de las cocinas domésticas y comerciales de la Ciudad de </w:t>
            </w:r>
            <w:r w:rsidRPr="00FC1367">
              <w:rPr>
                <w:rFonts w:ascii="Verdana" w:hAnsi="Verdana"/>
                <w:sz w:val="20"/>
                <w:szCs w:val="20"/>
              </w:rPr>
              <w:t>LA PAZ.</w:t>
            </w:r>
          </w:p>
          <w:p w14:paraId="389E2441" w14:textId="3DB4F667" w:rsidR="00E972CA" w:rsidRDefault="00E972CA" w:rsidP="00E972CA">
            <w:pPr>
              <w:jc w:val="both"/>
              <w:rPr>
                <w:rFonts w:ascii="Verdana" w:hAnsi="Verdana"/>
                <w:sz w:val="20"/>
                <w:szCs w:val="20"/>
              </w:rPr>
            </w:pPr>
            <w:r w:rsidRPr="00B11AB4">
              <w:rPr>
                <w:rFonts w:ascii="Verdana" w:hAnsi="Verdana"/>
                <w:sz w:val="20"/>
                <w:szCs w:val="20"/>
              </w:rPr>
              <w:t>El aceite residual se recolectará en tanques, tambores o bidones transportándolas al centro de acopio por personal correspondiente en coordinación con los proveedores del insumo.</w:t>
            </w:r>
            <w:r w:rsidR="002F1021">
              <w:rPr>
                <w:rFonts w:ascii="Verdana" w:hAnsi="Verdana"/>
                <w:sz w:val="20"/>
                <w:szCs w:val="20"/>
              </w:rPr>
              <w:t xml:space="preserve"> Se presenta las siguientes características</w:t>
            </w:r>
            <w:r w:rsidR="00F56F0D">
              <w:rPr>
                <w:rFonts w:ascii="Verdana" w:hAnsi="Verdana"/>
                <w:sz w:val="20"/>
                <w:szCs w:val="20"/>
              </w:rPr>
              <w:t xml:space="preserve"> del fluido </w:t>
            </w:r>
            <w:r w:rsidR="00E82CB9">
              <w:rPr>
                <w:rFonts w:ascii="Verdana" w:hAnsi="Verdana"/>
                <w:sz w:val="20"/>
                <w:szCs w:val="20"/>
              </w:rPr>
              <w:t>aceite vegetal usado</w:t>
            </w:r>
            <w:r w:rsidR="002F1021">
              <w:rPr>
                <w:rFonts w:ascii="Verdana" w:hAnsi="Verdana"/>
                <w:sz w:val="20"/>
                <w:szCs w:val="20"/>
              </w:rPr>
              <w:t>:</w:t>
            </w:r>
          </w:p>
          <w:p w14:paraId="4777E709" w14:textId="5FA1276C" w:rsidR="002F1021" w:rsidRDefault="002F1021" w:rsidP="00E972CA">
            <w:pPr>
              <w:jc w:val="both"/>
              <w:rPr>
                <w:rFonts w:ascii="Verdana" w:hAnsi="Verdana"/>
                <w:sz w:val="20"/>
                <w:szCs w:val="20"/>
              </w:rPr>
            </w:pPr>
          </w:p>
          <w:p w14:paraId="44725484" w14:textId="77777777" w:rsidR="00E82CB9" w:rsidRDefault="00E82CB9" w:rsidP="00E972CA">
            <w:pPr>
              <w:jc w:val="both"/>
              <w:rPr>
                <w:rFonts w:ascii="Verdana" w:hAnsi="Verdana"/>
                <w:sz w:val="20"/>
                <w:szCs w:val="20"/>
              </w:rPr>
            </w:pPr>
          </w:p>
          <w:tbl>
            <w:tblPr>
              <w:tblW w:w="4060" w:type="dxa"/>
              <w:jc w:val="center"/>
              <w:tblLayout w:type="fixed"/>
              <w:tblCellMar>
                <w:left w:w="70" w:type="dxa"/>
                <w:right w:w="70" w:type="dxa"/>
              </w:tblCellMar>
              <w:tblLook w:val="04A0" w:firstRow="1" w:lastRow="0" w:firstColumn="1" w:lastColumn="0" w:noHBand="0" w:noVBand="1"/>
            </w:tblPr>
            <w:tblGrid>
              <w:gridCol w:w="2660"/>
              <w:gridCol w:w="1400"/>
            </w:tblGrid>
            <w:tr w:rsidR="002F1021" w:rsidRPr="002F1021" w14:paraId="40BAFDF4" w14:textId="77777777" w:rsidTr="002F1021">
              <w:trPr>
                <w:trHeight w:val="576"/>
                <w:jc w:val="center"/>
              </w:trPr>
              <w:tc>
                <w:tcPr>
                  <w:tcW w:w="26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022BD18" w14:textId="77777777" w:rsidR="002F1021" w:rsidRPr="002F1021" w:rsidRDefault="002F1021" w:rsidP="002F1021">
                  <w:pPr>
                    <w:suppressAutoHyphens w:val="0"/>
                    <w:jc w:val="center"/>
                    <w:rPr>
                      <w:rFonts w:ascii="Calibri" w:hAnsi="Calibri" w:cs="Calibri"/>
                      <w:b/>
                      <w:bCs/>
                      <w:color w:val="000000"/>
                      <w:sz w:val="22"/>
                      <w:szCs w:val="22"/>
                      <w:lang w:val="es-BO" w:eastAsia="es-BO"/>
                    </w:rPr>
                  </w:pPr>
                  <w:r w:rsidRPr="002F1021">
                    <w:rPr>
                      <w:rFonts w:ascii="Calibri" w:hAnsi="Calibri" w:cs="Calibri"/>
                      <w:b/>
                      <w:bCs/>
                      <w:color w:val="000000"/>
                      <w:sz w:val="22"/>
                      <w:szCs w:val="22"/>
                      <w:lang w:val="es-BO" w:eastAsia="es-BO"/>
                    </w:rPr>
                    <w:lastRenderedPageBreak/>
                    <w:t xml:space="preserve">Temperatura </w:t>
                  </w:r>
                  <w:r w:rsidRPr="002F1021">
                    <w:rPr>
                      <w:rFonts w:ascii="Calibri" w:hAnsi="Calibri" w:cs="Calibri"/>
                      <w:b/>
                      <w:bCs/>
                      <w:color w:val="000000"/>
                      <w:sz w:val="22"/>
                      <w:szCs w:val="22"/>
                      <w:lang w:val="es-BO" w:eastAsia="es-BO"/>
                    </w:rPr>
                    <w:br/>
                    <w:t>[°C]</w:t>
                  </w:r>
                </w:p>
              </w:tc>
              <w:tc>
                <w:tcPr>
                  <w:tcW w:w="1400" w:type="dxa"/>
                  <w:tcBorders>
                    <w:top w:val="single" w:sz="4" w:space="0" w:color="auto"/>
                    <w:left w:val="nil"/>
                    <w:bottom w:val="single" w:sz="4" w:space="0" w:color="auto"/>
                    <w:right w:val="single" w:sz="4" w:space="0" w:color="auto"/>
                  </w:tcBorders>
                  <w:shd w:val="clear" w:color="auto" w:fill="auto"/>
                  <w:vAlign w:val="bottom"/>
                  <w:hideMark/>
                </w:tcPr>
                <w:p w14:paraId="6FBD0022" w14:textId="77777777" w:rsidR="002F1021" w:rsidRPr="002F1021" w:rsidRDefault="002F1021" w:rsidP="002F1021">
                  <w:pPr>
                    <w:suppressAutoHyphens w:val="0"/>
                    <w:jc w:val="center"/>
                    <w:rPr>
                      <w:rFonts w:ascii="Calibri" w:hAnsi="Calibri" w:cs="Calibri"/>
                      <w:b/>
                      <w:bCs/>
                      <w:color w:val="000000"/>
                      <w:sz w:val="22"/>
                      <w:szCs w:val="22"/>
                      <w:lang w:val="es-BO" w:eastAsia="es-BO"/>
                    </w:rPr>
                  </w:pPr>
                  <w:r w:rsidRPr="002F1021">
                    <w:rPr>
                      <w:rFonts w:ascii="Calibri" w:hAnsi="Calibri" w:cs="Calibri"/>
                      <w:b/>
                      <w:bCs/>
                      <w:color w:val="000000"/>
                      <w:sz w:val="22"/>
                      <w:szCs w:val="22"/>
                      <w:lang w:val="es-BO" w:eastAsia="es-BO"/>
                    </w:rPr>
                    <w:t xml:space="preserve">Viscosidad </w:t>
                  </w:r>
                  <w:r w:rsidRPr="002F1021">
                    <w:rPr>
                      <w:rFonts w:ascii="Calibri" w:hAnsi="Calibri" w:cs="Calibri"/>
                      <w:b/>
                      <w:bCs/>
                      <w:color w:val="000000"/>
                      <w:sz w:val="22"/>
                      <w:szCs w:val="22"/>
                      <w:lang w:val="es-BO" w:eastAsia="es-BO"/>
                    </w:rPr>
                    <w:br/>
                    <w:t>[cSt]</w:t>
                  </w:r>
                </w:p>
              </w:tc>
            </w:tr>
            <w:tr w:rsidR="002F1021" w:rsidRPr="002F1021" w14:paraId="173A6E65" w14:textId="77777777" w:rsidTr="002F1021">
              <w:trPr>
                <w:trHeight w:val="288"/>
                <w:jc w:val="center"/>
              </w:trPr>
              <w:tc>
                <w:tcPr>
                  <w:tcW w:w="2660" w:type="dxa"/>
                  <w:tcBorders>
                    <w:top w:val="nil"/>
                    <w:left w:val="single" w:sz="4" w:space="0" w:color="auto"/>
                    <w:bottom w:val="single" w:sz="4" w:space="0" w:color="auto"/>
                    <w:right w:val="single" w:sz="4" w:space="0" w:color="auto"/>
                  </w:tcBorders>
                  <w:shd w:val="clear" w:color="auto" w:fill="auto"/>
                  <w:noWrap/>
                  <w:vAlign w:val="center"/>
                  <w:hideMark/>
                </w:tcPr>
                <w:p w14:paraId="60AD5F2B" w14:textId="77777777" w:rsidR="002F1021" w:rsidRPr="002F1021" w:rsidRDefault="002F1021" w:rsidP="002F1021">
                  <w:pPr>
                    <w:suppressAutoHyphens w:val="0"/>
                    <w:jc w:val="center"/>
                    <w:rPr>
                      <w:rFonts w:ascii="Calibri" w:hAnsi="Calibri" w:cs="Calibri"/>
                      <w:color w:val="000000"/>
                      <w:sz w:val="22"/>
                      <w:szCs w:val="22"/>
                      <w:lang w:val="es-BO" w:eastAsia="es-BO"/>
                    </w:rPr>
                  </w:pPr>
                  <w:r w:rsidRPr="002F1021">
                    <w:rPr>
                      <w:rFonts w:ascii="Calibri" w:hAnsi="Calibri" w:cs="Calibri"/>
                      <w:color w:val="000000"/>
                      <w:sz w:val="22"/>
                      <w:szCs w:val="22"/>
                      <w:lang w:val="es-BO" w:eastAsia="es-BO"/>
                    </w:rPr>
                    <w:t>20°C</w:t>
                  </w:r>
                </w:p>
              </w:tc>
              <w:tc>
                <w:tcPr>
                  <w:tcW w:w="1400" w:type="dxa"/>
                  <w:tcBorders>
                    <w:top w:val="nil"/>
                    <w:left w:val="nil"/>
                    <w:bottom w:val="single" w:sz="4" w:space="0" w:color="auto"/>
                    <w:right w:val="single" w:sz="4" w:space="0" w:color="auto"/>
                  </w:tcBorders>
                  <w:shd w:val="clear" w:color="auto" w:fill="auto"/>
                  <w:noWrap/>
                  <w:vAlign w:val="bottom"/>
                  <w:hideMark/>
                </w:tcPr>
                <w:p w14:paraId="7628D32D" w14:textId="77777777" w:rsidR="002F1021" w:rsidRPr="002F1021" w:rsidRDefault="002F1021" w:rsidP="002F1021">
                  <w:pPr>
                    <w:suppressAutoHyphens w:val="0"/>
                    <w:jc w:val="center"/>
                    <w:rPr>
                      <w:rFonts w:ascii="Calibri" w:hAnsi="Calibri" w:cs="Calibri"/>
                      <w:color w:val="000000"/>
                      <w:sz w:val="22"/>
                      <w:szCs w:val="22"/>
                      <w:lang w:val="es-BO" w:eastAsia="es-BO"/>
                    </w:rPr>
                  </w:pPr>
                  <w:r w:rsidRPr="002F1021">
                    <w:rPr>
                      <w:rFonts w:ascii="Calibri" w:hAnsi="Calibri" w:cs="Calibri"/>
                      <w:color w:val="000000"/>
                      <w:sz w:val="22"/>
                      <w:szCs w:val="22"/>
                      <w:lang w:val="es-BO" w:eastAsia="es-BO"/>
                    </w:rPr>
                    <w:t>74,6 a 81</w:t>
                  </w:r>
                </w:p>
              </w:tc>
            </w:tr>
            <w:tr w:rsidR="002F1021" w:rsidRPr="002F1021" w14:paraId="2C51C12C" w14:textId="77777777" w:rsidTr="002F1021">
              <w:trPr>
                <w:trHeight w:val="288"/>
                <w:jc w:val="center"/>
              </w:trPr>
              <w:tc>
                <w:tcPr>
                  <w:tcW w:w="2660" w:type="dxa"/>
                  <w:tcBorders>
                    <w:top w:val="nil"/>
                    <w:left w:val="single" w:sz="4" w:space="0" w:color="auto"/>
                    <w:bottom w:val="single" w:sz="4" w:space="0" w:color="auto"/>
                    <w:right w:val="single" w:sz="4" w:space="0" w:color="auto"/>
                  </w:tcBorders>
                  <w:shd w:val="clear" w:color="auto" w:fill="auto"/>
                  <w:noWrap/>
                  <w:vAlign w:val="center"/>
                  <w:hideMark/>
                </w:tcPr>
                <w:p w14:paraId="37A9D4B6" w14:textId="77777777" w:rsidR="002F1021" w:rsidRPr="002F1021" w:rsidRDefault="002F1021" w:rsidP="002F1021">
                  <w:pPr>
                    <w:suppressAutoHyphens w:val="0"/>
                    <w:jc w:val="center"/>
                    <w:rPr>
                      <w:rFonts w:ascii="Calibri" w:hAnsi="Calibri" w:cs="Calibri"/>
                      <w:color w:val="000000"/>
                      <w:sz w:val="22"/>
                      <w:szCs w:val="22"/>
                      <w:lang w:val="es-BO" w:eastAsia="es-BO"/>
                    </w:rPr>
                  </w:pPr>
                  <w:r w:rsidRPr="002F1021">
                    <w:rPr>
                      <w:rFonts w:ascii="Calibri" w:hAnsi="Calibri" w:cs="Calibri"/>
                      <w:color w:val="000000"/>
                      <w:sz w:val="22"/>
                      <w:szCs w:val="22"/>
                      <w:lang w:val="es-BO" w:eastAsia="es-BO"/>
                    </w:rPr>
                    <w:t>40°C</w:t>
                  </w:r>
                </w:p>
              </w:tc>
              <w:tc>
                <w:tcPr>
                  <w:tcW w:w="1400" w:type="dxa"/>
                  <w:tcBorders>
                    <w:top w:val="nil"/>
                    <w:left w:val="nil"/>
                    <w:bottom w:val="single" w:sz="4" w:space="0" w:color="auto"/>
                    <w:right w:val="single" w:sz="4" w:space="0" w:color="auto"/>
                  </w:tcBorders>
                  <w:shd w:val="clear" w:color="auto" w:fill="auto"/>
                  <w:noWrap/>
                  <w:vAlign w:val="bottom"/>
                  <w:hideMark/>
                </w:tcPr>
                <w:p w14:paraId="0952108E" w14:textId="77777777" w:rsidR="002F1021" w:rsidRPr="002F1021" w:rsidRDefault="002F1021" w:rsidP="002F1021">
                  <w:pPr>
                    <w:suppressAutoHyphens w:val="0"/>
                    <w:jc w:val="center"/>
                    <w:rPr>
                      <w:rFonts w:ascii="Calibri" w:hAnsi="Calibri" w:cs="Calibri"/>
                      <w:color w:val="000000"/>
                      <w:sz w:val="22"/>
                      <w:szCs w:val="22"/>
                      <w:lang w:val="es-BO" w:eastAsia="es-BO"/>
                    </w:rPr>
                  </w:pPr>
                  <w:r w:rsidRPr="002F1021">
                    <w:rPr>
                      <w:rFonts w:ascii="Calibri" w:hAnsi="Calibri" w:cs="Calibri"/>
                      <w:color w:val="000000"/>
                      <w:sz w:val="22"/>
                      <w:szCs w:val="22"/>
                      <w:lang w:val="es-BO" w:eastAsia="es-BO"/>
                    </w:rPr>
                    <w:t>35,3 a 37,8</w:t>
                  </w:r>
                </w:p>
              </w:tc>
            </w:tr>
            <w:tr w:rsidR="002F1021" w:rsidRPr="002F1021" w14:paraId="05415827" w14:textId="77777777" w:rsidTr="002F1021">
              <w:trPr>
                <w:trHeight w:val="288"/>
                <w:jc w:val="center"/>
              </w:trPr>
              <w:tc>
                <w:tcPr>
                  <w:tcW w:w="2660" w:type="dxa"/>
                  <w:tcBorders>
                    <w:top w:val="nil"/>
                    <w:left w:val="single" w:sz="4" w:space="0" w:color="auto"/>
                    <w:bottom w:val="single" w:sz="4" w:space="0" w:color="auto"/>
                    <w:right w:val="single" w:sz="4" w:space="0" w:color="auto"/>
                  </w:tcBorders>
                  <w:shd w:val="clear" w:color="auto" w:fill="auto"/>
                  <w:noWrap/>
                  <w:vAlign w:val="center"/>
                  <w:hideMark/>
                </w:tcPr>
                <w:p w14:paraId="576C878E" w14:textId="77777777" w:rsidR="002F1021" w:rsidRPr="002F1021" w:rsidRDefault="002F1021" w:rsidP="002F1021">
                  <w:pPr>
                    <w:suppressAutoHyphens w:val="0"/>
                    <w:jc w:val="center"/>
                    <w:rPr>
                      <w:rFonts w:ascii="Calibri" w:hAnsi="Calibri" w:cs="Calibri"/>
                      <w:color w:val="000000"/>
                      <w:sz w:val="22"/>
                      <w:szCs w:val="22"/>
                      <w:lang w:val="es-BO" w:eastAsia="es-BO"/>
                    </w:rPr>
                  </w:pPr>
                  <w:r w:rsidRPr="002F1021">
                    <w:rPr>
                      <w:rFonts w:ascii="Calibri" w:hAnsi="Calibri" w:cs="Calibri"/>
                      <w:color w:val="000000"/>
                      <w:sz w:val="22"/>
                      <w:szCs w:val="22"/>
                      <w:lang w:val="es-BO" w:eastAsia="es-BO"/>
                    </w:rPr>
                    <w:t>100°C</w:t>
                  </w:r>
                </w:p>
              </w:tc>
              <w:tc>
                <w:tcPr>
                  <w:tcW w:w="1400" w:type="dxa"/>
                  <w:tcBorders>
                    <w:top w:val="nil"/>
                    <w:left w:val="nil"/>
                    <w:bottom w:val="single" w:sz="4" w:space="0" w:color="auto"/>
                    <w:right w:val="single" w:sz="4" w:space="0" w:color="auto"/>
                  </w:tcBorders>
                  <w:shd w:val="clear" w:color="auto" w:fill="auto"/>
                  <w:noWrap/>
                  <w:vAlign w:val="bottom"/>
                  <w:hideMark/>
                </w:tcPr>
                <w:p w14:paraId="799932DE" w14:textId="77777777" w:rsidR="002F1021" w:rsidRPr="002F1021" w:rsidRDefault="002F1021" w:rsidP="002F1021">
                  <w:pPr>
                    <w:suppressAutoHyphens w:val="0"/>
                    <w:jc w:val="center"/>
                    <w:rPr>
                      <w:rFonts w:ascii="Calibri" w:hAnsi="Calibri" w:cs="Calibri"/>
                      <w:color w:val="000000"/>
                      <w:sz w:val="22"/>
                      <w:szCs w:val="22"/>
                      <w:lang w:val="es-BO" w:eastAsia="es-BO"/>
                    </w:rPr>
                  </w:pPr>
                  <w:r w:rsidRPr="002F1021">
                    <w:rPr>
                      <w:rFonts w:ascii="Calibri" w:hAnsi="Calibri" w:cs="Calibri"/>
                      <w:color w:val="000000"/>
                      <w:sz w:val="22"/>
                      <w:szCs w:val="22"/>
                      <w:lang w:val="es-BO" w:eastAsia="es-BO"/>
                    </w:rPr>
                    <w:t>7,8 a 8</w:t>
                  </w:r>
                </w:p>
              </w:tc>
            </w:tr>
          </w:tbl>
          <w:p w14:paraId="03EB8756" w14:textId="77777777" w:rsidR="002F1021" w:rsidRDefault="002F1021" w:rsidP="00E972CA">
            <w:pPr>
              <w:jc w:val="both"/>
              <w:rPr>
                <w:rFonts w:ascii="Verdana" w:hAnsi="Verdana"/>
                <w:sz w:val="20"/>
                <w:szCs w:val="20"/>
              </w:rPr>
            </w:pPr>
          </w:p>
          <w:p w14:paraId="33F3FFCC" w14:textId="32A8FB9E" w:rsidR="002F1021" w:rsidRDefault="002F1021" w:rsidP="00E972CA">
            <w:pPr>
              <w:jc w:val="both"/>
              <w:rPr>
                <w:rFonts w:ascii="Verdana" w:hAnsi="Verdana"/>
                <w:sz w:val="20"/>
                <w:szCs w:val="20"/>
              </w:rPr>
            </w:pPr>
          </w:p>
          <w:p w14:paraId="17C9B351" w14:textId="1D4109DF" w:rsidR="002F1021" w:rsidRDefault="002F1021" w:rsidP="00E972CA">
            <w:pPr>
              <w:jc w:val="both"/>
              <w:rPr>
                <w:rFonts w:ascii="Verdana" w:hAnsi="Verdana"/>
                <w:sz w:val="20"/>
                <w:szCs w:val="20"/>
              </w:rPr>
            </w:pPr>
          </w:p>
          <w:tbl>
            <w:tblPr>
              <w:tblW w:w="4465" w:type="dxa"/>
              <w:jc w:val="center"/>
              <w:tblLayout w:type="fixed"/>
              <w:tblCellMar>
                <w:left w:w="70" w:type="dxa"/>
                <w:right w:w="70" w:type="dxa"/>
              </w:tblCellMar>
              <w:tblLook w:val="04A0" w:firstRow="1" w:lastRow="0" w:firstColumn="1" w:lastColumn="0" w:noHBand="0" w:noVBand="1"/>
            </w:tblPr>
            <w:tblGrid>
              <w:gridCol w:w="2764"/>
              <w:gridCol w:w="1701"/>
            </w:tblGrid>
            <w:tr w:rsidR="002F1021" w:rsidRPr="002F1021" w14:paraId="0584B290" w14:textId="77777777" w:rsidTr="00E82CB9">
              <w:trPr>
                <w:trHeight w:val="576"/>
                <w:jc w:val="center"/>
              </w:trPr>
              <w:tc>
                <w:tcPr>
                  <w:tcW w:w="276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6FE0A2" w14:textId="77777777" w:rsidR="002F1021" w:rsidRPr="002F1021" w:rsidRDefault="002F1021" w:rsidP="002F1021">
                  <w:pPr>
                    <w:suppressAutoHyphens w:val="0"/>
                    <w:rPr>
                      <w:rFonts w:ascii="Calibri" w:hAnsi="Calibri" w:cs="Calibri"/>
                      <w:b/>
                      <w:bCs/>
                      <w:color w:val="000000"/>
                      <w:sz w:val="22"/>
                      <w:szCs w:val="22"/>
                      <w:lang w:val="es-BO" w:eastAsia="es-BO"/>
                    </w:rPr>
                  </w:pPr>
                  <w:r w:rsidRPr="002F1021">
                    <w:rPr>
                      <w:rFonts w:ascii="Calibri" w:hAnsi="Calibri" w:cs="Calibri"/>
                      <w:b/>
                      <w:bCs/>
                      <w:color w:val="000000"/>
                      <w:sz w:val="22"/>
                      <w:szCs w:val="22"/>
                      <w:lang w:val="es-BO" w:eastAsia="es-BO"/>
                    </w:rPr>
                    <w:t>PARAMETROS</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14:paraId="5F095EBF" w14:textId="77777777" w:rsidR="002F1021" w:rsidRPr="002F1021" w:rsidRDefault="002F1021" w:rsidP="002F1021">
                  <w:pPr>
                    <w:suppressAutoHyphens w:val="0"/>
                    <w:jc w:val="center"/>
                    <w:rPr>
                      <w:rFonts w:ascii="Calibri" w:hAnsi="Calibri" w:cs="Calibri"/>
                      <w:b/>
                      <w:bCs/>
                      <w:color w:val="000000"/>
                      <w:sz w:val="22"/>
                      <w:szCs w:val="22"/>
                      <w:lang w:val="es-BO" w:eastAsia="es-BO"/>
                    </w:rPr>
                  </w:pPr>
                  <w:r w:rsidRPr="002F1021">
                    <w:rPr>
                      <w:rFonts w:ascii="Calibri" w:hAnsi="Calibri" w:cs="Calibri"/>
                      <w:b/>
                      <w:bCs/>
                      <w:color w:val="000000"/>
                      <w:sz w:val="22"/>
                      <w:szCs w:val="22"/>
                      <w:lang w:val="es-BO" w:eastAsia="es-BO"/>
                    </w:rPr>
                    <w:t xml:space="preserve">Muestra </w:t>
                  </w:r>
                  <w:r w:rsidRPr="002F1021">
                    <w:rPr>
                      <w:rFonts w:ascii="Calibri" w:hAnsi="Calibri" w:cs="Calibri"/>
                      <w:b/>
                      <w:bCs/>
                      <w:color w:val="000000"/>
                      <w:sz w:val="22"/>
                      <w:szCs w:val="22"/>
                      <w:lang w:val="es-BO" w:eastAsia="es-BO"/>
                    </w:rPr>
                    <w:br/>
                    <w:t>Aceite Usado</w:t>
                  </w:r>
                </w:p>
              </w:tc>
            </w:tr>
            <w:tr w:rsidR="002F1021" w:rsidRPr="002F1021" w14:paraId="3DF5C552" w14:textId="77777777" w:rsidTr="00E82CB9">
              <w:trPr>
                <w:trHeight w:val="288"/>
                <w:jc w:val="center"/>
              </w:trPr>
              <w:tc>
                <w:tcPr>
                  <w:tcW w:w="2764" w:type="dxa"/>
                  <w:tcBorders>
                    <w:top w:val="nil"/>
                    <w:left w:val="single" w:sz="4" w:space="0" w:color="auto"/>
                    <w:bottom w:val="single" w:sz="4" w:space="0" w:color="auto"/>
                    <w:right w:val="single" w:sz="4" w:space="0" w:color="auto"/>
                  </w:tcBorders>
                  <w:shd w:val="clear" w:color="auto" w:fill="auto"/>
                  <w:noWrap/>
                  <w:vAlign w:val="bottom"/>
                  <w:hideMark/>
                </w:tcPr>
                <w:p w14:paraId="4EC2EFD7" w14:textId="77777777" w:rsidR="002F1021" w:rsidRPr="002F1021" w:rsidRDefault="002F1021" w:rsidP="002F1021">
                  <w:pPr>
                    <w:suppressAutoHyphens w:val="0"/>
                    <w:rPr>
                      <w:rFonts w:ascii="Calibri" w:hAnsi="Calibri" w:cs="Calibri"/>
                      <w:color w:val="000000"/>
                      <w:sz w:val="22"/>
                      <w:szCs w:val="22"/>
                      <w:lang w:val="es-BO" w:eastAsia="es-BO"/>
                    </w:rPr>
                  </w:pPr>
                  <w:r w:rsidRPr="002F1021">
                    <w:rPr>
                      <w:rFonts w:ascii="Calibri" w:hAnsi="Calibri" w:cs="Calibri"/>
                      <w:color w:val="000000"/>
                      <w:sz w:val="22"/>
                      <w:szCs w:val="22"/>
                      <w:lang w:val="es-BO" w:eastAsia="es-BO"/>
                    </w:rPr>
                    <w:t>Humedad y Volátiles, %</w:t>
                  </w:r>
                </w:p>
              </w:tc>
              <w:tc>
                <w:tcPr>
                  <w:tcW w:w="1701" w:type="dxa"/>
                  <w:tcBorders>
                    <w:top w:val="nil"/>
                    <w:left w:val="nil"/>
                    <w:bottom w:val="single" w:sz="4" w:space="0" w:color="auto"/>
                    <w:right w:val="single" w:sz="4" w:space="0" w:color="auto"/>
                  </w:tcBorders>
                  <w:shd w:val="clear" w:color="auto" w:fill="auto"/>
                  <w:noWrap/>
                  <w:vAlign w:val="bottom"/>
                  <w:hideMark/>
                </w:tcPr>
                <w:p w14:paraId="2777E76B" w14:textId="77777777" w:rsidR="002F1021" w:rsidRPr="002F1021" w:rsidRDefault="002F1021" w:rsidP="002F1021">
                  <w:pPr>
                    <w:suppressAutoHyphens w:val="0"/>
                    <w:jc w:val="center"/>
                    <w:rPr>
                      <w:rFonts w:ascii="Calibri" w:hAnsi="Calibri" w:cs="Calibri"/>
                      <w:color w:val="000000"/>
                      <w:sz w:val="22"/>
                      <w:szCs w:val="22"/>
                      <w:lang w:val="es-BO" w:eastAsia="es-BO"/>
                    </w:rPr>
                  </w:pPr>
                  <w:r w:rsidRPr="002F1021">
                    <w:rPr>
                      <w:rFonts w:ascii="Calibri" w:hAnsi="Calibri" w:cs="Calibri"/>
                      <w:color w:val="000000"/>
                      <w:sz w:val="22"/>
                      <w:szCs w:val="22"/>
                      <w:lang w:val="es-BO" w:eastAsia="es-BO"/>
                    </w:rPr>
                    <w:t>0,18%</w:t>
                  </w:r>
                </w:p>
              </w:tc>
            </w:tr>
            <w:tr w:rsidR="002F1021" w:rsidRPr="002F1021" w14:paraId="384F5972" w14:textId="77777777" w:rsidTr="00E82CB9">
              <w:trPr>
                <w:trHeight w:val="288"/>
                <w:jc w:val="center"/>
              </w:trPr>
              <w:tc>
                <w:tcPr>
                  <w:tcW w:w="2764" w:type="dxa"/>
                  <w:tcBorders>
                    <w:top w:val="nil"/>
                    <w:left w:val="single" w:sz="4" w:space="0" w:color="auto"/>
                    <w:bottom w:val="single" w:sz="4" w:space="0" w:color="auto"/>
                    <w:right w:val="single" w:sz="4" w:space="0" w:color="auto"/>
                  </w:tcBorders>
                  <w:shd w:val="clear" w:color="auto" w:fill="auto"/>
                  <w:noWrap/>
                  <w:vAlign w:val="bottom"/>
                  <w:hideMark/>
                </w:tcPr>
                <w:p w14:paraId="189F9F47" w14:textId="77777777" w:rsidR="002F1021" w:rsidRPr="002F1021" w:rsidRDefault="002F1021" w:rsidP="002F1021">
                  <w:pPr>
                    <w:suppressAutoHyphens w:val="0"/>
                    <w:rPr>
                      <w:rFonts w:ascii="Calibri" w:hAnsi="Calibri" w:cs="Calibri"/>
                      <w:color w:val="000000"/>
                      <w:sz w:val="22"/>
                      <w:szCs w:val="22"/>
                      <w:lang w:val="es-BO" w:eastAsia="es-BO"/>
                    </w:rPr>
                  </w:pPr>
                  <w:r w:rsidRPr="002F1021">
                    <w:rPr>
                      <w:rFonts w:ascii="Calibri" w:hAnsi="Calibri" w:cs="Calibri"/>
                      <w:color w:val="000000"/>
                      <w:sz w:val="22"/>
                      <w:szCs w:val="22"/>
                      <w:lang w:val="es-BO" w:eastAsia="es-BO"/>
                    </w:rPr>
                    <w:t>Impurezas, %</w:t>
                  </w:r>
                </w:p>
              </w:tc>
              <w:tc>
                <w:tcPr>
                  <w:tcW w:w="1701" w:type="dxa"/>
                  <w:tcBorders>
                    <w:top w:val="nil"/>
                    <w:left w:val="nil"/>
                    <w:bottom w:val="single" w:sz="4" w:space="0" w:color="auto"/>
                    <w:right w:val="single" w:sz="4" w:space="0" w:color="auto"/>
                  </w:tcBorders>
                  <w:shd w:val="clear" w:color="auto" w:fill="auto"/>
                  <w:noWrap/>
                  <w:vAlign w:val="bottom"/>
                  <w:hideMark/>
                </w:tcPr>
                <w:p w14:paraId="3EAE1B05" w14:textId="77777777" w:rsidR="002F1021" w:rsidRPr="002F1021" w:rsidRDefault="002F1021" w:rsidP="002F1021">
                  <w:pPr>
                    <w:suppressAutoHyphens w:val="0"/>
                    <w:jc w:val="center"/>
                    <w:rPr>
                      <w:rFonts w:ascii="Calibri" w:hAnsi="Calibri" w:cs="Calibri"/>
                      <w:color w:val="000000"/>
                      <w:sz w:val="22"/>
                      <w:szCs w:val="22"/>
                      <w:lang w:val="es-BO" w:eastAsia="es-BO"/>
                    </w:rPr>
                  </w:pPr>
                  <w:r w:rsidRPr="002F1021">
                    <w:rPr>
                      <w:rFonts w:ascii="Calibri" w:hAnsi="Calibri" w:cs="Calibri"/>
                      <w:color w:val="000000"/>
                      <w:sz w:val="22"/>
                      <w:szCs w:val="22"/>
                      <w:lang w:val="es-BO" w:eastAsia="es-BO"/>
                    </w:rPr>
                    <w:t>0,12%</w:t>
                  </w:r>
                </w:p>
              </w:tc>
            </w:tr>
            <w:tr w:rsidR="002F1021" w:rsidRPr="002F1021" w14:paraId="7E71EDB7" w14:textId="77777777" w:rsidTr="00E82CB9">
              <w:trPr>
                <w:trHeight w:val="288"/>
                <w:jc w:val="center"/>
              </w:trPr>
              <w:tc>
                <w:tcPr>
                  <w:tcW w:w="2764" w:type="dxa"/>
                  <w:tcBorders>
                    <w:top w:val="nil"/>
                    <w:left w:val="single" w:sz="4" w:space="0" w:color="auto"/>
                    <w:bottom w:val="single" w:sz="4" w:space="0" w:color="auto"/>
                    <w:right w:val="single" w:sz="4" w:space="0" w:color="auto"/>
                  </w:tcBorders>
                  <w:shd w:val="clear" w:color="auto" w:fill="auto"/>
                  <w:noWrap/>
                  <w:vAlign w:val="bottom"/>
                  <w:hideMark/>
                </w:tcPr>
                <w:p w14:paraId="572740F5" w14:textId="77777777" w:rsidR="002F1021" w:rsidRPr="002F1021" w:rsidRDefault="002F1021" w:rsidP="002F1021">
                  <w:pPr>
                    <w:suppressAutoHyphens w:val="0"/>
                    <w:rPr>
                      <w:rFonts w:ascii="Calibri" w:hAnsi="Calibri" w:cs="Calibri"/>
                      <w:color w:val="000000"/>
                      <w:sz w:val="22"/>
                      <w:szCs w:val="22"/>
                      <w:lang w:val="es-BO" w:eastAsia="es-BO"/>
                    </w:rPr>
                  </w:pPr>
                  <w:r w:rsidRPr="002F1021">
                    <w:rPr>
                      <w:rFonts w:ascii="Calibri" w:hAnsi="Calibri" w:cs="Calibri"/>
                      <w:color w:val="000000"/>
                      <w:sz w:val="22"/>
                      <w:szCs w:val="22"/>
                      <w:lang w:val="es-BO" w:eastAsia="es-BO"/>
                    </w:rPr>
                    <w:t>Hexano, wt ppm</w:t>
                  </w:r>
                </w:p>
              </w:tc>
              <w:tc>
                <w:tcPr>
                  <w:tcW w:w="1701" w:type="dxa"/>
                  <w:tcBorders>
                    <w:top w:val="nil"/>
                    <w:left w:val="nil"/>
                    <w:bottom w:val="single" w:sz="4" w:space="0" w:color="auto"/>
                    <w:right w:val="single" w:sz="4" w:space="0" w:color="auto"/>
                  </w:tcBorders>
                  <w:shd w:val="clear" w:color="auto" w:fill="auto"/>
                  <w:noWrap/>
                  <w:vAlign w:val="bottom"/>
                  <w:hideMark/>
                </w:tcPr>
                <w:p w14:paraId="17F3C8FA" w14:textId="77777777" w:rsidR="002F1021" w:rsidRPr="002F1021" w:rsidRDefault="002F1021" w:rsidP="002F1021">
                  <w:pPr>
                    <w:suppressAutoHyphens w:val="0"/>
                    <w:jc w:val="center"/>
                    <w:rPr>
                      <w:rFonts w:ascii="Calibri" w:hAnsi="Calibri" w:cs="Calibri"/>
                      <w:color w:val="000000"/>
                      <w:sz w:val="22"/>
                      <w:szCs w:val="22"/>
                      <w:lang w:val="es-BO" w:eastAsia="es-BO"/>
                    </w:rPr>
                  </w:pPr>
                  <w:r w:rsidRPr="002F1021">
                    <w:rPr>
                      <w:rFonts w:ascii="Calibri" w:hAnsi="Calibri" w:cs="Calibri"/>
                      <w:color w:val="000000"/>
                      <w:sz w:val="22"/>
                      <w:szCs w:val="22"/>
                      <w:lang w:val="es-BO" w:eastAsia="es-BO"/>
                    </w:rPr>
                    <w:t>&lt;200 ppm</w:t>
                  </w:r>
                </w:p>
              </w:tc>
            </w:tr>
            <w:tr w:rsidR="002F1021" w:rsidRPr="002F1021" w14:paraId="5670615F" w14:textId="77777777" w:rsidTr="00E82CB9">
              <w:trPr>
                <w:trHeight w:val="288"/>
                <w:jc w:val="center"/>
              </w:trPr>
              <w:tc>
                <w:tcPr>
                  <w:tcW w:w="2764" w:type="dxa"/>
                  <w:tcBorders>
                    <w:top w:val="nil"/>
                    <w:left w:val="single" w:sz="4" w:space="0" w:color="auto"/>
                    <w:bottom w:val="single" w:sz="4" w:space="0" w:color="auto"/>
                    <w:right w:val="single" w:sz="4" w:space="0" w:color="auto"/>
                  </w:tcBorders>
                  <w:shd w:val="clear" w:color="auto" w:fill="auto"/>
                  <w:noWrap/>
                  <w:vAlign w:val="bottom"/>
                  <w:hideMark/>
                </w:tcPr>
                <w:p w14:paraId="73B98FF2" w14:textId="77777777" w:rsidR="002F1021" w:rsidRPr="002F1021" w:rsidRDefault="002F1021" w:rsidP="002F1021">
                  <w:pPr>
                    <w:suppressAutoHyphens w:val="0"/>
                    <w:rPr>
                      <w:rFonts w:ascii="Calibri" w:hAnsi="Calibri" w:cs="Calibri"/>
                      <w:color w:val="000000"/>
                      <w:sz w:val="22"/>
                      <w:szCs w:val="22"/>
                      <w:lang w:val="es-BO" w:eastAsia="es-BO"/>
                    </w:rPr>
                  </w:pPr>
                  <w:r w:rsidRPr="002F1021">
                    <w:rPr>
                      <w:rFonts w:ascii="Calibri" w:hAnsi="Calibri" w:cs="Calibri"/>
                      <w:color w:val="000000"/>
                      <w:sz w:val="22"/>
                      <w:szCs w:val="22"/>
                      <w:lang w:val="es-BO" w:eastAsia="es-BO"/>
                    </w:rPr>
                    <w:t>Cloruro total, wt ppm</w:t>
                  </w:r>
                </w:p>
              </w:tc>
              <w:tc>
                <w:tcPr>
                  <w:tcW w:w="1701" w:type="dxa"/>
                  <w:tcBorders>
                    <w:top w:val="nil"/>
                    <w:left w:val="nil"/>
                    <w:bottom w:val="single" w:sz="4" w:space="0" w:color="auto"/>
                    <w:right w:val="single" w:sz="4" w:space="0" w:color="auto"/>
                  </w:tcBorders>
                  <w:shd w:val="clear" w:color="auto" w:fill="auto"/>
                  <w:noWrap/>
                  <w:vAlign w:val="bottom"/>
                  <w:hideMark/>
                </w:tcPr>
                <w:p w14:paraId="30D42A88" w14:textId="77777777" w:rsidR="002F1021" w:rsidRPr="002F1021" w:rsidRDefault="002F1021" w:rsidP="002F1021">
                  <w:pPr>
                    <w:suppressAutoHyphens w:val="0"/>
                    <w:jc w:val="center"/>
                    <w:rPr>
                      <w:rFonts w:ascii="Calibri" w:hAnsi="Calibri" w:cs="Calibri"/>
                      <w:color w:val="000000"/>
                      <w:sz w:val="22"/>
                      <w:szCs w:val="22"/>
                      <w:lang w:val="es-BO" w:eastAsia="es-BO"/>
                    </w:rPr>
                  </w:pPr>
                  <w:r w:rsidRPr="002F1021">
                    <w:rPr>
                      <w:rFonts w:ascii="Calibri" w:hAnsi="Calibri" w:cs="Calibri"/>
                      <w:color w:val="000000"/>
                      <w:sz w:val="22"/>
                      <w:szCs w:val="22"/>
                      <w:lang w:val="es-BO" w:eastAsia="es-BO"/>
                    </w:rPr>
                    <w:t>17 ppm</w:t>
                  </w:r>
                </w:p>
              </w:tc>
            </w:tr>
            <w:tr w:rsidR="002F1021" w:rsidRPr="002F1021" w14:paraId="4C415A67" w14:textId="77777777" w:rsidTr="00E82CB9">
              <w:trPr>
                <w:trHeight w:val="288"/>
                <w:jc w:val="center"/>
              </w:trPr>
              <w:tc>
                <w:tcPr>
                  <w:tcW w:w="2764" w:type="dxa"/>
                  <w:tcBorders>
                    <w:top w:val="nil"/>
                    <w:left w:val="single" w:sz="4" w:space="0" w:color="auto"/>
                    <w:bottom w:val="single" w:sz="4" w:space="0" w:color="auto"/>
                    <w:right w:val="single" w:sz="4" w:space="0" w:color="auto"/>
                  </w:tcBorders>
                  <w:shd w:val="clear" w:color="auto" w:fill="auto"/>
                  <w:noWrap/>
                  <w:vAlign w:val="bottom"/>
                  <w:hideMark/>
                </w:tcPr>
                <w:p w14:paraId="30545BAB" w14:textId="77777777" w:rsidR="002F1021" w:rsidRPr="002F1021" w:rsidRDefault="002F1021" w:rsidP="002F1021">
                  <w:pPr>
                    <w:suppressAutoHyphens w:val="0"/>
                    <w:rPr>
                      <w:rFonts w:ascii="Calibri" w:hAnsi="Calibri" w:cs="Calibri"/>
                      <w:color w:val="000000"/>
                      <w:sz w:val="22"/>
                      <w:szCs w:val="22"/>
                      <w:lang w:val="es-BO" w:eastAsia="es-BO"/>
                    </w:rPr>
                  </w:pPr>
                  <w:r w:rsidRPr="002F1021">
                    <w:rPr>
                      <w:rFonts w:ascii="Calibri" w:hAnsi="Calibri" w:cs="Calibri"/>
                      <w:color w:val="000000"/>
                      <w:sz w:val="22"/>
                      <w:szCs w:val="22"/>
                      <w:lang w:val="es-BO" w:eastAsia="es-BO"/>
                    </w:rPr>
                    <w:t>Sulfuros, wt ppm</w:t>
                  </w:r>
                </w:p>
              </w:tc>
              <w:tc>
                <w:tcPr>
                  <w:tcW w:w="1701" w:type="dxa"/>
                  <w:tcBorders>
                    <w:top w:val="nil"/>
                    <w:left w:val="nil"/>
                    <w:bottom w:val="single" w:sz="4" w:space="0" w:color="auto"/>
                    <w:right w:val="single" w:sz="4" w:space="0" w:color="auto"/>
                  </w:tcBorders>
                  <w:shd w:val="clear" w:color="auto" w:fill="auto"/>
                  <w:noWrap/>
                  <w:vAlign w:val="bottom"/>
                  <w:hideMark/>
                </w:tcPr>
                <w:p w14:paraId="2F4D8703" w14:textId="77777777" w:rsidR="002F1021" w:rsidRPr="002F1021" w:rsidRDefault="002F1021" w:rsidP="002F1021">
                  <w:pPr>
                    <w:suppressAutoHyphens w:val="0"/>
                    <w:jc w:val="center"/>
                    <w:rPr>
                      <w:rFonts w:ascii="Calibri" w:hAnsi="Calibri" w:cs="Calibri"/>
                      <w:color w:val="000000"/>
                      <w:sz w:val="22"/>
                      <w:szCs w:val="22"/>
                      <w:lang w:val="es-BO" w:eastAsia="es-BO"/>
                    </w:rPr>
                  </w:pPr>
                  <w:r w:rsidRPr="002F1021">
                    <w:rPr>
                      <w:rFonts w:ascii="Calibri" w:hAnsi="Calibri" w:cs="Calibri"/>
                      <w:color w:val="000000"/>
                      <w:sz w:val="22"/>
                      <w:szCs w:val="22"/>
                      <w:lang w:val="es-BO" w:eastAsia="es-BO"/>
                    </w:rPr>
                    <w:t>1,1 ppm</w:t>
                  </w:r>
                </w:p>
              </w:tc>
            </w:tr>
            <w:tr w:rsidR="002F1021" w:rsidRPr="002F1021" w14:paraId="6E2639F1" w14:textId="77777777" w:rsidTr="00E82CB9">
              <w:trPr>
                <w:trHeight w:val="288"/>
                <w:jc w:val="center"/>
              </w:trPr>
              <w:tc>
                <w:tcPr>
                  <w:tcW w:w="2764" w:type="dxa"/>
                  <w:tcBorders>
                    <w:top w:val="nil"/>
                    <w:left w:val="single" w:sz="4" w:space="0" w:color="auto"/>
                    <w:bottom w:val="single" w:sz="4" w:space="0" w:color="auto"/>
                    <w:right w:val="single" w:sz="4" w:space="0" w:color="auto"/>
                  </w:tcBorders>
                  <w:shd w:val="clear" w:color="auto" w:fill="auto"/>
                  <w:noWrap/>
                  <w:vAlign w:val="bottom"/>
                  <w:hideMark/>
                </w:tcPr>
                <w:p w14:paraId="0235F2DE" w14:textId="77777777" w:rsidR="002F1021" w:rsidRPr="002F1021" w:rsidRDefault="002F1021" w:rsidP="002F1021">
                  <w:pPr>
                    <w:suppressAutoHyphens w:val="0"/>
                    <w:rPr>
                      <w:rFonts w:ascii="Calibri" w:hAnsi="Calibri" w:cs="Calibri"/>
                      <w:color w:val="000000"/>
                      <w:sz w:val="22"/>
                      <w:szCs w:val="22"/>
                      <w:lang w:val="es-BO" w:eastAsia="es-BO"/>
                    </w:rPr>
                  </w:pPr>
                  <w:r w:rsidRPr="002F1021">
                    <w:rPr>
                      <w:rFonts w:ascii="Calibri" w:hAnsi="Calibri" w:cs="Calibri"/>
                      <w:color w:val="000000"/>
                      <w:sz w:val="22"/>
                      <w:szCs w:val="22"/>
                      <w:lang w:val="es-BO" w:eastAsia="es-BO"/>
                    </w:rPr>
                    <w:t>Nitrógeno total, wt ppm</w:t>
                  </w:r>
                </w:p>
              </w:tc>
              <w:tc>
                <w:tcPr>
                  <w:tcW w:w="1701" w:type="dxa"/>
                  <w:tcBorders>
                    <w:top w:val="nil"/>
                    <w:left w:val="nil"/>
                    <w:bottom w:val="single" w:sz="4" w:space="0" w:color="auto"/>
                    <w:right w:val="single" w:sz="4" w:space="0" w:color="auto"/>
                  </w:tcBorders>
                  <w:shd w:val="clear" w:color="auto" w:fill="auto"/>
                  <w:noWrap/>
                  <w:vAlign w:val="bottom"/>
                  <w:hideMark/>
                </w:tcPr>
                <w:p w14:paraId="6AB2F321" w14:textId="77777777" w:rsidR="002F1021" w:rsidRPr="002F1021" w:rsidRDefault="002F1021" w:rsidP="002F1021">
                  <w:pPr>
                    <w:suppressAutoHyphens w:val="0"/>
                    <w:jc w:val="center"/>
                    <w:rPr>
                      <w:rFonts w:ascii="Calibri" w:hAnsi="Calibri" w:cs="Calibri"/>
                      <w:color w:val="000000"/>
                      <w:sz w:val="22"/>
                      <w:szCs w:val="22"/>
                      <w:lang w:val="es-BO" w:eastAsia="es-BO"/>
                    </w:rPr>
                  </w:pPr>
                  <w:r w:rsidRPr="002F1021">
                    <w:rPr>
                      <w:rFonts w:ascii="Calibri" w:hAnsi="Calibri" w:cs="Calibri"/>
                      <w:color w:val="000000"/>
                      <w:sz w:val="22"/>
                      <w:szCs w:val="22"/>
                      <w:lang w:val="es-BO" w:eastAsia="es-BO"/>
                    </w:rPr>
                    <w:t>&lt;0,1ppm</w:t>
                  </w:r>
                </w:p>
              </w:tc>
            </w:tr>
            <w:tr w:rsidR="002F1021" w:rsidRPr="002F1021" w14:paraId="286C9FE4" w14:textId="77777777" w:rsidTr="00E82CB9">
              <w:trPr>
                <w:trHeight w:val="288"/>
                <w:jc w:val="center"/>
              </w:trPr>
              <w:tc>
                <w:tcPr>
                  <w:tcW w:w="2764" w:type="dxa"/>
                  <w:tcBorders>
                    <w:top w:val="nil"/>
                    <w:left w:val="single" w:sz="4" w:space="0" w:color="auto"/>
                    <w:bottom w:val="single" w:sz="4" w:space="0" w:color="auto"/>
                    <w:right w:val="single" w:sz="4" w:space="0" w:color="auto"/>
                  </w:tcBorders>
                  <w:shd w:val="clear" w:color="auto" w:fill="auto"/>
                  <w:noWrap/>
                  <w:vAlign w:val="bottom"/>
                  <w:hideMark/>
                </w:tcPr>
                <w:p w14:paraId="4B89B42F" w14:textId="77777777" w:rsidR="002F1021" w:rsidRPr="002F1021" w:rsidRDefault="002F1021" w:rsidP="002F1021">
                  <w:pPr>
                    <w:suppressAutoHyphens w:val="0"/>
                    <w:rPr>
                      <w:rFonts w:ascii="Calibri" w:hAnsi="Calibri" w:cs="Calibri"/>
                      <w:color w:val="000000"/>
                      <w:sz w:val="22"/>
                      <w:szCs w:val="22"/>
                      <w:lang w:val="es-BO" w:eastAsia="es-BO"/>
                    </w:rPr>
                  </w:pPr>
                  <w:r w:rsidRPr="002F1021">
                    <w:rPr>
                      <w:rFonts w:ascii="Calibri" w:hAnsi="Calibri" w:cs="Calibri"/>
                      <w:color w:val="000000"/>
                      <w:sz w:val="22"/>
                      <w:szCs w:val="22"/>
                      <w:lang w:val="es-BO" w:eastAsia="es-BO"/>
                    </w:rPr>
                    <w:t>Materia insaponificable, %</w:t>
                  </w:r>
                </w:p>
              </w:tc>
              <w:tc>
                <w:tcPr>
                  <w:tcW w:w="1701" w:type="dxa"/>
                  <w:tcBorders>
                    <w:top w:val="nil"/>
                    <w:left w:val="nil"/>
                    <w:bottom w:val="single" w:sz="4" w:space="0" w:color="auto"/>
                    <w:right w:val="single" w:sz="4" w:space="0" w:color="auto"/>
                  </w:tcBorders>
                  <w:shd w:val="clear" w:color="auto" w:fill="auto"/>
                  <w:noWrap/>
                  <w:vAlign w:val="bottom"/>
                  <w:hideMark/>
                </w:tcPr>
                <w:p w14:paraId="7CD23C9F" w14:textId="77777777" w:rsidR="002F1021" w:rsidRPr="002F1021" w:rsidRDefault="002F1021" w:rsidP="002F1021">
                  <w:pPr>
                    <w:suppressAutoHyphens w:val="0"/>
                    <w:jc w:val="center"/>
                    <w:rPr>
                      <w:rFonts w:ascii="Calibri" w:hAnsi="Calibri" w:cs="Calibri"/>
                      <w:color w:val="000000"/>
                      <w:sz w:val="22"/>
                      <w:szCs w:val="22"/>
                      <w:lang w:val="es-BO" w:eastAsia="es-BO"/>
                    </w:rPr>
                  </w:pPr>
                  <w:r w:rsidRPr="002F1021">
                    <w:rPr>
                      <w:rFonts w:ascii="Calibri" w:hAnsi="Calibri" w:cs="Calibri"/>
                      <w:color w:val="000000"/>
                      <w:sz w:val="22"/>
                      <w:szCs w:val="22"/>
                      <w:lang w:val="es-BO" w:eastAsia="es-BO"/>
                    </w:rPr>
                    <w:t>3,90%</w:t>
                  </w:r>
                </w:p>
              </w:tc>
            </w:tr>
            <w:tr w:rsidR="002F1021" w:rsidRPr="002F1021" w14:paraId="431AD701" w14:textId="77777777" w:rsidTr="00E82CB9">
              <w:trPr>
                <w:trHeight w:val="288"/>
                <w:jc w:val="center"/>
              </w:trPr>
              <w:tc>
                <w:tcPr>
                  <w:tcW w:w="2764" w:type="dxa"/>
                  <w:tcBorders>
                    <w:top w:val="nil"/>
                    <w:left w:val="single" w:sz="4" w:space="0" w:color="auto"/>
                    <w:bottom w:val="single" w:sz="4" w:space="0" w:color="auto"/>
                    <w:right w:val="single" w:sz="4" w:space="0" w:color="auto"/>
                  </w:tcBorders>
                  <w:shd w:val="clear" w:color="auto" w:fill="auto"/>
                  <w:noWrap/>
                  <w:vAlign w:val="bottom"/>
                  <w:hideMark/>
                </w:tcPr>
                <w:p w14:paraId="6A3EB8AE" w14:textId="77777777" w:rsidR="002F1021" w:rsidRPr="002F1021" w:rsidRDefault="002F1021" w:rsidP="002F1021">
                  <w:pPr>
                    <w:suppressAutoHyphens w:val="0"/>
                    <w:rPr>
                      <w:rFonts w:ascii="Calibri" w:hAnsi="Calibri" w:cs="Calibri"/>
                      <w:color w:val="000000"/>
                      <w:sz w:val="22"/>
                      <w:szCs w:val="22"/>
                      <w:lang w:val="es-BO" w:eastAsia="es-BO"/>
                    </w:rPr>
                  </w:pPr>
                  <w:r w:rsidRPr="002F1021">
                    <w:rPr>
                      <w:rFonts w:ascii="Calibri" w:hAnsi="Calibri" w:cs="Calibri"/>
                      <w:color w:val="000000"/>
                      <w:sz w:val="22"/>
                      <w:szCs w:val="22"/>
                      <w:lang w:val="es-BO" w:eastAsia="es-BO"/>
                    </w:rPr>
                    <w:t>Ácidos grasos libres FFA, %</w:t>
                  </w:r>
                </w:p>
              </w:tc>
              <w:tc>
                <w:tcPr>
                  <w:tcW w:w="1701" w:type="dxa"/>
                  <w:tcBorders>
                    <w:top w:val="nil"/>
                    <w:left w:val="nil"/>
                    <w:bottom w:val="single" w:sz="4" w:space="0" w:color="auto"/>
                    <w:right w:val="single" w:sz="4" w:space="0" w:color="auto"/>
                  </w:tcBorders>
                  <w:shd w:val="clear" w:color="auto" w:fill="auto"/>
                  <w:noWrap/>
                  <w:vAlign w:val="bottom"/>
                  <w:hideMark/>
                </w:tcPr>
                <w:p w14:paraId="033FD6AA" w14:textId="77777777" w:rsidR="002F1021" w:rsidRPr="002F1021" w:rsidRDefault="002F1021" w:rsidP="002F1021">
                  <w:pPr>
                    <w:suppressAutoHyphens w:val="0"/>
                    <w:jc w:val="center"/>
                    <w:rPr>
                      <w:rFonts w:ascii="Calibri" w:hAnsi="Calibri" w:cs="Calibri"/>
                      <w:color w:val="000000"/>
                      <w:sz w:val="22"/>
                      <w:szCs w:val="22"/>
                      <w:lang w:val="es-BO" w:eastAsia="es-BO"/>
                    </w:rPr>
                  </w:pPr>
                  <w:r w:rsidRPr="002F1021">
                    <w:rPr>
                      <w:rFonts w:ascii="Calibri" w:hAnsi="Calibri" w:cs="Calibri"/>
                      <w:color w:val="000000"/>
                      <w:sz w:val="22"/>
                      <w:szCs w:val="22"/>
                      <w:lang w:val="es-BO" w:eastAsia="es-BO"/>
                    </w:rPr>
                    <w:t>1,12%</w:t>
                  </w:r>
                </w:p>
              </w:tc>
            </w:tr>
            <w:tr w:rsidR="002F1021" w:rsidRPr="002F1021" w14:paraId="68E49578" w14:textId="77777777" w:rsidTr="00E82CB9">
              <w:trPr>
                <w:trHeight w:val="288"/>
                <w:jc w:val="center"/>
              </w:trPr>
              <w:tc>
                <w:tcPr>
                  <w:tcW w:w="2764" w:type="dxa"/>
                  <w:tcBorders>
                    <w:top w:val="nil"/>
                    <w:left w:val="single" w:sz="4" w:space="0" w:color="auto"/>
                    <w:bottom w:val="single" w:sz="4" w:space="0" w:color="auto"/>
                    <w:right w:val="single" w:sz="4" w:space="0" w:color="auto"/>
                  </w:tcBorders>
                  <w:shd w:val="clear" w:color="auto" w:fill="auto"/>
                  <w:noWrap/>
                  <w:vAlign w:val="bottom"/>
                  <w:hideMark/>
                </w:tcPr>
                <w:p w14:paraId="77B71163" w14:textId="77777777" w:rsidR="002F1021" w:rsidRPr="002F1021" w:rsidRDefault="002F1021" w:rsidP="002F1021">
                  <w:pPr>
                    <w:suppressAutoHyphens w:val="0"/>
                    <w:rPr>
                      <w:rFonts w:ascii="Calibri" w:hAnsi="Calibri" w:cs="Calibri"/>
                      <w:color w:val="000000"/>
                      <w:sz w:val="22"/>
                      <w:szCs w:val="22"/>
                      <w:lang w:val="es-BO" w:eastAsia="es-BO"/>
                    </w:rPr>
                  </w:pPr>
                  <w:r w:rsidRPr="002F1021">
                    <w:rPr>
                      <w:rFonts w:ascii="Calibri" w:hAnsi="Calibri" w:cs="Calibri"/>
                      <w:color w:val="000000"/>
                      <w:sz w:val="22"/>
                      <w:szCs w:val="22"/>
                      <w:lang w:val="es-BO" w:eastAsia="es-BO"/>
                    </w:rPr>
                    <w:t>Fosfolípidos, %</w:t>
                  </w:r>
                </w:p>
              </w:tc>
              <w:tc>
                <w:tcPr>
                  <w:tcW w:w="1701" w:type="dxa"/>
                  <w:tcBorders>
                    <w:top w:val="nil"/>
                    <w:left w:val="nil"/>
                    <w:bottom w:val="single" w:sz="4" w:space="0" w:color="auto"/>
                    <w:right w:val="single" w:sz="4" w:space="0" w:color="auto"/>
                  </w:tcBorders>
                  <w:shd w:val="clear" w:color="auto" w:fill="auto"/>
                  <w:noWrap/>
                  <w:vAlign w:val="bottom"/>
                  <w:hideMark/>
                </w:tcPr>
                <w:p w14:paraId="4522F382" w14:textId="77777777" w:rsidR="002F1021" w:rsidRPr="002F1021" w:rsidRDefault="002F1021" w:rsidP="002F1021">
                  <w:pPr>
                    <w:suppressAutoHyphens w:val="0"/>
                    <w:jc w:val="center"/>
                    <w:rPr>
                      <w:rFonts w:ascii="Calibri" w:hAnsi="Calibri" w:cs="Calibri"/>
                      <w:color w:val="000000"/>
                      <w:sz w:val="22"/>
                      <w:szCs w:val="22"/>
                      <w:lang w:val="es-BO" w:eastAsia="es-BO"/>
                    </w:rPr>
                  </w:pPr>
                  <w:r w:rsidRPr="002F1021">
                    <w:rPr>
                      <w:rFonts w:ascii="Calibri" w:hAnsi="Calibri" w:cs="Calibri"/>
                      <w:color w:val="000000"/>
                      <w:sz w:val="22"/>
                      <w:szCs w:val="22"/>
                      <w:lang w:val="es-BO" w:eastAsia="es-BO"/>
                    </w:rPr>
                    <w:t>0,21%</w:t>
                  </w:r>
                </w:p>
              </w:tc>
            </w:tr>
            <w:tr w:rsidR="002F1021" w:rsidRPr="002F1021" w14:paraId="4858FE17" w14:textId="77777777" w:rsidTr="00E82CB9">
              <w:trPr>
                <w:trHeight w:val="288"/>
                <w:jc w:val="center"/>
              </w:trPr>
              <w:tc>
                <w:tcPr>
                  <w:tcW w:w="2764" w:type="dxa"/>
                  <w:tcBorders>
                    <w:top w:val="nil"/>
                    <w:left w:val="single" w:sz="4" w:space="0" w:color="auto"/>
                    <w:bottom w:val="single" w:sz="4" w:space="0" w:color="auto"/>
                    <w:right w:val="single" w:sz="4" w:space="0" w:color="auto"/>
                  </w:tcBorders>
                  <w:shd w:val="clear" w:color="auto" w:fill="auto"/>
                  <w:noWrap/>
                  <w:vAlign w:val="bottom"/>
                  <w:hideMark/>
                </w:tcPr>
                <w:p w14:paraId="2447153B" w14:textId="77777777" w:rsidR="002F1021" w:rsidRPr="002F1021" w:rsidRDefault="002F1021" w:rsidP="002F1021">
                  <w:pPr>
                    <w:suppressAutoHyphens w:val="0"/>
                    <w:rPr>
                      <w:rFonts w:ascii="Calibri" w:hAnsi="Calibri" w:cs="Calibri"/>
                      <w:color w:val="000000"/>
                      <w:sz w:val="22"/>
                      <w:szCs w:val="22"/>
                      <w:lang w:val="es-BO" w:eastAsia="es-BO"/>
                    </w:rPr>
                  </w:pPr>
                  <w:r w:rsidRPr="002F1021">
                    <w:rPr>
                      <w:rFonts w:ascii="Calibri" w:hAnsi="Calibri" w:cs="Calibri"/>
                      <w:color w:val="000000"/>
                      <w:sz w:val="22"/>
                      <w:szCs w:val="22"/>
                      <w:lang w:val="es-BO" w:eastAsia="es-BO"/>
                    </w:rPr>
                    <w:t>Contenido de Hierro, wt ppm</w:t>
                  </w:r>
                </w:p>
              </w:tc>
              <w:tc>
                <w:tcPr>
                  <w:tcW w:w="1701" w:type="dxa"/>
                  <w:tcBorders>
                    <w:top w:val="nil"/>
                    <w:left w:val="nil"/>
                    <w:bottom w:val="single" w:sz="4" w:space="0" w:color="auto"/>
                    <w:right w:val="single" w:sz="4" w:space="0" w:color="auto"/>
                  </w:tcBorders>
                  <w:shd w:val="clear" w:color="auto" w:fill="auto"/>
                  <w:noWrap/>
                  <w:vAlign w:val="bottom"/>
                  <w:hideMark/>
                </w:tcPr>
                <w:p w14:paraId="56063CD8" w14:textId="77777777" w:rsidR="002F1021" w:rsidRPr="002F1021" w:rsidRDefault="002F1021" w:rsidP="002F1021">
                  <w:pPr>
                    <w:suppressAutoHyphens w:val="0"/>
                    <w:jc w:val="center"/>
                    <w:rPr>
                      <w:rFonts w:ascii="Calibri" w:hAnsi="Calibri" w:cs="Calibri"/>
                      <w:color w:val="000000"/>
                      <w:sz w:val="22"/>
                      <w:szCs w:val="22"/>
                      <w:lang w:val="es-BO" w:eastAsia="es-BO"/>
                    </w:rPr>
                  </w:pPr>
                  <w:r w:rsidRPr="002F1021">
                    <w:rPr>
                      <w:rFonts w:ascii="Calibri" w:hAnsi="Calibri" w:cs="Calibri"/>
                      <w:color w:val="000000"/>
                      <w:sz w:val="22"/>
                      <w:szCs w:val="22"/>
                      <w:lang w:val="es-BO" w:eastAsia="es-BO"/>
                    </w:rPr>
                    <w:t>0,42 ppm</w:t>
                  </w:r>
                </w:p>
              </w:tc>
            </w:tr>
            <w:tr w:rsidR="002F1021" w:rsidRPr="002F1021" w14:paraId="7AA7084F" w14:textId="77777777" w:rsidTr="00E82CB9">
              <w:trPr>
                <w:trHeight w:val="288"/>
                <w:jc w:val="center"/>
              </w:trPr>
              <w:tc>
                <w:tcPr>
                  <w:tcW w:w="2764" w:type="dxa"/>
                  <w:tcBorders>
                    <w:top w:val="nil"/>
                    <w:left w:val="single" w:sz="4" w:space="0" w:color="auto"/>
                    <w:bottom w:val="single" w:sz="4" w:space="0" w:color="auto"/>
                    <w:right w:val="single" w:sz="4" w:space="0" w:color="auto"/>
                  </w:tcBorders>
                  <w:shd w:val="clear" w:color="auto" w:fill="auto"/>
                  <w:noWrap/>
                  <w:vAlign w:val="bottom"/>
                  <w:hideMark/>
                </w:tcPr>
                <w:p w14:paraId="1918871C" w14:textId="77777777" w:rsidR="002F1021" w:rsidRPr="002F1021" w:rsidRDefault="002F1021" w:rsidP="002F1021">
                  <w:pPr>
                    <w:suppressAutoHyphens w:val="0"/>
                    <w:rPr>
                      <w:rFonts w:ascii="Calibri" w:hAnsi="Calibri" w:cs="Calibri"/>
                      <w:color w:val="000000"/>
                      <w:sz w:val="22"/>
                      <w:szCs w:val="22"/>
                      <w:lang w:val="es-BO" w:eastAsia="es-BO"/>
                    </w:rPr>
                  </w:pPr>
                  <w:r w:rsidRPr="002F1021">
                    <w:rPr>
                      <w:rFonts w:ascii="Calibri" w:hAnsi="Calibri" w:cs="Calibri"/>
                      <w:color w:val="000000"/>
                      <w:sz w:val="22"/>
                      <w:szCs w:val="22"/>
                      <w:lang w:val="es-BO" w:eastAsia="es-BO"/>
                    </w:rPr>
                    <w:t>Sólidos totales suspendidos</w:t>
                  </w:r>
                </w:p>
              </w:tc>
              <w:tc>
                <w:tcPr>
                  <w:tcW w:w="1701" w:type="dxa"/>
                  <w:tcBorders>
                    <w:top w:val="nil"/>
                    <w:left w:val="nil"/>
                    <w:bottom w:val="single" w:sz="4" w:space="0" w:color="auto"/>
                    <w:right w:val="single" w:sz="4" w:space="0" w:color="auto"/>
                  </w:tcBorders>
                  <w:shd w:val="clear" w:color="auto" w:fill="auto"/>
                  <w:noWrap/>
                  <w:vAlign w:val="center"/>
                  <w:hideMark/>
                </w:tcPr>
                <w:p w14:paraId="5D03ECFA" w14:textId="77777777" w:rsidR="002F1021" w:rsidRPr="002F1021" w:rsidRDefault="002F1021" w:rsidP="002F1021">
                  <w:pPr>
                    <w:suppressAutoHyphens w:val="0"/>
                    <w:jc w:val="center"/>
                    <w:rPr>
                      <w:rFonts w:ascii="Calibri" w:hAnsi="Calibri" w:cs="Calibri"/>
                      <w:color w:val="000000"/>
                      <w:sz w:val="22"/>
                      <w:szCs w:val="22"/>
                      <w:lang w:val="es-BO" w:eastAsia="es-BO"/>
                    </w:rPr>
                  </w:pPr>
                  <w:r w:rsidRPr="002F1021">
                    <w:rPr>
                      <w:rFonts w:ascii="Calibri" w:hAnsi="Calibri" w:cs="Calibri"/>
                      <w:color w:val="000000"/>
                      <w:sz w:val="22"/>
                      <w:szCs w:val="22"/>
                      <w:lang w:val="es-BO" w:eastAsia="es-BO"/>
                    </w:rPr>
                    <w:t>3 a 5 %</w:t>
                  </w:r>
                </w:p>
              </w:tc>
            </w:tr>
            <w:tr w:rsidR="002F1021" w:rsidRPr="002F1021" w14:paraId="59555737" w14:textId="77777777" w:rsidTr="00E82CB9">
              <w:trPr>
                <w:trHeight w:val="288"/>
                <w:jc w:val="center"/>
              </w:trPr>
              <w:tc>
                <w:tcPr>
                  <w:tcW w:w="2764" w:type="dxa"/>
                  <w:tcBorders>
                    <w:top w:val="nil"/>
                    <w:left w:val="single" w:sz="4" w:space="0" w:color="auto"/>
                    <w:bottom w:val="single" w:sz="4" w:space="0" w:color="auto"/>
                    <w:right w:val="single" w:sz="4" w:space="0" w:color="auto"/>
                  </w:tcBorders>
                  <w:shd w:val="clear" w:color="auto" w:fill="auto"/>
                  <w:noWrap/>
                  <w:vAlign w:val="bottom"/>
                  <w:hideMark/>
                </w:tcPr>
                <w:p w14:paraId="74F6C890" w14:textId="6EF5F740" w:rsidR="002F1021" w:rsidRPr="002F1021" w:rsidRDefault="002F1021" w:rsidP="002F1021">
                  <w:pPr>
                    <w:suppressAutoHyphens w:val="0"/>
                    <w:rPr>
                      <w:rFonts w:ascii="Calibri" w:hAnsi="Calibri" w:cs="Calibri"/>
                      <w:color w:val="000000"/>
                      <w:sz w:val="22"/>
                      <w:szCs w:val="22"/>
                      <w:lang w:val="es-BO" w:eastAsia="es-BO"/>
                    </w:rPr>
                  </w:pPr>
                  <w:r w:rsidRPr="002F1021">
                    <w:rPr>
                      <w:rFonts w:ascii="Calibri" w:hAnsi="Calibri" w:cs="Calibri"/>
                      <w:color w:val="000000"/>
                      <w:sz w:val="22"/>
                      <w:szCs w:val="22"/>
                      <w:lang w:val="es-BO" w:eastAsia="es-BO"/>
                    </w:rPr>
                    <w:t xml:space="preserve">Densidad </w:t>
                  </w:r>
                  <w:r w:rsidR="002503A3" w:rsidRPr="002F1021">
                    <w:rPr>
                      <w:rFonts w:ascii="Calibri" w:hAnsi="Calibri" w:cs="Calibri"/>
                      <w:color w:val="000000"/>
                      <w:sz w:val="22"/>
                      <w:szCs w:val="22"/>
                      <w:lang w:val="es-BO" w:eastAsia="es-BO"/>
                    </w:rPr>
                    <w:t>promedio</w:t>
                  </w:r>
                  <w:r w:rsidRPr="002F1021">
                    <w:rPr>
                      <w:rFonts w:ascii="Calibri" w:hAnsi="Calibri" w:cs="Calibri"/>
                      <w:color w:val="000000"/>
                      <w:sz w:val="22"/>
                      <w:szCs w:val="22"/>
                      <w:lang w:val="es-BO" w:eastAsia="es-BO"/>
                    </w:rPr>
                    <w:t>, Kg/m3</w:t>
                  </w:r>
                </w:p>
              </w:tc>
              <w:tc>
                <w:tcPr>
                  <w:tcW w:w="1701" w:type="dxa"/>
                  <w:tcBorders>
                    <w:top w:val="nil"/>
                    <w:left w:val="nil"/>
                    <w:bottom w:val="single" w:sz="4" w:space="0" w:color="auto"/>
                    <w:right w:val="single" w:sz="4" w:space="0" w:color="auto"/>
                  </w:tcBorders>
                  <w:shd w:val="clear" w:color="auto" w:fill="auto"/>
                  <w:noWrap/>
                  <w:vAlign w:val="center"/>
                  <w:hideMark/>
                </w:tcPr>
                <w:p w14:paraId="3A7944E8" w14:textId="77777777" w:rsidR="002F1021" w:rsidRPr="002F1021" w:rsidRDefault="002F1021" w:rsidP="002F1021">
                  <w:pPr>
                    <w:suppressAutoHyphens w:val="0"/>
                    <w:jc w:val="center"/>
                    <w:rPr>
                      <w:rFonts w:ascii="Calibri" w:hAnsi="Calibri" w:cs="Calibri"/>
                      <w:color w:val="000000"/>
                      <w:sz w:val="22"/>
                      <w:szCs w:val="22"/>
                      <w:lang w:val="es-BO" w:eastAsia="es-BO"/>
                    </w:rPr>
                  </w:pPr>
                  <w:r w:rsidRPr="002F1021">
                    <w:rPr>
                      <w:rFonts w:ascii="Calibri" w:hAnsi="Calibri" w:cs="Calibri"/>
                      <w:color w:val="000000"/>
                      <w:sz w:val="22"/>
                      <w:szCs w:val="22"/>
                      <w:lang w:val="es-BO" w:eastAsia="es-BO"/>
                    </w:rPr>
                    <w:t>900 a 930</w:t>
                  </w:r>
                </w:p>
              </w:tc>
            </w:tr>
            <w:tr w:rsidR="002F1021" w:rsidRPr="002F1021" w14:paraId="40D25BFE" w14:textId="77777777" w:rsidTr="00E82CB9">
              <w:trPr>
                <w:trHeight w:val="576"/>
                <w:jc w:val="center"/>
              </w:trPr>
              <w:tc>
                <w:tcPr>
                  <w:tcW w:w="2764" w:type="dxa"/>
                  <w:tcBorders>
                    <w:top w:val="nil"/>
                    <w:left w:val="single" w:sz="4" w:space="0" w:color="auto"/>
                    <w:bottom w:val="single" w:sz="4" w:space="0" w:color="auto"/>
                    <w:right w:val="single" w:sz="4" w:space="0" w:color="auto"/>
                  </w:tcBorders>
                  <w:shd w:val="clear" w:color="auto" w:fill="auto"/>
                  <w:vAlign w:val="bottom"/>
                  <w:hideMark/>
                </w:tcPr>
                <w:p w14:paraId="39FFB824" w14:textId="77777777" w:rsidR="002F1021" w:rsidRPr="002F1021" w:rsidRDefault="002F1021" w:rsidP="002F1021">
                  <w:pPr>
                    <w:suppressAutoHyphens w:val="0"/>
                    <w:rPr>
                      <w:rFonts w:ascii="Calibri" w:hAnsi="Calibri" w:cs="Calibri"/>
                      <w:color w:val="000000"/>
                      <w:sz w:val="22"/>
                      <w:szCs w:val="22"/>
                      <w:lang w:val="es-BO" w:eastAsia="es-BO"/>
                    </w:rPr>
                  </w:pPr>
                  <w:r w:rsidRPr="002F1021">
                    <w:rPr>
                      <w:rFonts w:ascii="Calibri" w:hAnsi="Calibri" w:cs="Calibri"/>
                      <w:color w:val="000000"/>
                      <w:sz w:val="22"/>
                      <w:szCs w:val="22"/>
                      <w:lang w:val="es-BO" w:eastAsia="es-BO"/>
                    </w:rPr>
                    <w:t xml:space="preserve">Capacidad Calorífica </w:t>
                  </w:r>
                  <w:r w:rsidRPr="002F1021">
                    <w:rPr>
                      <w:rFonts w:ascii="Calibri" w:hAnsi="Calibri" w:cs="Calibri"/>
                      <w:color w:val="000000"/>
                      <w:sz w:val="22"/>
                      <w:szCs w:val="22"/>
                      <w:lang w:val="es-BO" w:eastAsia="es-BO"/>
                    </w:rPr>
                    <w:br/>
                    <w:t>promedio KJ/Kg-°C</w:t>
                  </w:r>
                </w:p>
              </w:tc>
              <w:tc>
                <w:tcPr>
                  <w:tcW w:w="1701" w:type="dxa"/>
                  <w:tcBorders>
                    <w:top w:val="nil"/>
                    <w:left w:val="nil"/>
                    <w:bottom w:val="single" w:sz="4" w:space="0" w:color="auto"/>
                    <w:right w:val="single" w:sz="4" w:space="0" w:color="auto"/>
                  </w:tcBorders>
                  <w:shd w:val="clear" w:color="auto" w:fill="auto"/>
                  <w:noWrap/>
                  <w:vAlign w:val="center"/>
                  <w:hideMark/>
                </w:tcPr>
                <w:p w14:paraId="22480AC8" w14:textId="77777777" w:rsidR="002F1021" w:rsidRPr="002F1021" w:rsidRDefault="002F1021" w:rsidP="002F1021">
                  <w:pPr>
                    <w:suppressAutoHyphens w:val="0"/>
                    <w:jc w:val="center"/>
                    <w:rPr>
                      <w:rFonts w:ascii="Calibri" w:hAnsi="Calibri" w:cs="Calibri"/>
                      <w:color w:val="000000"/>
                      <w:sz w:val="22"/>
                      <w:szCs w:val="22"/>
                      <w:lang w:val="es-BO" w:eastAsia="es-BO"/>
                    </w:rPr>
                  </w:pPr>
                  <w:r w:rsidRPr="002F1021">
                    <w:rPr>
                      <w:rFonts w:ascii="Calibri" w:hAnsi="Calibri" w:cs="Calibri"/>
                      <w:color w:val="000000"/>
                      <w:sz w:val="22"/>
                      <w:szCs w:val="22"/>
                      <w:lang w:val="es-BO" w:eastAsia="es-BO"/>
                    </w:rPr>
                    <w:t>1,8 a 2</w:t>
                  </w:r>
                </w:p>
              </w:tc>
            </w:tr>
          </w:tbl>
          <w:p w14:paraId="632464FC" w14:textId="77777777" w:rsidR="002F1021" w:rsidRDefault="002F1021" w:rsidP="00E972CA">
            <w:pPr>
              <w:jc w:val="both"/>
              <w:rPr>
                <w:rFonts w:ascii="Verdana" w:hAnsi="Verdana"/>
                <w:sz w:val="20"/>
                <w:szCs w:val="20"/>
              </w:rPr>
            </w:pPr>
          </w:p>
          <w:p w14:paraId="4A888A08" w14:textId="73243AE1" w:rsidR="002F1021" w:rsidRDefault="002F1021" w:rsidP="00E972CA">
            <w:pPr>
              <w:jc w:val="both"/>
              <w:rPr>
                <w:rFonts w:ascii="Verdana" w:hAnsi="Verdana"/>
                <w:sz w:val="20"/>
                <w:szCs w:val="20"/>
              </w:rPr>
            </w:pPr>
          </w:p>
          <w:p w14:paraId="25E1B0B3" w14:textId="1E31EF89" w:rsidR="00E972CA" w:rsidRPr="00B11AB4" w:rsidRDefault="00E972CA" w:rsidP="00E972CA">
            <w:pPr>
              <w:pStyle w:val="Prrafodelista"/>
              <w:widowControl w:val="0"/>
              <w:autoSpaceDE w:val="0"/>
              <w:autoSpaceDN w:val="0"/>
              <w:ind w:left="0"/>
              <w:jc w:val="both"/>
              <w:rPr>
                <w:rFonts w:ascii="Verdana" w:hAnsi="Verdana" w:cs="Arial"/>
                <w:b/>
                <w:sz w:val="20"/>
                <w:szCs w:val="20"/>
                <w:highlight w:val="yellow"/>
              </w:rPr>
            </w:pPr>
            <w:r w:rsidRPr="00B11AB4">
              <w:rPr>
                <w:rFonts w:ascii="Verdana" w:hAnsi="Verdana"/>
                <w:sz w:val="20"/>
                <w:szCs w:val="20"/>
              </w:rPr>
              <w:t xml:space="preserve">De acuerdo al consumo de 5000 Ton/Año se proyecta la </w:t>
            </w:r>
            <w:r w:rsidRPr="00B11AB4">
              <w:rPr>
                <w:rFonts w:ascii="Verdana" w:hAnsi="Verdana" w:cs="Arial"/>
                <w:b/>
                <w:sz w:val="20"/>
                <w:szCs w:val="20"/>
              </w:rPr>
              <w:t>PRODUCCIÓN DE: 1</w:t>
            </w:r>
            <w:r>
              <w:rPr>
                <w:rFonts w:ascii="Verdana" w:hAnsi="Verdana" w:cs="Arial"/>
                <w:b/>
                <w:sz w:val="20"/>
                <w:szCs w:val="20"/>
              </w:rPr>
              <w:t>6</w:t>
            </w:r>
            <w:r w:rsidRPr="00B11AB4">
              <w:rPr>
                <w:rFonts w:ascii="Verdana" w:hAnsi="Verdana" w:cs="Arial"/>
                <w:b/>
                <w:sz w:val="20"/>
                <w:szCs w:val="20"/>
              </w:rPr>
              <w:t>,</w:t>
            </w:r>
            <w:r>
              <w:rPr>
                <w:rFonts w:ascii="Verdana" w:hAnsi="Verdana" w:cs="Arial"/>
                <w:b/>
                <w:sz w:val="20"/>
                <w:szCs w:val="20"/>
              </w:rPr>
              <w:t>03</w:t>
            </w:r>
            <w:r w:rsidRPr="00B11AB4">
              <w:rPr>
                <w:rFonts w:ascii="Verdana" w:hAnsi="Verdana" w:cs="Arial"/>
                <w:b/>
                <w:sz w:val="20"/>
                <w:szCs w:val="20"/>
              </w:rPr>
              <w:t xml:space="preserve"> Ton/Día (2.</w:t>
            </w:r>
            <w:r>
              <w:rPr>
                <w:rFonts w:ascii="Verdana" w:hAnsi="Verdana" w:cs="Arial"/>
                <w:b/>
                <w:sz w:val="20"/>
                <w:szCs w:val="20"/>
              </w:rPr>
              <w:t>0</w:t>
            </w:r>
            <w:r w:rsidRPr="00B11AB4">
              <w:rPr>
                <w:rFonts w:ascii="Verdana" w:hAnsi="Verdana" w:cs="Arial"/>
                <w:b/>
                <w:sz w:val="20"/>
                <w:szCs w:val="20"/>
              </w:rPr>
              <w:t xml:space="preserve">m3/h) en </w:t>
            </w:r>
            <w:r w:rsidRPr="00B11AB4">
              <w:rPr>
                <w:rFonts w:ascii="Verdana" w:hAnsi="Verdana"/>
                <w:b/>
                <w:sz w:val="20"/>
                <w:szCs w:val="20"/>
              </w:rPr>
              <w:t>un régimen laboral:</w:t>
            </w:r>
          </w:p>
          <w:p w14:paraId="5E4489C2" w14:textId="77777777" w:rsidR="00E972CA" w:rsidRPr="00B11AB4" w:rsidRDefault="00E972CA" w:rsidP="00E972CA">
            <w:pPr>
              <w:pStyle w:val="Prrafodelista"/>
              <w:ind w:left="0"/>
              <w:jc w:val="both"/>
              <w:rPr>
                <w:rFonts w:ascii="Verdana" w:hAnsi="Verdana" w:cs="Arial"/>
                <w:b/>
                <w:sz w:val="20"/>
                <w:szCs w:val="20"/>
              </w:rPr>
            </w:pPr>
          </w:p>
          <w:p w14:paraId="0665C34D" w14:textId="77777777" w:rsidR="00E972CA" w:rsidRPr="00B11AB4" w:rsidRDefault="00E972CA" w:rsidP="00E972CA">
            <w:pPr>
              <w:jc w:val="both"/>
              <w:rPr>
                <w:rFonts w:ascii="Verdana" w:hAnsi="Verdana"/>
                <w:sz w:val="20"/>
                <w:szCs w:val="20"/>
              </w:rPr>
            </w:pPr>
            <w:r w:rsidRPr="00B11AB4">
              <w:rPr>
                <w:rFonts w:ascii="Verdana" w:hAnsi="Verdana"/>
                <w:sz w:val="20"/>
                <w:szCs w:val="20"/>
              </w:rPr>
              <w:t>1 día laboral de 8hrs,</w:t>
            </w:r>
          </w:p>
          <w:p w14:paraId="09022310" w14:textId="77777777" w:rsidR="00E972CA" w:rsidRPr="00B11AB4" w:rsidRDefault="00E972CA" w:rsidP="00E972CA">
            <w:pPr>
              <w:jc w:val="both"/>
              <w:rPr>
                <w:rFonts w:ascii="Verdana" w:hAnsi="Verdana"/>
                <w:sz w:val="20"/>
                <w:szCs w:val="20"/>
              </w:rPr>
            </w:pPr>
            <w:r w:rsidRPr="00B11AB4">
              <w:rPr>
                <w:rFonts w:ascii="Verdana" w:hAnsi="Verdana"/>
                <w:sz w:val="20"/>
                <w:szCs w:val="20"/>
              </w:rPr>
              <w:t>1 semana de 6 días,</w:t>
            </w:r>
          </w:p>
          <w:p w14:paraId="3207D83B" w14:textId="77777777" w:rsidR="00E972CA" w:rsidRPr="00B11AB4" w:rsidRDefault="00E972CA" w:rsidP="00E972CA">
            <w:pPr>
              <w:jc w:val="both"/>
              <w:rPr>
                <w:rFonts w:ascii="Verdana" w:hAnsi="Verdana"/>
                <w:sz w:val="20"/>
                <w:szCs w:val="20"/>
              </w:rPr>
            </w:pPr>
            <w:r w:rsidRPr="00B11AB4">
              <w:rPr>
                <w:rFonts w:ascii="Verdana" w:hAnsi="Verdana"/>
                <w:sz w:val="20"/>
                <w:szCs w:val="20"/>
              </w:rPr>
              <w:t>1 mes de 4 semanas y</w:t>
            </w:r>
          </w:p>
          <w:p w14:paraId="71FF2AD8" w14:textId="77777777" w:rsidR="00E972CA" w:rsidRPr="00B11AB4" w:rsidRDefault="00E972CA" w:rsidP="00E972CA">
            <w:pPr>
              <w:jc w:val="both"/>
              <w:rPr>
                <w:rFonts w:ascii="Verdana" w:hAnsi="Verdana"/>
                <w:sz w:val="20"/>
                <w:szCs w:val="20"/>
              </w:rPr>
            </w:pPr>
            <w:r w:rsidRPr="00B11AB4">
              <w:rPr>
                <w:rFonts w:ascii="Verdana" w:hAnsi="Verdana"/>
                <w:sz w:val="20"/>
                <w:szCs w:val="20"/>
              </w:rPr>
              <w:t>1 año de 12 meses.</w:t>
            </w:r>
          </w:p>
          <w:p w14:paraId="651B9162" w14:textId="7CBF0BD8" w:rsidR="00E972CA" w:rsidRDefault="00E972CA" w:rsidP="00E972CA">
            <w:pPr>
              <w:jc w:val="both"/>
              <w:rPr>
                <w:rFonts w:ascii="Verdana" w:hAnsi="Verdana"/>
                <w:sz w:val="20"/>
                <w:szCs w:val="20"/>
              </w:rPr>
            </w:pPr>
          </w:p>
          <w:p w14:paraId="51727415" w14:textId="77777777" w:rsidR="00E972CA" w:rsidRPr="00B11AB4" w:rsidRDefault="00E972CA" w:rsidP="00E972CA">
            <w:pPr>
              <w:jc w:val="both"/>
              <w:rPr>
                <w:rFonts w:ascii="Verdana" w:hAnsi="Verdana"/>
                <w:sz w:val="20"/>
                <w:szCs w:val="20"/>
              </w:rPr>
            </w:pPr>
          </w:p>
          <w:p w14:paraId="6DA5529C" w14:textId="77777777" w:rsidR="00E972CA" w:rsidRPr="00B11AB4" w:rsidRDefault="00E972CA" w:rsidP="00E972CA">
            <w:pPr>
              <w:pStyle w:val="Prrafodelista"/>
              <w:numPr>
                <w:ilvl w:val="0"/>
                <w:numId w:val="6"/>
              </w:numPr>
              <w:suppressAutoHyphens w:val="0"/>
              <w:contextualSpacing/>
              <w:jc w:val="both"/>
              <w:rPr>
                <w:rFonts w:ascii="Verdana" w:hAnsi="Verdana"/>
                <w:b/>
                <w:sz w:val="20"/>
                <w:szCs w:val="20"/>
              </w:rPr>
            </w:pPr>
            <w:r w:rsidRPr="00B11AB4">
              <w:rPr>
                <w:rFonts w:ascii="Verdana" w:hAnsi="Verdana"/>
                <w:b/>
                <w:sz w:val="20"/>
                <w:szCs w:val="20"/>
              </w:rPr>
              <w:t>Recepción con tamiz</w:t>
            </w:r>
          </w:p>
          <w:p w14:paraId="7A5F2E18" w14:textId="77777777" w:rsidR="00E972CA" w:rsidRPr="00B11AB4" w:rsidRDefault="00E972CA" w:rsidP="00E972CA">
            <w:pPr>
              <w:jc w:val="both"/>
              <w:rPr>
                <w:rFonts w:ascii="Verdana" w:hAnsi="Verdana"/>
                <w:sz w:val="20"/>
                <w:szCs w:val="20"/>
              </w:rPr>
            </w:pPr>
            <w:r w:rsidRPr="00B11AB4">
              <w:rPr>
                <w:rFonts w:ascii="Verdana" w:hAnsi="Verdana"/>
                <w:sz w:val="20"/>
                <w:szCs w:val="20"/>
              </w:rPr>
              <w:t xml:space="preserve">Una vez obtenido el aceite usado en </w:t>
            </w:r>
            <w:r>
              <w:rPr>
                <w:rFonts w:ascii="Verdana" w:hAnsi="Verdana"/>
                <w:sz w:val="20"/>
                <w:szCs w:val="20"/>
              </w:rPr>
              <w:t>barriles</w:t>
            </w:r>
            <w:r w:rsidRPr="00B11AB4">
              <w:rPr>
                <w:rFonts w:ascii="Verdana" w:hAnsi="Verdana"/>
                <w:sz w:val="20"/>
                <w:szCs w:val="20"/>
              </w:rPr>
              <w:t xml:space="preserve"> y recipientes. El técnico encargado realizara el procedimiento de descarga en el tanque de recepción; esta etapa se considera también una filtración gruesa por el vertimiento de aceite en la rejilla</w:t>
            </w:r>
            <w:r>
              <w:rPr>
                <w:rFonts w:ascii="Verdana" w:hAnsi="Verdana"/>
                <w:sz w:val="20"/>
                <w:szCs w:val="20"/>
              </w:rPr>
              <w:t xml:space="preserve"> de 7 mm,</w:t>
            </w:r>
            <w:r w:rsidRPr="00B11AB4">
              <w:rPr>
                <w:rFonts w:ascii="Verdana" w:hAnsi="Verdana"/>
                <w:sz w:val="20"/>
                <w:szCs w:val="20"/>
              </w:rPr>
              <w:t xml:space="preserve"> 5 mm </w:t>
            </w:r>
            <w:r>
              <w:rPr>
                <w:rFonts w:ascii="Verdana" w:hAnsi="Verdana"/>
                <w:sz w:val="20"/>
                <w:szCs w:val="20"/>
              </w:rPr>
              <w:t xml:space="preserve">y 2 mm, </w:t>
            </w:r>
            <w:r w:rsidRPr="00B11AB4">
              <w:rPr>
                <w:rFonts w:ascii="Verdana" w:hAnsi="Verdana"/>
                <w:sz w:val="20"/>
                <w:szCs w:val="20"/>
              </w:rPr>
              <w:t>que están en cascada en el tanque de recepción que no permite pasar la basura flotante u otros solidos de mayor tamaño.</w:t>
            </w:r>
          </w:p>
          <w:p w14:paraId="30783FA3" w14:textId="77777777" w:rsidR="00E972CA" w:rsidRPr="00B11AB4" w:rsidRDefault="00E972CA" w:rsidP="00E972CA">
            <w:pPr>
              <w:jc w:val="both"/>
              <w:rPr>
                <w:rFonts w:ascii="Verdana" w:hAnsi="Verdana"/>
                <w:sz w:val="20"/>
                <w:szCs w:val="20"/>
              </w:rPr>
            </w:pPr>
            <w:r w:rsidRPr="00B11AB4">
              <w:rPr>
                <w:rFonts w:ascii="Verdana" w:hAnsi="Verdana"/>
                <w:sz w:val="20"/>
                <w:szCs w:val="20"/>
              </w:rPr>
              <w:t>El tanque de recepción que será de almacenaje provisional, en el que se considerará incrementar la temperatura mayor a 50 grados centígrados al fluido con el propósito de bajar la viscosidad del aceite y proseguir con el procedimiento de filtración por las siguientes etapas.</w:t>
            </w:r>
          </w:p>
          <w:p w14:paraId="102E1FDE" w14:textId="77777777" w:rsidR="00E972CA" w:rsidRPr="00B11AB4" w:rsidRDefault="00E972CA" w:rsidP="00E972CA">
            <w:pPr>
              <w:jc w:val="both"/>
              <w:rPr>
                <w:rFonts w:ascii="Verdana" w:hAnsi="Verdana"/>
                <w:sz w:val="20"/>
                <w:szCs w:val="20"/>
              </w:rPr>
            </w:pPr>
          </w:p>
          <w:p w14:paraId="54893E58" w14:textId="77777777" w:rsidR="00E972CA" w:rsidRPr="00B11AB4" w:rsidRDefault="00E972CA" w:rsidP="00E972CA">
            <w:pPr>
              <w:pStyle w:val="Prrafodelista"/>
              <w:numPr>
                <w:ilvl w:val="0"/>
                <w:numId w:val="6"/>
              </w:numPr>
              <w:suppressAutoHyphens w:val="0"/>
              <w:contextualSpacing/>
              <w:jc w:val="both"/>
              <w:rPr>
                <w:rFonts w:ascii="Verdana" w:hAnsi="Verdana"/>
                <w:b/>
                <w:bCs/>
                <w:sz w:val="20"/>
                <w:szCs w:val="20"/>
              </w:rPr>
            </w:pPr>
            <w:r w:rsidRPr="00B11AB4">
              <w:rPr>
                <w:rFonts w:ascii="Verdana" w:hAnsi="Verdana"/>
                <w:b/>
                <w:bCs/>
                <w:sz w:val="20"/>
                <w:szCs w:val="20"/>
                <w:lang w:val="es-419"/>
              </w:rPr>
              <w:lastRenderedPageBreak/>
              <w:t>Intercambiador</w:t>
            </w:r>
          </w:p>
          <w:p w14:paraId="3029A6BD" w14:textId="77777777" w:rsidR="00E972CA" w:rsidRPr="00B11AB4" w:rsidRDefault="00E972CA" w:rsidP="00E972CA">
            <w:pPr>
              <w:jc w:val="both"/>
              <w:rPr>
                <w:rFonts w:ascii="Verdana" w:hAnsi="Verdana"/>
                <w:b/>
                <w:bCs/>
                <w:sz w:val="20"/>
                <w:szCs w:val="20"/>
              </w:rPr>
            </w:pPr>
          </w:p>
          <w:p w14:paraId="48EE624C" w14:textId="5D6EE28A" w:rsidR="00E972CA" w:rsidRDefault="00E972CA" w:rsidP="00E972CA">
            <w:pPr>
              <w:jc w:val="both"/>
              <w:rPr>
                <w:rFonts w:ascii="Verdana" w:hAnsi="Verdana"/>
                <w:bCs/>
                <w:sz w:val="20"/>
                <w:szCs w:val="20"/>
                <w:lang w:val="es-419"/>
              </w:rPr>
            </w:pPr>
            <w:r w:rsidRPr="00B11AB4">
              <w:rPr>
                <w:rFonts w:ascii="Verdana" w:hAnsi="Verdana"/>
                <w:bCs/>
                <w:sz w:val="20"/>
                <w:szCs w:val="20"/>
                <w:lang w:val="es-419"/>
              </w:rPr>
              <w:t>Es un sistema que sirve para calentar el aceite, con el propósito de bajar la viscosidad del fluido y facilitar el transporte a través del sistema.</w:t>
            </w:r>
          </w:p>
          <w:p w14:paraId="7C3DDBF1" w14:textId="77777777" w:rsidR="00E972CA" w:rsidRPr="00B11AB4" w:rsidRDefault="00E972CA" w:rsidP="00E972CA">
            <w:pPr>
              <w:jc w:val="both"/>
              <w:rPr>
                <w:rFonts w:ascii="Verdana" w:hAnsi="Verdana"/>
                <w:b/>
                <w:bCs/>
                <w:sz w:val="20"/>
                <w:szCs w:val="20"/>
              </w:rPr>
            </w:pPr>
          </w:p>
          <w:p w14:paraId="6C2BA0B0" w14:textId="77777777" w:rsidR="00E972CA" w:rsidRPr="00B11AB4" w:rsidRDefault="00E972CA" w:rsidP="00E972CA">
            <w:pPr>
              <w:pStyle w:val="Prrafodelista"/>
              <w:numPr>
                <w:ilvl w:val="0"/>
                <w:numId w:val="6"/>
              </w:numPr>
              <w:suppressAutoHyphens w:val="0"/>
              <w:contextualSpacing/>
              <w:jc w:val="both"/>
              <w:rPr>
                <w:rFonts w:ascii="Verdana" w:hAnsi="Verdana"/>
                <w:b/>
                <w:bCs/>
                <w:sz w:val="20"/>
                <w:szCs w:val="20"/>
              </w:rPr>
            </w:pPr>
            <w:r w:rsidRPr="00B11AB4">
              <w:rPr>
                <w:rFonts w:ascii="Verdana" w:hAnsi="Verdana"/>
                <w:b/>
                <w:bCs/>
                <w:sz w:val="20"/>
                <w:szCs w:val="20"/>
              </w:rPr>
              <w:t>Filtración</w:t>
            </w:r>
          </w:p>
          <w:p w14:paraId="60C06EC1" w14:textId="77777777" w:rsidR="00E972CA" w:rsidRPr="00B11AB4" w:rsidRDefault="00E972CA" w:rsidP="00E972CA">
            <w:pPr>
              <w:spacing w:after="160" w:line="259" w:lineRule="auto"/>
              <w:jc w:val="both"/>
              <w:rPr>
                <w:rFonts w:ascii="Verdana" w:hAnsi="Verdana"/>
                <w:bCs/>
                <w:sz w:val="20"/>
                <w:szCs w:val="20"/>
                <w:lang w:val="es-419"/>
              </w:rPr>
            </w:pPr>
            <w:r w:rsidRPr="00B11AB4">
              <w:rPr>
                <w:rFonts w:ascii="Verdana" w:hAnsi="Verdana"/>
                <w:sz w:val="20"/>
                <w:szCs w:val="20"/>
              </w:rPr>
              <w:t>El paso del aceite desde el tanque de recepción se realiza por medio de un equipo de bombeo previo paso por filtro de tipo canasta doble que retiene partículas mayores a 2 mm</w:t>
            </w:r>
            <w:r>
              <w:rPr>
                <w:rFonts w:ascii="Verdana" w:hAnsi="Verdana"/>
                <w:sz w:val="20"/>
                <w:szCs w:val="20"/>
              </w:rPr>
              <w:t>,</w:t>
            </w:r>
            <w:r w:rsidRPr="00B11AB4">
              <w:rPr>
                <w:rFonts w:ascii="Verdana" w:hAnsi="Verdana"/>
                <w:sz w:val="20"/>
                <w:szCs w:val="20"/>
              </w:rPr>
              <w:t xml:space="preserve"> después </w:t>
            </w:r>
            <w:bookmarkStart w:id="5" w:name="OLE_LINK37"/>
            <w:r w:rsidRPr="00B11AB4">
              <w:rPr>
                <w:rFonts w:ascii="Verdana" w:hAnsi="Verdana"/>
                <w:sz w:val="20"/>
                <w:szCs w:val="20"/>
              </w:rPr>
              <w:t xml:space="preserve">pasa al siguiente tanque de pre almacenado. </w:t>
            </w:r>
            <w:r w:rsidRPr="00B11AB4">
              <w:rPr>
                <w:rFonts w:ascii="Verdana" w:hAnsi="Verdana"/>
                <w:bCs/>
                <w:sz w:val="20"/>
                <w:szCs w:val="20"/>
                <w:lang w:val="es-419"/>
              </w:rPr>
              <w:t>En cada una de las fases se van separando los aceites de impurezas o sólidos, obteniéndose una mayor pureza.</w:t>
            </w:r>
            <w:bookmarkEnd w:id="5"/>
          </w:p>
          <w:p w14:paraId="5165D4D4" w14:textId="77777777" w:rsidR="00E972CA" w:rsidRPr="00B11AB4" w:rsidRDefault="00E972CA" w:rsidP="00E972CA">
            <w:pPr>
              <w:pStyle w:val="Prrafodelista"/>
              <w:numPr>
                <w:ilvl w:val="0"/>
                <w:numId w:val="6"/>
              </w:numPr>
              <w:suppressAutoHyphens w:val="0"/>
              <w:spacing w:after="160" w:line="259" w:lineRule="auto"/>
              <w:contextualSpacing/>
              <w:jc w:val="both"/>
              <w:rPr>
                <w:rFonts w:ascii="Verdana" w:hAnsi="Verdana"/>
                <w:b/>
                <w:bCs/>
                <w:sz w:val="20"/>
                <w:szCs w:val="20"/>
                <w:lang w:val="es-419"/>
              </w:rPr>
            </w:pPr>
            <w:r w:rsidRPr="00B11AB4">
              <w:rPr>
                <w:rFonts w:ascii="Verdana" w:hAnsi="Verdana"/>
                <w:b/>
                <w:bCs/>
                <w:sz w:val="20"/>
                <w:szCs w:val="20"/>
                <w:lang w:val="es-419"/>
              </w:rPr>
              <w:t>Tanque de pre almacenado</w:t>
            </w:r>
          </w:p>
          <w:p w14:paraId="4AA2A660" w14:textId="77777777" w:rsidR="00E972CA" w:rsidRPr="00B11AB4" w:rsidRDefault="00E972CA" w:rsidP="00E972CA">
            <w:pPr>
              <w:spacing w:after="160" w:line="259" w:lineRule="auto"/>
              <w:jc w:val="both"/>
              <w:rPr>
                <w:rFonts w:ascii="Verdana" w:hAnsi="Verdana"/>
                <w:bCs/>
                <w:sz w:val="20"/>
                <w:szCs w:val="20"/>
                <w:lang w:val="es-419"/>
              </w:rPr>
            </w:pPr>
            <w:r w:rsidRPr="00B11AB4">
              <w:rPr>
                <w:rFonts w:ascii="Verdana" w:hAnsi="Verdana"/>
                <w:bCs/>
                <w:sz w:val="20"/>
                <w:szCs w:val="20"/>
                <w:lang w:val="es-419"/>
              </w:rPr>
              <w:t>Es un tanque de almacenamiento con sistema de homogenización con agitador vertical y que almacena el aceite con partículas de hasta 2 mm.</w:t>
            </w:r>
          </w:p>
          <w:p w14:paraId="5CD59727" w14:textId="77777777" w:rsidR="00E972CA" w:rsidRPr="00B11AB4" w:rsidRDefault="00E972CA" w:rsidP="00E972CA">
            <w:pPr>
              <w:pStyle w:val="Prrafodelista"/>
              <w:numPr>
                <w:ilvl w:val="0"/>
                <w:numId w:val="6"/>
              </w:numPr>
              <w:suppressAutoHyphens w:val="0"/>
              <w:contextualSpacing/>
              <w:jc w:val="both"/>
              <w:rPr>
                <w:rFonts w:ascii="Verdana" w:hAnsi="Verdana"/>
                <w:b/>
                <w:sz w:val="20"/>
                <w:szCs w:val="20"/>
                <w:lang w:val="es-MX"/>
              </w:rPr>
            </w:pPr>
            <w:r w:rsidRPr="00B11AB4">
              <w:rPr>
                <w:rFonts w:ascii="Verdana" w:hAnsi="Verdana"/>
                <w:b/>
                <w:sz w:val="20"/>
                <w:szCs w:val="20"/>
                <w:lang w:val="es-MX"/>
              </w:rPr>
              <w:t>Almacenamiento de Aceite Pre filtrado</w:t>
            </w:r>
          </w:p>
          <w:p w14:paraId="09148AB0" w14:textId="77777777" w:rsidR="00E972CA" w:rsidRPr="00B11AB4" w:rsidRDefault="00E972CA" w:rsidP="00E972CA">
            <w:pPr>
              <w:jc w:val="both"/>
              <w:rPr>
                <w:rFonts w:ascii="Verdana" w:hAnsi="Verdana"/>
                <w:bCs/>
                <w:sz w:val="20"/>
                <w:szCs w:val="20"/>
                <w:lang w:val="es-419"/>
              </w:rPr>
            </w:pPr>
            <w:bookmarkStart w:id="6" w:name="OLE_LINK38"/>
          </w:p>
          <w:bookmarkEnd w:id="6"/>
          <w:p w14:paraId="74193B68" w14:textId="77777777" w:rsidR="00E972CA" w:rsidRPr="00B11AB4" w:rsidRDefault="00E972CA" w:rsidP="00E972CA">
            <w:pPr>
              <w:widowControl w:val="0"/>
              <w:numPr>
                <w:ilvl w:val="0"/>
                <w:numId w:val="5"/>
              </w:numPr>
              <w:suppressAutoHyphens w:val="0"/>
              <w:autoSpaceDE w:val="0"/>
              <w:autoSpaceDN w:val="0"/>
              <w:ind w:left="0"/>
              <w:jc w:val="both"/>
              <w:rPr>
                <w:rFonts w:ascii="Verdana" w:hAnsi="Verdana"/>
                <w:bCs/>
                <w:sz w:val="20"/>
                <w:szCs w:val="20"/>
                <w:lang w:val="es-419"/>
              </w:rPr>
            </w:pPr>
            <w:r w:rsidRPr="00B11AB4">
              <w:rPr>
                <w:rFonts w:ascii="Verdana" w:hAnsi="Verdana"/>
                <w:bCs/>
                <w:sz w:val="20"/>
                <w:szCs w:val="20"/>
                <w:lang w:val="es-419"/>
              </w:rPr>
              <w:t xml:space="preserve">El aceite Pre filtrado pasa a dos tanques de almacenamiento final, cada uno de 250 m3 mediante un sistema de bombeo. </w:t>
            </w:r>
          </w:p>
          <w:p w14:paraId="0708EAD6" w14:textId="77777777" w:rsidR="00E972CA" w:rsidRPr="00B11AB4" w:rsidRDefault="00E972CA" w:rsidP="00E972CA">
            <w:pPr>
              <w:jc w:val="both"/>
              <w:rPr>
                <w:rFonts w:ascii="Verdana" w:hAnsi="Verdana"/>
                <w:bCs/>
                <w:sz w:val="20"/>
                <w:szCs w:val="20"/>
                <w:lang w:val="es-419"/>
              </w:rPr>
            </w:pPr>
          </w:p>
          <w:p w14:paraId="7C25D680" w14:textId="77777777" w:rsidR="00E972CA" w:rsidRPr="00B11AB4" w:rsidRDefault="00E972CA" w:rsidP="00E972CA">
            <w:pPr>
              <w:pStyle w:val="Prrafodelista"/>
              <w:numPr>
                <w:ilvl w:val="0"/>
                <w:numId w:val="6"/>
              </w:numPr>
              <w:suppressAutoHyphens w:val="0"/>
              <w:contextualSpacing/>
              <w:jc w:val="both"/>
              <w:rPr>
                <w:rFonts w:ascii="Verdana" w:hAnsi="Verdana"/>
                <w:b/>
                <w:bCs/>
                <w:sz w:val="20"/>
                <w:szCs w:val="20"/>
                <w:lang w:val="es-419"/>
              </w:rPr>
            </w:pPr>
            <w:r w:rsidRPr="00B11AB4">
              <w:rPr>
                <w:rFonts w:ascii="Verdana" w:hAnsi="Verdana"/>
                <w:b/>
                <w:bCs/>
                <w:sz w:val="20"/>
                <w:szCs w:val="20"/>
                <w:lang w:val="es-419"/>
              </w:rPr>
              <w:t xml:space="preserve">Sistema de Bombeo a Cisternas </w:t>
            </w:r>
          </w:p>
          <w:p w14:paraId="52A2E6A2" w14:textId="77777777" w:rsidR="00E972CA" w:rsidRPr="00B11AB4" w:rsidRDefault="00E972CA" w:rsidP="00E972CA">
            <w:pPr>
              <w:jc w:val="both"/>
              <w:rPr>
                <w:rFonts w:ascii="Verdana" w:hAnsi="Verdana"/>
                <w:b/>
                <w:bCs/>
                <w:sz w:val="20"/>
                <w:szCs w:val="20"/>
                <w:lang w:val="es-419"/>
              </w:rPr>
            </w:pPr>
          </w:p>
          <w:p w14:paraId="4E76B1B0" w14:textId="77777777" w:rsidR="00E972CA" w:rsidRPr="00B11AB4" w:rsidRDefault="00E972CA" w:rsidP="00E972CA">
            <w:pPr>
              <w:jc w:val="both"/>
              <w:rPr>
                <w:rFonts w:ascii="Verdana" w:hAnsi="Verdana"/>
                <w:bCs/>
                <w:sz w:val="20"/>
                <w:szCs w:val="20"/>
                <w:lang w:val="es-419"/>
              </w:rPr>
            </w:pPr>
            <w:r w:rsidRPr="00B11AB4">
              <w:rPr>
                <w:rFonts w:ascii="Verdana" w:hAnsi="Verdana"/>
                <w:bCs/>
                <w:sz w:val="20"/>
                <w:szCs w:val="20"/>
                <w:lang w:val="es-419"/>
              </w:rPr>
              <w:t>Es un equipo de bombeo que se encarga de transportar el aceite Pre filtrado a las cisternas que transportarán el aceite a las plantas de Transformación.</w:t>
            </w:r>
          </w:p>
          <w:bookmarkEnd w:id="1"/>
          <w:p w14:paraId="3A8B88CD" w14:textId="77777777" w:rsidR="00E972CA" w:rsidRPr="00B11AB4" w:rsidRDefault="00E972CA" w:rsidP="00E972CA">
            <w:pPr>
              <w:jc w:val="both"/>
              <w:rPr>
                <w:rFonts w:ascii="Verdana" w:hAnsi="Verdana"/>
                <w:bCs/>
                <w:sz w:val="20"/>
                <w:szCs w:val="20"/>
                <w:lang w:val="es-419"/>
              </w:rPr>
            </w:pPr>
            <w:r w:rsidRPr="00B11AB4">
              <w:rPr>
                <w:rFonts w:ascii="Verdana" w:hAnsi="Verdana"/>
                <w:bCs/>
                <w:sz w:val="20"/>
                <w:szCs w:val="20"/>
                <w:lang w:val="es-419"/>
              </w:rPr>
              <w:t xml:space="preserve"> </w:t>
            </w:r>
          </w:p>
          <w:p w14:paraId="160BEE7A" w14:textId="77777777" w:rsidR="00E972CA" w:rsidRPr="00B11AB4" w:rsidRDefault="00E972CA" w:rsidP="00E972CA">
            <w:pPr>
              <w:pStyle w:val="Prrafodelista"/>
              <w:numPr>
                <w:ilvl w:val="0"/>
                <w:numId w:val="6"/>
              </w:numPr>
              <w:suppressAutoHyphens w:val="0"/>
              <w:contextualSpacing/>
              <w:jc w:val="both"/>
              <w:rPr>
                <w:rFonts w:ascii="Verdana" w:hAnsi="Verdana"/>
                <w:b/>
                <w:bCs/>
                <w:sz w:val="20"/>
                <w:szCs w:val="20"/>
                <w:lang w:val="es-419"/>
              </w:rPr>
            </w:pPr>
            <w:r w:rsidRPr="00B11AB4">
              <w:rPr>
                <w:rFonts w:ascii="Verdana" w:hAnsi="Verdana"/>
                <w:b/>
                <w:bCs/>
                <w:sz w:val="20"/>
                <w:szCs w:val="20"/>
                <w:lang w:val="es-419"/>
              </w:rPr>
              <w:t>PTAR</w:t>
            </w:r>
          </w:p>
          <w:p w14:paraId="62C8752B" w14:textId="77777777" w:rsidR="00E972CA" w:rsidRPr="00B11AB4" w:rsidRDefault="00E972CA" w:rsidP="00E972CA">
            <w:pPr>
              <w:jc w:val="both"/>
              <w:rPr>
                <w:rFonts w:ascii="Verdana" w:hAnsi="Verdana"/>
                <w:bCs/>
                <w:sz w:val="20"/>
                <w:szCs w:val="20"/>
                <w:lang w:val="es-419"/>
              </w:rPr>
            </w:pPr>
            <w:r w:rsidRPr="00B11AB4">
              <w:rPr>
                <w:rFonts w:ascii="Verdana" w:hAnsi="Verdana"/>
                <w:bCs/>
                <w:sz w:val="20"/>
                <w:szCs w:val="20"/>
                <w:lang w:val="es-419"/>
              </w:rPr>
              <w:t xml:space="preserve"> </w:t>
            </w:r>
            <w:bookmarkEnd w:id="2"/>
            <w:bookmarkEnd w:id="3"/>
          </w:p>
          <w:bookmarkEnd w:id="4"/>
          <w:p w14:paraId="3F43CAF6" w14:textId="77777777" w:rsidR="00E972CA" w:rsidRPr="00B11AB4" w:rsidRDefault="00E972CA" w:rsidP="00E972CA">
            <w:pPr>
              <w:jc w:val="both"/>
              <w:rPr>
                <w:rFonts w:ascii="Verdana" w:hAnsi="Verdana"/>
                <w:sz w:val="20"/>
                <w:szCs w:val="20"/>
              </w:rPr>
            </w:pPr>
            <w:r w:rsidRPr="00B11AB4">
              <w:rPr>
                <w:rFonts w:ascii="Verdana" w:hAnsi="Verdana"/>
                <w:sz w:val="20"/>
                <w:szCs w:val="20"/>
              </w:rPr>
              <w:t>La Planta de tratamiento de aguas residuales generadas en el transcurso del proceso físico de pre filtrado, cumple la función de remover la contaminación de aceites y grasas provenientes del área de limpieza, líneas de aceite, recipientes de almacenamiento y filtros.</w:t>
            </w:r>
          </w:p>
          <w:p w14:paraId="26CE1F21" w14:textId="77777777" w:rsidR="00E972CA" w:rsidRPr="00B11AB4" w:rsidRDefault="00E972CA" w:rsidP="00E972CA">
            <w:pPr>
              <w:jc w:val="both"/>
              <w:rPr>
                <w:rFonts w:ascii="Verdana" w:hAnsi="Verdana"/>
                <w:sz w:val="20"/>
                <w:szCs w:val="20"/>
              </w:rPr>
            </w:pPr>
          </w:p>
          <w:p w14:paraId="4C8CEDB5" w14:textId="77777777" w:rsidR="00E972CA" w:rsidRPr="00B11AB4" w:rsidRDefault="00E972CA" w:rsidP="00E972CA">
            <w:pPr>
              <w:jc w:val="both"/>
              <w:rPr>
                <w:rFonts w:ascii="Verdana" w:hAnsi="Verdana"/>
                <w:sz w:val="20"/>
                <w:szCs w:val="20"/>
              </w:rPr>
            </w:pPr>
          </w:p>
          <w:p w14:paraId="6F996FF6" w14:textId="558825D9" w:rsidR="006F34B9" w:rsidRPr="00B11AB4" w:rsidRDefault="00E972CA" w:rsidP="00E972CA">
            <w:pPr>
              <w:ind w:right="-15"/>
              <w:jc w:val="both"/>
              <w:rPr>
                <w:rFonts w:ascii="Verdana" w:hAnsi="Verdana"/>
                <w:b/>
                <w:sz w:val="20"/>
                <w:szCs w:val="20"/>
              </w:rPr>
            </w:pPr>
            <w:r w:rsidRPr="00B11AB4">
              <w:rPr>
                <w:rFonts w:ascii="Verdana" w:hAnsi="Verdana"/>
                <w:b/>
                <w:sz w:val="20"/>
                <w:szCs w:val="20"/>
              </w:rPr>
              <w:t>LAS ESPECIFICACIONES TÉCNICAS, SON ENUNCIATIVOS Y DE ORIENTACIÓN, NO SON LIMITATIVOS, POR LO QUE LA EMPRESA SI ASÍ LO DESEA Y A OBJETO DE DEMOSTRAR SU HABILIDAD PUEDE MEJORARLO, OPTIMIZANDO EL USO DE LOS RECURSOS.</w:t>
            </w:r>
          </w:p>
          <w:p w14:paraId="6C691E5C" w14:textId="77777777" w:rsidR="006F34B9" w:rsidRDefault="006F34B9" w:rsidP="00AA3C7E">
            <w:pPr>
              <w:rPr>
                <w:rFonts w:ascii="Verdana" w:hAnsi="Verdana"/>
                <w:sz w:val="20"/>
                <w:szCs w:val="20"/>
              </w:rPr>
            </w:pPr>
          </w:p>
          <w:p w14:paraId="5BE80B3C" w14:textId="77777777" w:rsidR="006F34B9" w:rsidRDefault="006F34B9" w:rsidP="00AA3C7E">
            <w:pPr>
              <w:rPr>
                <w:rFonts w:ascii="Verdana" w:hAnsi="Verdana"/>
                <w:sz w:val="20"/>
                <w:szCs w:val="20"/>
              </w:rPr>
            </w:pPr>
          </w:p>
          <w:p w14:paraId="7003F01C" w14:textId="01F5C76A" w:rsidR="006F34B9" w:rsidRDefault="006F34B9" w:rsidP="00AA3C7E">
            <w:pPr>
              <w:rPr>
                <w:rFonts w:ascii="Verdana" w:hAnsi="Verdana"/>
                <w:sz w:val="20"/>
                <w:szCs w:val="20"/>
              </w:rPr>
            </w:pPr>
          </w:p>
          <w:p w14:paraId="4CEFCD6D" w14:textId="26A8B6FA" w:rsidR="00373968" w:rsidRDefault="00373968" w:rsidP="00AA3C7E">
            <w:pPr>
              <w:rPr>
                <w:rFonts w:ascii="Verdana" w:hAnsi="Verdana"/>
                <w:sz w:val="20"/>
                <w:szCs w:val="20"/>
              </w:rPr>
            </w:pPr>
          </w:p>
          <w:p w14:paraId="31806046" w14:textId="24FA33E6" w:rsidR="00373968" w:rsidRDefault="00373968" w:rsidP="00AA3C7E">
            <w:pPr>
              <w:rPr>
                <w:rFonts w:ascii="Verdana" w:hAnsi="Verdana"/>
                <w:sz w:val="20"/>
                <w:szCs w:val="20"/>
              </w:rPr>
            </w:pPr>
          </w:p>
          <w:p w14:paraId="2DA5C98F" w14:textId="34CB9306" w:rsidR="00373968" w:rsidRDefault="00373968" w:rsidP="00AA3C7E">
            <w:pPr>
              <w:rPr>
                <w:rFonts w:ascii="Verdana" w:hAnsi="Verdana"/>
                <w:sz w:val="20"/>
                <w:szCs w:val="20"/>
              </w:rPr>
            </w:pPr>
          </w:p>
          <w:p w14:paraId="00D40A53" w14:textId="619CCE05" w:rsidR="002F1021" w:rsidRDefault="002F1021" w:rsidP="00AA3C7E">
            <w:pPr>
              <w:rPr>
                <w:rFonts w:ascii="Verdana" w:hAnsi="Verdana"/>
                <w:sz w:val="20"/>
                <w:szCs w:val="20"/>
              </w:rPr>
            </w:pPr>
          </w:p>
          <w:p w14:paraId="579874AD" w14:textId="0EC0F481" w:rsidR="002F1021" w:rsidRDefault="002F1021" w:rsidP="00AA3C7E">
            <w:pPr>
              <w:rPr>
                <w:rFonts w:ascii="Verdana" w:hAnsi="Verdana"/>
                <w:sz w:val="20"/>
                <w:szCs w:val="20"/>
              </w:rPr>
            </w:pPr>
          </w:p>
          <w:p w14:paraId="1B70C2AC" w14:textId="4FE8F0BD" w:rsidR="002F1021" w:rsidRDefault="002F1021" w:rsidP="00AA3C7E">
            <w:pPr>
              <w:rPr>
                <w:rFonts w:ascii="Verdana" w:hAnsi="Verdana"/>
                <w:sz w:val="20"/>
                <w:szCs w:val="20"/>
              </w:rPr>
            </w:pPr>
          </w:p>
          <w:p w14:paraId="36685B9A" w14:textId="5C8EEDB9" w:rsidR="002F1021" w:rsidRDefault="002F1021" w:rsidP="00AA3C7E">
            <w:pPr>
              <w:rPr>
                <w:rFonts w:ascii="Verdana" w:hAnsi="Verdana"/>
                <w:sz w:val="20"/>
                <w:szCs w:val="20"/>
              </w:rPr>
            </w:pPr>
          </w:p>
          <w:p w14:paraId="7242B6AF" w14:textId="046747AC" w:rsidR="002F1021" w:rsidRDefault="002F1021" w:rsidP="00AA3C7E">
            <w:pPr>
              <w:rPr>
                <w:rFonts w:ascii="Verdana" w:hAnsi="Verdana"/>
                <w:sz w:val="20"/>
                <w:szCs w:val="20"/>
              </w:rPr>
            </w:pPr>
          </w:p>
          <w:p w14:paraId="09353AC6" w14:textId="5A1C74A0" w:rsidR="002F1021" w:rsidRDefault="002F1021" w:rsidP="00AA3C7E">
            <w:pPr>
              <w:rPr>
                <w:rFonts w:ascii="Verdana" w:hAnsi="Verdana"/>
                <w:sz w:val="20"/>
                <w:szCs w:val="20"/>
              </w:rPr>
            </w:pPr>
          </w:p>
          <w:p w14:paraId="10B30EE5" w14:textId="404F28D4" w:rsidR="002F1021" w:rsidRDefault="002F1021" w:rsidP="00AA3C7E">
            <w:pPr>
              <w:rPr>
                <w:rFonts w:ascii="Verdana" w:hAnsi="Verdana"/>
                <w:sz w:val="20"/>
                <w:szCs w:val="20"/>
              </w:rPr>
            </w:pPr>
          </w:p>
          <w:p w14:paraId="37DE2B5A" w14:textId="6131E978" w:rsidR="002F1021" w:rsidRDefault="002F1021" w:rsidP="00AA3C7E">
            <w:pPr>
              <w:rPr>
                <w:rFonts w:ascii="Verdana" w:hAnsi="Verdana"/>
                <w:sz w:val="20"/>
                <w:szCs w:val="20"/>
              </w:rPr>
            </w:pPr>
          </w:p>
          <w:p w14:paraId="621F50EA" w14:textId="18FB211D" w:rsidR="006F34B9" w:rsidRPr="00D514CC" w:rsidRDefault="00373968" w:rsidP="00AA3C7E">
            <w:pPr>
              <w:rPr>
                <w:rFonts w:ascii="Verdana" w:hAnsi="Verdana"/>
                <w:sz w:val="20"/>
                <w:szCs w:val="20"/>
              </w:rPr>
            </w:pPr>
            <w:r w:rsidRPr="00B11AB4">
              <w:rPr>
                <w:rFonts w:ascii="Verdana" w:hAnsi="Verdana"/>
                <w:b/>
                <w:color w:val="000000" w:themeColor="text1"/>
                <w:sz w:val="20"/>
                <w:szCs w:val="20"/>
              </w:rPr>
              <w:t>7. DESCRIPCIÓN DE LOS ITEMS DE EQUIPO Y MAQUINARIA (DE ACUERDO A DISEÑO BÁSICO)</w:t>
            </w:r>
          </w:p>
        </w:tc>
      </w:tr>
      <w:tr w:rsidR="00373968" w:rsidRPr="00D514CC" w14:paraId="76F08BB4" w14:textId="77777777" w:rsidTr="00192074">
        <w:trPr>
          <w:trHeight w:val="289"/>
        </w:trPr>
        <w:tc>
          <w:tcPr>
            <w:tcW w:w="10437" w:type="dxa"/>
            <w:gridSpan w:val="2"/>
          </w:tcPr>
          <w:p w14:paraId="120D7FBB" w14:textId="455B0E3A" w:rsidR="00373968" w:rsidRDefault="00373968" w:rsidP="00AA3C7E">
            <w:pPr>
              <w:rPr>
                <w:rFonts w:ascii="Verdana" w:hAnsi="Verdana"/>
                <w:sz w:val="20"/>
                <w:szCs w:val="20"/>
              </w:rPr>
            </w:pPr>
          </w:p>
          <w:p w14:paraId="513DA09C" w14:textId="44475CD5" w:rsidR="00C46448" w:rsidRDefault="00C46448" w:rsidP="00AA3C7E">
            <w:pPr>
              <w:rPr>
                <w:rFonts w:ascii="Verdana" w:hAnsi="Verdana"/>
                <w:sz w:val="20"/>
                <w:szCs w:val="20"/>
              </w:rPr>
            </w:pPr>
          </w:p>
          <w:p w14:paraId="00C14142" w14:textId="77777777" w:rsidR="00C46448" w:rsidRDefault="00C46448" w:rsidP="00AA3C7E">
            <w:pPr>
              <w:rPr>
                <w:rFonts w:ascii="Verdana" w:hAnsi="Verdana"/>
                <w:sz w:val="20"/>
                <w:szCs w:val="20"/>
              </w:rPr>
            </w:pPr>
          </w:p>
          <w:p w14:paraId="4C59D7C7" w14:textId="77777777" w:rsidR="00C46448" w:rsidRDefault="00C46448" w:rsidP="00AA3C7E">
            <w:pPr>
              <w:rPr>
                <w:rFonts w:ascii="Verdana" w:hAnsi="Verdana"/>
                <w:sz w:val="20"/>
                <w:szCs w:val="20"/>
              </w:rPr>
            </w:pPr>
          </w:p>
          <w:p w14:paraId="697A1126" w14:textId="35694DCF" w:rsidR="00373968" w:rsidRDefault="003018C0" w:rsidP="001F3265">
            <w:pPr>
              <w:jc w:val="center"/>
              <w:rPr>
                <w:rFonts w:ascii="Verdana" w:hAnsi="Verdana"/>
                <w:sz w:val="20"/>
                <w:szCs w:val="20"/>
              </w:rPr>
            </w:pPr>
            <w:r>
              <w:rPr>
                <w:rFonts w:ascii="Verdana" w:hAnsi="Verdana"/>
                <w:sz w:val="20"/>
                <w:szCs w:val="20"/>
              </w:rPr>
              <w:object w:dxaOrig="12506" w:dyaOrig="8296" w14:anchorId="7791DBEA">
                <v:shape id="_x0000_i1053" type="#_x0000_t75" style="width:506.5pt;height:366.7pt" o:ole="">
                  <v:imagedata r:id="rId14" o:title=""/>
                </v:shape>
                <o:OLEObject Type="Link" ProgID="Excel.Sheet.12" ShapeID="_x0000_i1053" DrawAspect="Content" r:id="rId15" UpdateMode="Always">
                  <o:LinkType>EnhancedMetaFile</o:LinkType>
                  <o:LockedField>false</o:LockedField>
                </o:OLEObject>
              </w:object>
            </w:r>
          </w:p>
          <w:p w14:paraId="54748F3C" w14:textId="77777777" w:rsidR="00373968" w:rsidRDefault="00373968" w:rsidP="00AA3C7E">
            <w:pPr>
              <w:rPr>
                <w:rFonts w:ascii="Verdana" w:hAnsi="Verdana"/>
                <w:sz w:val="20"/>
                <w:szCs w:val="20"/>
              </w:rPr>
            </w:pPr>
          </w:p>
          <w:p w14:paraId="40DBA0F2" w14:textId="77777777" w:rsidR="00373968" w:rsidRDefault="00373968" w:rsidP="00AA3C7E">
            <w:pPr>
              <w:rPr>
                <w:rFonts w:ascii="Verdana" w:hAnsi="Verdana"/>
                <w:sz w:val="20"/>
                <w:szCs w:val="20"/>
              </w:rPr>
            </w:pPr>
          </w:p>
          <w:p w14:paraId="34BDEADE" w14:textId="1EC67B62" w:rsidR="00373968" w:rsidRDefault="00373968" w:rsidP="001F3265">
            <w:pPr>
              <w:jc w:val="center"/>
              <w:rPr>
                <w:rFonts w:ascii="Verdana" w:hAnsi="Verdana"/>
                <w:sz w:val="20"/>
                <w:szCs w:val="20"/>
              </w:rPr>
            </w:pPr>
          </w:p>
          <w:p w14:paraId="3F7819CC" w14:textId="7D826D9D" w:rsidR="00373968" w:rsidRDefault="00373968" w:rsidP="00AA3C7E">
            <w:pPr>
              <w:rPr>
                <w:rFonts w:ascii="Verdana" w:hAnsi="Verdana"/>
                <w:sz w:val="20"/>
                <w:szCs w:val="20"/>
              </w:rPr>
            </w:pPr>
          </w:p>
          <w:p w14:paraId="0FB41D52" w14:textId="0BD57AE1" w:rsidR="00373968" w:rsidRDefault="00373968" w:rsidP="00AA3C7E">
            <w:pPr>
              <w:rPr>
                <w:rFonts w:ascii="Verdana" w:hAnsi="Verdana"/>
                <w:sz w:val="20"/>
                <w:szCs w:val="20"/>
              </w:rPr>
            </w:pPr>
          </w:p>
          <w:p w14:paraId="17D7C409" w14:textId="4B884CE2" w:rsidR="00373968" w:rsidRDefault="00373968" w:rsidP="00AA3C7E">
            <w:pPr>
              <w:rPr>
                <w:rFonts w:ascii="Verdana" w:hAnsi="Verdana"/>
                <w:sz w:val="20"/>
                <w:szCs w:val="20"/>
              </w:rPr>
            </w:pPr>
          </w:p>
          <w:p w14:paraId="46FA5C1C" w14:textId="0DAC6821" w:rsidR="00373968" w:rsidRDefault="00373968" w:rsidP="00AA3C7E">
            <w:pPr>
              <w:rPr>
                <w:rFonts w:ascii="Verdana" w:hAnsi="Verdana"/>
                <w:sz w:val="20"/>
                <w:szCs w:val="20"/>
              </w:rPr>
            </w:pPr>
          </w:p>
          <w:p w14:paraId="2A23782E" w14:textId="2DC64D69" w:rsidR="00373968" w:rsidRDefault="00373968" w:rsidP="00AA3C7E">
            <w:pPr>
              <w:rPr>
                <w:rFonts w:ascii="Verdana" w:hAnsi="Verdana"/>
                <w:sz w:val="20"/>
                <w:szCs w:val="20"/>
              </w:rPr>
            </w:pPr>
          </w:p>
          <w:p w14:paraId="2B9480AC" w14:textId="7B1923EB" w:rsidR="00373968" w:rsidRDefault="00373968" w:rsidP="00AA3C7E">
            <w:pPr>
              <w:rPr>
                <w:rFonts w:ascii="Verdana" w:hAnsi="Verdana"/>
                <w:sz w:val="20"/>
                <w:szCs w:val="20"/>
              </w:rPr>
            </w:pPr>
          </w:p>
          <w:p w14:paraId="0E83DB9F" w14:textId="738D0FF1" w:rsidR="00373968" w:rsidRDefault="00373968" w:rsidP="00AA3C7E">
            <w:pPr>
              <w:rPr>
                <w:rFonts w:ascii="Verdana" w:hAnsi="Verdana"/>
                <w:sz w:val="20"/>
                <w:szCs w:val="20"/>
              </w:rPr>
            </w:pPr>
          </w:p>
          <w:p w14:paraId="05A97EB3" w14:textId="6D95E28A" w:rsidR="00373968" w:rsidRDefault="003018C0" w:rsidP="00AA3C7E">
            <w:pPr>
              <w:rPr>
                <w:rFonts w:ascii="Verdana" w:hAnsi="Verdana"/>
                <w:sz w:val="20"/>
                <w:szCs w:val="20"/>
              </w:rPr>
            </w:pPr>
            <w:r>
              <w:rPr>
                <w:rFonts w:ascii="Verdana" w:hAnsi="Verdana"/>
                <w:sz w:val="20"/>
                <w:szCs w:val="20"/>
              </w:rPr>
              <w:object w:dxaOrig="12506" w:dyaOrig="9774" w14:anchorId="04636DD3">
                <v:shape id="_x0000_i1055" type="#_x0000_t75" style="width:500.65pt;height:416.1pt" o:ole="">
                  <v:imagedata r:id="rId16" o:title=""/>
                </v:shape>
                <o:OLEObject Type="Link" ProgID="Excel.Sheet.12" ShapeID="_x0000_i1055" DrawAspect="Content" r:id="rId17" UpdateMode="Always">
                  <o:LinkType>EnhancedMetaFile</o:LinkType>
                  <o:LockedField>false</o:LockedField>
                </o:OLEObject>
              </w:object>
            </w:r>
          </w:p>
          <w:p w14:paraId="6C90C180" w14:textId="085C2A4A" w:rsidR="00373968" w:rsidRDefault="00373968" w:rsidP="00AA3C7E">
            <w:pPr>
              <w:rPr>
                <w:rFonts w:ascii="Verdana" w:hAnsi="Verdana"/>
                <w:sz w:val="20"/>
                <w:szCs w:val="20"/>
              </w:rPr>
            </w:pPr>
          </w:p>
          <w:p w14:paraId="52CF03D1" w14:textId="6AD245D6" w:rsidR="00373968" w:rsidRDefault="00373968" w:rsidP="00AA3C7E">
            <w:pPr>
              <w:rPr>
                <w:rFonts w:ascii="Verdana" w:hAnsi="Verdana"/>
                <w:sz w:val="20"/>
                <w:szCs w:val="20"/>
              </w:rPr>
            </w:pPr>
          </w:p>
          <w:p w14:paraId="1FCE0593" w14:textId="3DB8A25B" w:rsidR="00373968" w:rsidRDefault="00373968" w:rsidP="00AA3C7E">
            <w:pPr>
              <w:rPr>
                <w:rFonts w:ascii="Verdana" w:hAnsi="Verdana"/>
                <w:sz w:val="20"/>
                <w:szCs w:val="20"/>
              </w:rPr>
            </w:pPr>
          </w:p>
          <w:p w14:paraId="6F39619C" w14:textId="076294BD" w:rsidR="00373968" w:rsidRDefault="00373968" w:rsidP="00AA3C7E">
            <w:pPr>
              <w:rPr>
                <w:rFonts w:ascii="Verdana" w:hAnsi="Verdana"/>
                <w:sz w:val="20"/>
                <w:szCs w:val="20"/>
              </w:rPr>
            </w:pPr>
          </w:p>
          <w:p w14:paraId="6BF0BBE6" w14:textId="0D654AF6" w:rsidR="00373968" w:rsidRDefault="00373968" w:rsidP="00AA3C7E">
            <w:pPr>
              <w:rPr>
                <w:rFonts w:ascii="Verdana" w:hAnsi="Verdana"/>
                <w:sz w:val="20"/>
                <w:szCs w:val="20"/>
              </w:rPr>
            </w:pPr>
          </w:p>
          <w:p w14:paraId="01F98222" w14:textId="5C01FFC2" w:rsidR="00373968" w:rsidRDefault="00373968" w:rsidP="00AA3C7E">
            <w:pPr>
              <w:rPr>
                <w:rFonts w:ascii="Verdana" w:hAnsi="Verdana"/>
                <w:sz w:val="20"/>
                <w:szCs w:val="20"/>
              </w:rPr>
            </w:pPr>
          </w:p>
          <w:p w14:paraId="53BD922A" w14:textId="2A9D3A30" w:rsidR="00373968" w:rsidRDefault="00373968" w:rsidP="00AA3C7E">
            <w:pPr>
              <w:rPr>
                <w:rFonts w:ascii="Verdana" w:hAnsi="Verdana"/>
                <w:sz w:val="20"/>
                <w:szCs w:val="20"/>
              </w:rPr>
            </w:pPr>
          </w:p>
          <w:p w14:paraId="6CCE109C" w14:textId="122147C2" w:rsidR="00373968" w:rsidRDefault="00373968" w:rsidP="00AA3C7E">
            <w:pPr>
              <w:rPr>
                <w:rFonts w:ascii="Verdana" w:hAnsi="Verdana"/>
                <w:sz w:val="20"/>
                <w:szCs w:val="20"/>
              </w:rPr>
            </w:pPr>
          </w:p>
          <w:p w14:paraId="21CA85CA" w14:textId="717B6594" w:rsidR="00725F6D" w:rsidRDefault="00725F6D" w:rsidP="00AA3C7E">
            <w:pPr>
              <w:rPr>
                <w:rFonts w:ascii="Verdana" w:hAnsi="Verdana"/>
                <w:sz w:val="20"/>
                <w:szCs w:val="20"/>
              </w:rPr>
            </w:pPr>
          </w:p>
          <w:p w14:paraId="25F4DEBF" w14:textId="3E120227" w:rsidR="00725F6D" w:rsidRDefault="00725F6D" w:rsidP="00AA3C7E">
            <w:pPr>
              <w:rPr>
                <w:rFonts w:ascii="Verdana" w:hAnsi="Verdana"/>
                <w:sz w:val="20"/>
                <w:szCs w:val="20"/>
              </w:rPr>
            </w:pPr>
          </w:p>
          <w:p w14:paraId="53E977EB" w14:textId="3EAA65D6" w:rsidR="00725F6D" w:rsidRDefault="00725F6D" w:rsidP="00AA3C7E">
            <w:pPr>
              <w:rPr>
                <w:rFonts w:ascii="Verdana" w:hAnsi="Verdana"/>
                <w:sz w:val="20"/>
                <w:szCs w:val="20"/>
              </w:rPr>
            </w:pPr>
          </w:p>
          <w:p w14:paraId="2A119910" w14:textId="0029B7E2" w:rsidR="00725F6D" w:rsidRDefault="00725F6D" w:rsidP="00AA3C7E">
            <w:pPr>
              <w:rPr>
                <w:rFonts w:ascii="Verdana" w:hAnsi="Verdana"/>
                <w:sz w:val="20"/>
                <w:szCs w:val="20"/>
              </w:rPr>
            </w:pPr>
          </w:p>
          <w:p w14:paraId="5B800E00" w14:textId="77777777" w:rsidR="00725F6D" w:rsidRDefault="00725F6D" w:rsidP="00AA3C7E">
            <w:pPr>
              <w:rPr>
                <w:rFonts w:ascii="Verdana" w:hAnsi="Verdana"/>
                <w:sz w:val="20"/>
                <w:szCs w:val="20"/>
              </w:rPr>
            </w:pPr>
          </w:p>
          <w:p w14:paraId="5DC40D2C" w14:textId="453A3397" w:rsidR="00373968" w:rsidRDefault="00373968" w:rsidP="00AA3C7E">
            <w:pPr>
              <w:rPr>
                <w:rFonts w:ascii="Verdana" w:hAnsi="Verdana"/>
                <w:sz w:val="20"/>
                <w:szCs w:val="20"/>
              </w:rPr>
            </w:pPr>
          </w:p>
          <w:p w14:paraId="64DA0331" w14:textId="1AB958C1" w:rsidR="00373968" w:rsidRDefault="00373968" w:rsidP="00AA3C7E">
            <w:pPr>
              <w:rPr>
                <w:rFonts w:ascii="Verdana" w:hAnsi="Verdana"/>
                <w:sz w:val="20"/>
                <w:szCs w:val="20"/>
              </w:rPr>
            </w:pPr>
          </w:p>
          <w:p w14:paraId="538E9172" w14:textId="1F6E9822" w:rsidR="00373968" w:rsidRDefault="00373968" w:rsidP="00AA3C7E">
            <w:pPr>
              <w:rPr>
                <w:rFonts w:ascii="Verdana" w:hAnsi="Verdana"/>
                <w:sz w:val="20"/>
                <w:szCs w:val="20"/>
              </w:rPr>
            </w:pPr>
          </w:p>
          <w:p w14:paraId="70CF2265" w14:textId="556778EC" w:rsidR="00373968" w:rsidRDefault="00373968" w:rsidP="00AA3C7E">
            <w:pPr>
              <w:rPr>
                <w:rFonts w:ascii="Verdana" w:hAnsi="Verdana"/>
                <w:sz w:val="20"/>
                <w:szCs w:val="20"/>
              </w:rPr>
            </w:pPr>
          </w:p>
          <w:p w14:paraId="7D96D5DD" w14:textId="3395922B" w:rsidR="00373968" w:rsidRDefault="00373968" w:rsidP="00AA3C7E">
            <w:pPr>
              <w:rPr>
                <w:rFonts w:ascii="Verdana" w:hAnsi="Verdana"/>
                <w:sz w:val="20"/>
                <w:szCs w:val="20"/>
              </w:rPr>
            </w:pPr>
          </w:p>
          <w:p w14:paraId="0C155B88" w14:textId="4ACA9EBA" w:rsidR="00C46448" w:rsidRDefault="003018C0" w:rsidP="00AA3C7E">
            <w:pPr>
              <w:rPr>
                <w:rFonts w:ascii="Verdana" w:hAnsi="Verdana"/>
                <w:sz w:val="20"/>
                <w:szCs w:val="20"/>
              </w:rPr>
            </w:pPr>
            <w:r>
              <w:rPr>
                <w:rFonts w:ascii="Verdana" w:hAnsi="Verdana"/>
                <w:sz w:val="20"/>
                <w:szCs w:val="20"/>
              </w:rPr>
              <w:object w:dxaOrig="12506" w:dyaOrig="10728" w14:anchorId="24E999B9">
                <v:shape id="_x0000_i1057" type="#_x0000_t75" style="width:500.65pt;height:427.8pt" o:ole="">
                  <v:imagedata r:id="rId18" o:title=""/>
                </v:shape>
                <o:OLEObject Type="Link" ProgID="Excel.Sheet.12" ShapeID="_x0000_i1057" DrawAspect="Content" r:id="rId19" UpdateMode="Always">
                  <o:LinkType>EnhancedMetaFile</o:LinkType>
                  <o:LockedField>false</o:LockedField>
                </o:OLEObject>
              </w:object>
            </w:r>
          </w:p>
          <w:p w14:paraId="3544CD42" w14:textId="2B83323F" w:rsidR="00373968" w:rsidRDefault="00373968" w:rsidP="00AA3C7E">
            <w:pPr>
              <w:rPr>
                <w:rFonts w:ascii="Verdana" w:hAnsi="Verdana"/>
                <w:sz w:val="20"/>
                <w:szCs w:val="20"/>
              </w:rPr>
            </w:pPr>
          </w:p>
          <w:p w14:paraId="632B697C" w14:textId="137AA8A5" w:rsidR="00373968" w:rsidRDefault="00373968" w:rsidP="00AA3C7E">
            <w:pPr>
              <w:rPr>
                <w:rFonts w:ascii="Verdana" w:hAnsi="Verdana"/>
                <w:sz w:val="20"/>
                <w:szCs w:val="20"/>
              </w:rPr>
            </w:pPr>
          </w:p>
          <w:p w14:paraId="63A47950" w14:textId="37CED4D2" w:rsidR="00373968" w:rsidRDefault="00373968" w:rsidP="00AA3C7E">
            <w:pPr>
              <w:rPr>
                <w:rFonts w:ascii="Verdana" w:hAnsi="Verdana"/>
                <w:sz w:val="20"/>
                <w:szCs w:val="20"/>
              </w:rPr>
            </w:pPr>
          </w:p>
          <w:p w14:paraId="14C73F34" w14:textId="3AD0693C" w:rsidR="00373968" w:rsidRDefault="00373968" w:rsidP="00AA3C7E">
            <w:pPr>
              <w:rPr>
                <w:rFonts w:ascii="Verdana" w:hAnsi="Verdana"/>
                <w:sz w:val="20"/>
                <w:szCs w:val="20"/>
              </w:rPr>
            </w:pPr>
          </w:p>
          <w:p w14:paraId="6861F73D" w14:textId="1156D434" w:rsidR="00373968" w:rsidRDefault="00373968" w:rsidP="00AA3C7E">
            <w:pPr>
              <w:rPr>
                <w:rFonts w:ascii="Verdana" w:hAnsi="Verdana"/>
                <w:sz w:val="20"/>
                <w:szCs w:val="20"/>
              </w:rPr>
            </w:pPr>
          </w:p>
          <w:p w14:paraId="4B1777BA" w14:textId="5D7541EC" w:rsidR="00373968" w:rsidRDefault="00373968" w:rsidP="00AA3C7E">
            <w:pPr>
              <w:rPr>
                <w:rFonts w:ascii="Verdana" w:hAnsi="Verdana"/>
                <w:sz w:val="20"/>
                <w:szCs w:val="20"/>
              </w:rPr>
            </w:pPr>
          </w:p>
          <w:p w14:paraId="766EDBC3" w14:textId="15F1D0A9" w:rsidR="00C46448" w:rsidRDefault="00C46448" w:rsidP="00AA3C7E">
            <w:pPr>
              <w:rPr>
                <w:rFonts w:ascii="Verdana" w:hAnsi="Verdana"/>
                <w:sz w:val="20"/>
                <w:szCs w:val="20"/>
              </w:rPr>
            </w:pPr>
          </w:p>
          <w:p w14:paraId="78DEB0F1" w14:textId="12370DAE" w:rsidR="00C46448" w:rsidRDefault="00C46448" w:rsidP="00AA3C7E">
            <w:pPr>
              <w:rPr>
                <w:rFonts w:ascii="Verdana" w:hAnsi="Verdana"/>
                <w:sz w:val="20"/>
                <w:szCs w:val="20"/>
              </w:rPr>
            </w:pPr>
          </w:p>
          <w:p w14:paraId="65149710" w14:textId="77777777" w:rsidR="00C46448" w:rsidRDefault="00C46448" w:rsidP="00AA3C7E">
            <w:pPr>
              <w:rPr>
                <w:rFonts w:ascii="Verdana" w:hAnsi="Verdana"/>
                <w:sz w:val="20"/>
                <w:szCs w:val="20"/>
              </w:rPr>
            </w:pPr>
          </w:p>
          <w:p w14:paraId="159C9235" w14:textId="6EBBD2EA" w:rsidR="00373968" w:rsidRDefault="003018C0" w:rsidP="00AA3C7E">
            <w:pPr>
              <w:rPr>
                <w:rFonts w:ascii="Verdana" w:hAnsi="Verdana"/>
                <w:sz w:val="20"/>
                <w:szCs w:val="20"/>
              </w:rPr>
            </w:pPr>
            <w:r>
              <w:rPr>
                <w:rFonts w:ascii="Verdana" w:hAnsi="Verdana"/>
                <w:sz w:val="20"/>
                <w:szCs w:val="20"/>
              </w:rPr>
              <w:object w:dxaOrig="12506" w:dyaOrig="7621" w14:anchorId="2DBD2338">
                <v:shape id="_x0000_i1059" type="#_x0000_t75" style="width:505.65pt;height:381.75pt" o:ole="">
                  <v:imagedata r:id="rId20" o:title=""/>
                </v:shape>
                <o:OLEObject Type="Link" ProgID="Excel.Sheet.12" ShapeID="_x0000_i1059" DrawAspect="Content" r:id="rId21" UpdateMode="Always">
                  <o:LinkType>EnhancedMetaFile</o:LinkType>
                  <o:LockedField>false</o:LockedField>
                </o:OLEObject>
              </w:object>
            </w:r>
          </w:p>
          <w:p w14:paraId="0182190C" w14:textId="7707914F" w:rsidR="00373968" w:rsidRDefault="00373968" w:rsidP="00AA3C7E">
            <w:pPr>
              <w:rPr>
                <w:rFonts w:ascii="Verdana" w:hAnsi="Verdana"/>
                <w:sz w:val="20"/>
                <w:szCs w:val="20"/>
              </w:rPr>
            </w:pPr>
          </w:p>
          <w:p w14:paraId="785E8D7E" w14:textId="5E6701A6" w:rsidR="00373968" w:rsidRDefault="00373968" w:rsidP="00AA3C7E">
            <w:pPr>
              <w:rPr>
                <w:rFonts w:ascii="Verdana" w:hAnsi="Verdana"/>
                <w:sz w:val="20"/>
                <w:szCs w:val="20"/>
              </w:rPr>
            </w:pPr>
          </w:p>
          <w:p w14:paraId="30B72648" w14:textId="7D445DFC" w:rsidR="00373968" w:rsidRDefault="00373968" w:rsidP="00AA3C7E">
            <w:pPr>
              <w:rPr>
                <w:rFonts w:ascii="Verdana" w:hAnsi="Verdana"/>
                <w:sz w:val="20"/>
                <w:szCs w:val="20"/>
              </w:rPr>
            </w:pPr>
          </w:p>
          <w:p w14:paraId="42D697D7" w14:textId="3D8BE05B" w:rsidR="00373968" w:rsidRDefault="00373968" w:rsidP="00AA3C7E">
            <w:pPr>
              <w:rPr>
                <w:rFonts w:ascii="Verdana" w:hAnsi="Verdana"/>
                <w:sz w:val="20"/>
                <w:szCs w:val="20"/>
              </w:rPr>
            </w:pPr>
          </w:p>
          <w:p w14:paraId="3A2AE750" w14:textId="1AF8C341" w:rsidR="00373968" w:rsidRDefault="00373968" w:rsidP="00AA3C7E">
            <w:pPr>
              <w:rPr>
                <w:rFonts w:ascii="Verdana" w:hAnsi="Verdana"/>
                <w:sz w:val="20"/>
                <w:szCs w:val="20"/>
              </w:rPr>
            </w:pPr>
          </w:p>
          <w:p w14:paraId="54674A43" w14:textId="1998C848" w:rsidR="00373968" w:rsidRDefault="00373968" w:rsidP="00AA3C7E">
            <w:pPr>
              <w:rPr>
                <w:rFonts w:ascii="Verdana" w:hAnsi="Verdana"/>
                <w:sz w:val="20"/>
                <w:szCs w:val="20"/>
              </w:rPr>
            </w:pPr>
          </w:p>
          <w:p w14:paraId="154820C4" w14:textId="0B1DB1EF" w:rsidR="00373968" w:rsidRDefault="00373968" w:rsidP="00AA3C7E">
            <w:pPr>
              <w:rPr>
                <w:rFonts w:ascii="Verdana" w:hAnsi="Verdana"/>
                <w:sz w:val="20"/>
                <w:szCs w:val="20"/>
              </w:rPr>
            </w:pPr>
          </w:p>
          <w:p w14:paraId="0D3FD02E" w14:textId="64222A95" w:rsidR="00373968" w:rsidRDefault="00373968" w:rsidP="00AA3C7E">
            <w:pPr>
              <w:rPr>
                <w:rFonts w:ascii="Verdana" w:hAnsi="Verdana"/>
                <w:sz w:val="20"/>
                <w:szCs w:val="20"/>
              </w:rPr>
            </w:pPr>
          </w:p>
          <w:p w14:paraId="0DC886F9" w14:textId="60EEC710" w:rsidR="00373968" w:rsidRDefault="00373968" w:rsidP="00AA3C7E">
            <w:pPr>
              <w:rPr>
                <w:rFonts w:ascii="Verdana" w:hAnsi="Verdana"/>
                <w:sz w:val="20"/>
                <w:szCs w:val="20"/>
              </w:rPr>
            </w:pPr>
          </w:p>
          <w:p w14:paraId="43578B07" w14:textId="107D59B2" w:rsidR="00373968" w:rsidRDefault="00373968" w:rsidP="00AA3C7E">
            <w:pPr>
              <w:rPr>
                <w:rFonts w:ascii="Verdana" w:hAnsi="Verdana"/>
                <w:sz w:val="20"/>
                <w:szCs w:val="20"/>
              </w:rPr>
            </w:pPr>
          </w:p>
          <w:p w14:paraId="33E6C673" w14:textId="3757F9E0" w:rsidR="00373968" w:rsidRDefault="00373968" w:rsidP="00AA3C7E">
            <w:pPr>
              <w:rPr>
                <w:rFonts w:ascii="Verdana" w:hAnsi="Verdana"/>
                <w:sz w:val="20"/>
                <w:szCs w:val="20"/>
              </w:rPr>
            </w:pPr>
          </w:p>
          <w:p w14:paraId="4519E6E2" w14:textId="0DBB4425" w:rsidR="00373968" w:rsidRDefault="00373968" w:rsidP="00AA3C7E">
            <w:pPr>
              <w:rPr>
                <w:rFonts w:ascii="Verdana" w:hAnsi="Verdana"/>
                <w:sz w:val="20"/>
                <w:szCs w:val="20"/>
              </w:rPr>
            </w:pPr>
          </w:p>
          <w:p w14:paraId="64320353" w14:textId="6DB676B8" w:rsidR="00373968" w:rsidRDefault="00373968" w:rsidP="00AA3C7E">
            <w:pPr>
              <w:rPr>
                <w:rFonts w:ascii="Verdana" w:hAnsi="Verdana"/>
                <w:sz w:val="20"/>
                <w:szCs w:val="20"/>
              </w:rPr>
            </w:pPr>
          </w:p>
          <w:p w14:paraId="0BF55C72" w14:textId="2F022DDF" w:rsidR="00373968" w:rsidRDefault="00373968" w:rsidP="00AA3C7E">
            <w:pPr>
              <w:rPr>
                <w:rFonts w:ascii="Verdana" w:hAnsi="Verdana"/>
                <w:sz w:val="20"/>
                <w:szCs w:val="20"/>
              </w:rPr>
            </w:pPr>
          </w:p>
          <w:p w14:paraId="01A68115" w14:textId="6BB2B787" w:rsidR="00C46448" w:rsidRDefault="00C46448" w:rsidP="00AA3C7E">
            <w:pPr>
              <w:rPr>
                <w:rFonts w:ascii="Verdana" w:hAnsi="Verdana"/>
                <w:sz w:val="20"/>
                <w:szCs w:val="20"/>
              </w:rPr>
            </w:pPr>
          </w:p>
          <w:p w14:paraId="42379906" w14:textId="2A306A03" w:rsidR="00C46448" w:rsidRDefault="00C46448" w:rsidP="00AA3C7E">
            <w:pPr>
              <w:rPr>
                <w:rFonts w:ascii="Verdana" w:hAnsi="Verdana"/>
                <w:sz w:val="20"/>
                <w:szCs w:val="20"/>
              </w:rPr>
            </w:pPr>
          </w:p>
          <w:p w14:paraId="1E5FCAA9" w14:textId="77777777" w:rsidR="00C46448" w:rsidRDefault="00C46448" w:rsidP="00AA3C7E">
            <w:pPr>
              <w:rPr>
                <w:rFonts w:ascii="Verdana" w:hAnsi="Verdana"/>
                <w:sz w:val="20"/>
                <w:szCs w:val="20"/>
              </w:rPr>
            </w:pPr>
          </w:p>
          <w:p w14:paraId="2B9861F0" w14:textId="0FF1F0CF" w:rsidR="00C46448" w:rsidRDefault="00C46448" w:rsidP="00AA3C7E">
            <w:pPr>
              <w:rPr>
                <w:rFonts w:ascii="Verdana" w:hAnsi="Verdana"/>
                <w:sz w:val="20"/>
                <w:szCs w:val="20"/>
              </w:rPr>
            </w:pPr>
          </w:p>
          <w:p w14:paraId="4FAFE6A7" w14:textId="77777777" w:rsidR="00C46448" w:rsidRDefault="00C46448" w:rsidP="00AA3C7E">
            <w:pPr>
              <w:rPr>
                <w:rFonts w:ascii="Verdana" w:hAnsi="Verdana"/>
                <w:sz w:val="20"/>
                <w:szCs w:val="20"/>
              </w:rPr>
            </w:pPr>
          </w:p>
          <w:p w14:paraId="0C506B5E" w14:textId="25155007" w:rsidR="00373968" w:rsidRDefault="003018C0" w:rsidP="00AA3C7E">
            <w:pPr>
              <w:rPr>
                <w:rFonts w:ascii="Verdana" w:hAnsi="Verdana"/>
                <w:sz w:val="20"/>
                <w:szCs w:val="20"/>
              </w:rPr>
            </w:pPr>
            <w:r>
              <w:rPr>
                <w:rFonts w:ascii="Verdana" w:hAnsi="Verdana"/>
                <w:sz w:val="20"/>
                <w:szCs w:val="20"/>
              </w:rPr>
              <w:object w:dxaOrig="12506" w:dyaOrig="7129" w14:anchorId="58E1583F">
                <v:shape id="_x0000_i1061" type="#_x0000_t75" style="width:504.85pt;height:347.45pt" o:ole="">
                  <v:imagedata r:id="rId22" o:title=""/>
                </v:shape>
                <o:OLEObject Type="Link" ProgID="Excel.Sheet.12" ShapeID="_x0000_i1061" DrawAspect="Content" r:id="rId23" UpdateMode="Always">
                  <o:LinkType>EnhancedMetaFile</o:LinkType>
                  <o:LockedField>false</o:LockedField>
                </o:OLEObject>
              </w:object>
            </w:r>
          </w:p>
          <w:p w14:paraId="4CEA1305" w14:textId="4AE88DD8" w:rsidR="00373968" w:rsidRDefault="00373968" w:rsidP="00AA3C7E">
            <w:pPr>
              <w:rPr>
                <w:rFonts w:ascii="Verdana" w:hAnsi="Verdana"/>
                <w:sz w:val="20"/>
                <w:szCs w:val="20"/>
              </w:rPr>
            </w:pPr>
          </w:p>
          <w:p w14:paraId="569667F1" w14:textId="631E6589" w:rsidR="00373968" w:rsidRDefault="00373968" w:rsidP="00AA3C7E">
            <w:pPr>
              <w:rPr>
                <w:rFonts w:ascii="Verdana" w:hAnsi="Verdana"/>
                <w:sz w:val="20"/>
                <w:szCs w:val="20"/>
              </w:rPr>
            </w:pPr>
          </w:p>
          <w:p w14:paraId="202A2292" w14:textId="0B7D00CD" w:rsidR="00373968" w:rsidRDefault="00373968" w:rsidP="00AA3C7E">
            <w:pPr>
              <w:rPr>
                <w:rFonts w:ascii="Verdana" w:hAnsi="Verdana"/>
                <w:sz w:val="20"/>
                <w:szCs w:val="20"/>
              </w:rPr>
            </w:pPr>
          </w:p>
          <w:p w14:paraId="55947012" w14:textId="3A9C33D6" w:rsidR="00373968" w:rsidRDefault="00373968" w:rsidP="00AA3C7E">
            <w:pPr>
              <w:rPr>
                <w:rFonts w:ascii="Verdana" w:hAnsi="Verdana"/>
                <w:sz w:val="20"/>
                <w:szCs w:val="20"/>
              </w:rPr>
            </w:pPr>
          </w:p>
          <w:p w14:paraId="157D75A8" w14:textId="09176A81" w:rsidR="00373968" w:rsidRDefault="00373968" w:rsidP="00AA3C7E">
            <w:pPr>
              <w:rPr>
                <w:rFonts w:ascii="Verdana" w:hAnsi="Verdana"/>
                <w:sz w:val="20"/>
                <w:szCs w:val="20"/>
              </w:rPr>
            </w:pPr>
          </w:p>
          <w:p w14:paraId="625D7A61" w14:textId="372CB8D3" w:rsidR="00373968" w:rsidRDefault="00373968" w:rsidP="00AA3C7E">
            <w:pPr>
              <w:rPr>
                <w:rFonts w:ascii="Verdana" w:hAnsi="Verdana"/>
                <w:sz w:val="20"/>
                <w:szCs w:val="20"/>
              </w:rPr>
            </w:pPr>
          </w:p>
          <w:p w14:paraId="49BB4B79" w14:textId="314B2C1D" w:rsidR="00373968" w:rsidRDefault="00373968" w:rsidP="00AA3C7E">
            <w:pPr>
              <w:rPr>
                <w:rFonts w:ascii="Verdana" w:hAnsi="Verdana"/>
                <w:sz w:val="20"/>
                <w:szCs w:val="20"/>
              </w:rPr>
            </w:pPr>
          </w:p>
          <w:p w14:paraId="2BE80F21" w14:textId="0099407B" w:rsidR="00373968" w:rsidRDefault="00373968" w:rsidP="00AA3C7E">
            <w:pPr>
              <w:rPr>
                <w:rFonts w:ascii="Verdana" w:hAnsi="Verdana"/>
                <w:sz w:val="20"/>
                <w:szCs w:val="20"/>
              </w:rPr>
            </w:pPr>
          </w:p>
          <w:p w14:paraId="124B59D8" w14:textId="6FC27EEC" w:rsidR="00373968" w:rsidRDefault="00373968" w:rsidP="00AA3C7E">
            <w:pPr>
              <w:rPr>
                <w:rFonts w:ascii="Verdana" w:hAnsi="Verdana"/>
                <w:sz w:val="20"/>
                <w:szCs w:val="20"/>
              </w:rPr>
            </w:pPr>
          </w:p>
          <w:p w14:paraId="138C05B5" w14:textId="7DC3A414" w:rsidR="00373968" w:rsidRDefault="00373968" w:rsidP="00AA3C7E">
            <w:pPr>
              <w:rPr>
                <w:rFonts w:ascii="Verdana" w:hAnsi="Verdana"/>
                <w:sz w:val="20"/>
                <w:szCs w:val="20"/>
              </w:rPr>
            </w:pPr>
          </w:p>
          <w:p w14:paraId="557A7D5D" w14:textId="57283A6A" w:rsidR="00373968" w:rsidRDefault="00373968" w:rsidP="00AA3C7E">
            <w:pPr>
              <w:rPr>
                <w:rFonts w:ascii="Verdana" w:hAnsi="Verdana"/>
                <w:sz w:val="20"/>
                <w:szCs w:val="20"/>
              </w:rPr>
            </w:pPr>
          </w:p>
          <w:p w14:paraId="3D55E859" w14:textId="5179B3A9" w:rsidR="00373968" w:rsidRDefault="00373968" w:rsidP="00AA3C7E">
            <w:pPr>
              <w:rPr>
                <w:rFonts w:ascii="Verdana" w:hAnsi="Verdana"/>
                <w:sz w:val="20"/>
                <w:szCs w:val="20"/>
              </w:rPr>
            </w:pPr>
          </w:p>
          <w:p w14:paraId="44EE4923" w14:textId="0478AF64" w:rsidR="00C46448" w:rsidRDefault="00C46448" w:rsidP="00AA3C7E">
            <w:pPr>
              <w:rPr>
                <w:rFonts w:ascii="Verdana" w:hAnsi="Verdana"/>
                <w:sz w:val="20"/>
                <w:szCs w:val="20"/>
              </w:rPr>
            </w:pPr>
          </w:p>
          <w:p w14:paraId="24ED437B" w14:textId="77777777" w:rsidR="00C46448" w:rsidRDefault="00C46448" w:rsidP="00AA3C7E">
            <w:pPr>
              <w:rPr>
                <w:rFonts w:ascii="Verdana" w:hAnsi="Verdana"/>
                <w:sz w:val="20"/>
                <w:szCs w:val="20"/>
              </w:rPr>
            </w:pPr>
          </w:p>
          <w:p w14:paraId="0263CDD1" w14:textId="49DB81B3" w:rsidR="00373968" w:rsidRDefault="00373968" w:rsidP="00AA3C7E">
            <w:pPr>
              <w:rPr>
                <w:rFonts w:ascii="Verdana" w:hAnsi="Verdana"/>
                <w:sz w:val="20"/>
                <w:szCs w:val="20"/>
              </w:rPr>
            </w:pPr>
          </w:p>
          <w:p w14:paraId="050B8168" w14:textId="2D3C8725" w:rsidR="00373968" w:rsidRDefault="003018C0" w:rsidP="00AA3C7E">
            <w:pPr>
              <w:rPr>
                <w:rFonts w:ascii="Verdana" w:hAnsi="Verdana"/>
                <w:sz w:val="20"/>
                <w:szCs w:val="20"/>
              </w:rPr>
            </w:pPr>
            <w:r>
              <w:rPr>
                <w:rFonts w:ascii="Verdana" w:hAnsi="Verdana"/>
                <w:sz w:val="20"/>
                <w:szCs w:val="20"/>
              </w:rPr>
              <w:object w:dxaOrig="12506" w:dyaOrig="8605" w14:anchorId="083C431B">
                <v:shape id="_x0000_i1063" type="#_x0000_t75" style="width:506.5pt;height:424.45pt" o:ole="">
                  <v:imagedata r:id="rId24" o:title=""/>
                </v:shape>
                <o:OLEObject Type="Link" ProgID="Excel.Sheet.12" ShapeID="_x0000_i1063" DrawAspect="Content" r:id="rId25" UpdateMode="Always">
                  <o:LinkType>EnhancedMetaFile</o:LinkType>
                  <o:LockedField>false</o:LockedField>
                </o:OLEObject>
              </w:object>
            </w:r>
          </w:p>
          <w:p w14:paraId="2C4D9B63" w14:textId="384EF583" w:rsidR="00725F6D" w:rsidRDefault="00725F6D" w:rsidP="00AA3C7E">
            <w:pPr>
              <w:rPr>
                <w:rFonts w:ascii="Verdana" w:hAnsi="Verdana"/>
                <w:sz w:val="20"/>
                <w:szCs w:val="20"/>
              </w:rPr>
            </w:pPr>
          </w:p>
          <w:p w14:paraId="482D868B" w14:textId="158F682D" w:rsidR="00725F6D" w:rsidRDefault="00725F6D" w:rsidP="00AA3C7E">
            <w:pPr>
              <w:rPr>
                <w:rFonts w:ascii="Verdana" w:hAnsi="Verdana"/>
                <w:sz w:val="20"/>
                <w:szCs w:val="20"/>
              </w:rPr>
            </w:pPr>
          </w:p>
          <w:p w14:paraId="399C4C7B" w14:textId="77777777" w:rsidR="00725F6D" w:rsidRDefault="00725F6D" w:rsidP="00AA3C7E">
            <w:pPr>
              <w:rPr>
                <w:rFonts w:ascii="Verdana" w:hAnsi="Verdana"/>
                <w:sz w:val="20"/>
                <w:szCs w:val="20"/>
              </w:rPr>
            </w:pPr>
          </w:p>
          <w:p w14:paraId="59AC6CD4" w14:textId="46D7F275" w:rsidR="00373968" w:rsidRDefault="00373968" w:rsidP="00AA3C7E">
            <w:pPr>
              <w:rPr>
                <w:rFonts w:ascii="Verdana" w:hAnsi="Verdana"/>
                <w:sz w:val="20"/>
                <w:szCs w:val="20"/>
              </w:rPr>
            </w:pPr>
          </w:p>
          <w:p w14:paraId="657D4C7E" w14:textId="12EC5D63" w:rsidR="00373968" w:rsidRDefault="00373968" w:rsidP="00AA3C7E">
            <w:pPr>
              <w:rPr>
                <w:rFonts w:ascii="Verdana" w:hAnsi="Verdana"/>
                <w:sz w:val="20"/>
                <w:szCs w:val="20"/>
              </w:rPr>
            </w:pPr>
          </w:p>
          <w:p w14:paraId="10C749C1" w14:textId="486519B9" w:rsidR="00373968" w:rsidRDefault="00373968" w:rsidP="00AA3C7E">
            <w:pPr>
              <w:rPr>
                <w:rFonts w:ascii="Verdana" w:hAnsi="Verdana"/>
                <w:sz w:val="20"/>
                <w:szCs w:val="20"/>
              </w:rPr>
            </w:pPr>
          </w:p>
          <w:p w14:paraId="6998B947" w14:textId="2308C84A" w:rsidR="00373968" w:rsidRDefault="00373968" w:rsidP="00AA3C7E">
            <w:pPr>
              <w:rPr>
                <w:rFonts w:ascii="Verdana" w:hAnsi="Verdana"/>
                <w:sz w:val="20"/>
                <w:szCs w:val="20"/>
              </w:rPr>
            </w:pPr>
          </w:p>
          <w:p w14:paraId="22F87D26" w14:textId="31E5F279" w:rsidR="00373968" w:rsidRDefault="00373968" w:rsidP="00AA3C7E">
            <w:pPr>
              <w:rPr>
                <w:rFonts w:ascii="Verdana" w:hAnsi="Verdana"/>
                <w:sz w:val="20"/>
                <w:szCs w:val="20"/>
              </w:rPr>
            </w:pPr>
          </w:p>
          <w:p w14:paraId="5D93D35D" w14:textId="3C2EE51F" w:rsidR="00373968" w:rsidRDefault="00373968" w:rsidP="00AA3C7E">
            <w:pPr>
              <w:rPr>
                <w:rFonts w:ascii="Verdana" w:hAnsi="Verdana"/>
                <w:sz w:val="20"/>
                <w:szCs w:val="20"/>
              </w:rPr>
            </w:pPr>
          </w:p>
          <w:p w14:paraId="6E18B950" w14:textId="458A3736" w:rsidR="00725F6D" w:rsidRDefault="00725F6D" w:rsidP="00AA3C7E">
            <w:pPr>
              <w:rPr>
                <w:rFonts w:ascii="Verdana" w:hAnsi="Verdana"/>
                <w:sz w:val="20"/>
                <w:szCs w:val="20"/>
              </w:rPr>
            </w:pPr>
          </w:p>
          <w:p w14:paraId="6274E3EA" w14:textId="395864EB" w:rsidR="00725F6D" w:rsidRDefault="00725F6D" w:rsidP="00AA3C7E">
            <w:pPr>
              <w:rPr>
                <w:rFonts w:ascii="Verdana" w:hAnsi="Verdana"/>
                <w:sz w:val="20"/>
                <w:szCs w:val="20"/>
              </w:rPr>
            </w:pPr>
          </w:p>
          <w:p w14:paraId="0F246E34" w14:textId="03A48AC6" w:rsidR="00725F6D" w:rsidRDefault="00725F6D" w:rsidP="00AA3C7E">
            <w:pPr>
              <w:rPr>
                <w:rFonts w:ascii="Verdana" w:hAnsi="Verdana"/>
                <w:sz w:val="20"/>
                <w:szCs w:val="20"/>
              </w:rPr>
            </w:pPr>
          </w:p>
          <w:p w14:paraId="5A6C8527" w14:textId="77777777" w:rsidR="00725F6D" w:rsidRDefault="00725F6D" w:rsidP="00AA3C7E">
            <w:pPr>
              <w:rPr>
                <w:rFonts w:ascii="Verdana" w:hAnsi="Verdana"/>
                <w:sz w:val="20"/>
                <w:szCs w:val="20"/>
              </w:rPr>
            </w:pPr>
          </w:p>
          <w:p w14:paraId="7725D4F1" w14:textId="016706B5" w:rsidR="00373968" w:rsidRDefault="00373968" w:rsidP="00AA3C7E">
            <w:pPr>
              <w:rPr>
                <w:rFonts w:ascii="Verdana" w:hAnsi="Verdana"/>
                <w:sz w:val="20"/>
                <w:szCs w:val="20"/>
              </w:rPr>
            </w:pPr>
          </w:p>
          <w:p w14:paraId="6879099F" w14:textId="0672F7A0" w:rsidR="00373968" w:rsidRDefault="00373968" w:rsidP="00AA3C7E">
            <w:pPr>
              <w:rPr>
                <w:rFonts w:ascii="Verdana" w:hAnsi="Verdana"/>
                <w:sz w:val="20"/>
                <w:szCs w:val="20"/>
              </w:rPr>
            </w:pPr>
          </w:p>
          <w:p w14:paraId="0392726C" w14:textId="243C3CAD" w:rsidR="00373968" w:rsidRDefault="00373968" w:rsidP="00AA3C7E">
            <w:pPr>
              <w:rPr>
                <w:rFonts w:ascii="Verdana" w:hAnsi="Verdana"/>
                <w:sz w:val="20"/>
                <w:szCs w:val="20"/>
              </w:rPr>
            </w:pPr>
          </w:p>
          <w:p w14:paraId="35F08F77" w14:textId="68BCA12B" w:rsidR="00373968" w:rsidRDefault="00373968" w:rsidP="00AA3C7E">
            <w:pPr>
              <w:rPr>
                <w:rFonts w:ascii="Verdana" w:hAnsi="Verdana"/>
                <w:sz w:val="20"/>
                <w:szCs w:val="20"/>
              </w:rPr>
            </w:pPr>
          </w:p>
          <w:p w14:paraId="277FDFC4" w14:textId="6FB82051" w:rsidR="00373968" w:rsidRDefault="00373968" w:rsidP="00AA3C7E">
            <w:pPr>
              <w:rPr>
                <w:rFonts w:ascii="Verdana" w:hAnsi="Verdana"/>
                <w:sz w:val="20"/>
                <w:szCs w:val="20"/>
              </w:rPr>
            </w:pPr>
          </w:p>
          <w:p w14:paraId="05BCB386" w14:textId="39C44482" w:rsidR="00373968" w:rsidRDefault="003018C0" w:rsidP="00AA3C7E">
            <w:pPr>
              <w:rPr>
                <w:rFonts w:ascii="Verdana" w:hAnsi="Verdana"/>
                <w:sz w:val="20"/>
                <w:szCs w:val="20"/>
              </w:rPr>
            </w:pPr>
            <w:r>
              <w:rPr>
                <w:rFonts w:ascii="Verdana" w:hAnsi="Verdana"/>
                <w:sz w:val="20"/>
                <w:szCs w:val="20"/>
              </w:rPr>
              <w:object w:dxaOrig="12506" w:dyaOrig="8699" w14:anchorId="3A92526F">
                <v:shape id="_x0000_i1065" type="#_x0000_t75" style="width:509.85pt;height:406.05pt" o:ole="">
                  <v:imagedata r:id="rId26" o:title=""/>
                </v:shape>
                <o:OLEObject Type="Link" ProgID="Excel.Sheet.12" ShapeID="_x0000_i1065" DrawAspect="Content" r:id="rId27" UpdateMode="Always">
                  <o:LinkType>EnhancedMetaFile</o:LinkType>
                  <o:LockedField>false</o:LockedField>
                </o:OLEObject>
              </w:object>
            </w:r>
          </w:p>
          <w:p w14:paraId="307414CB" w14:textId="704E7A26" w:rsidR="00373968" w:rsidRDefault="00373968" w:rsidP="00AA3C7E">
            <w:pPr>
              <w:rPr>
                <w:rFonts w:ascii="Verdana" w:hAnsi="Verdana"/>
                <w:sz w:val="20"/>
                <w:szCs w:val="20"/>
              </w:rPr>
            </w:pPr>
          </w:p>
          <w:p w14:paraId="0DB0EBCF" w14:textId="57531C2B" w:rsidR="00373968" w:rsidRDefault="00373968" w:rsidP="00AA3C7E">
            <w:pPr>
              <w:rPr>
                <w:rFonts w:ascii="Verdana" w:hAnsi="Verdana"/>
                <w:sz w:val="20"/>
                <w:szCs w:val="20"/>
              </w:rPr>
            </w:pPr>
          </w:p>
          <w:p w14:paraId="2A6C91C3" w14:textId="2220AE26" w:rsidR="00373968" w:rsidRDefault="00373968" w:rsidP="00AA3C7E">
            <w:pPr>
              <w:rPr>
                <w:rFonts w:ascii="Verdana" w:hAnsi="Verdana"/>
                <w:sz w:val="20"/>
                <w:szCs w:val="20"/>
              </w:rPr>
            </w:pPr>
          </w:p>
          <w:p w14:paraId="5AC5A625" w14:textId="6B83B813" w:rsidR="00373968" w:rsidRDefault="00373968" w:rsidP="00AA3C7E">
            <w:pPr>
              <w:rPr>
                <w:rFonts w:ascii="Verdana" w:hAnsi="Verdana"/>
                <w:sz w:val="20"/>
                <w:szCs w:val="20"/>
              </w:rPr>
            </w:pPr>
          </w:p>
          <w:p w14:paraId="37399A8D" w14:textId="37EAF18F" w:rsidR="00373968" w:rsidRDefault="00373968" w:rsidP="00AA3C7E">
            <w:pPr>
              <w:rPr>
                <w:rFonts w:ascii="Verdana" w:hAnsi="Verdana"/>
                <w:sz w:val="20"/>
                <w:szCs w:val="20"/>
              </w:rPr>
            </w:pPr>
          </w:p>
          <w:p w14:paraId="4B41C8B9" w14:textId="35BE4FE1" w:rsidR="00373968" w:rsidRDefault="00373968" w:rsidP="00AA3C7E">
            <w:pPr>
              <w:rPr>
                <w:rFonts w:ascii="Verdana" w:hAnsi="Verdana"/>
                <w:sz w:val="20"/>
                <w:szCs w:val="20"/>
              </w:rPr>
            </w:pPr>
          </w:p>
          <w:p w14:paraId="610B2914" w14:textId="2FEBFF43" w:rsidR="00373968" w:rsidRDefault="00373968" w:rsidP="00AA3C7E">
            <w:pPr>
              <w:rPr>
                <w:rFonts w:ascii="Verdana" w:hAnsi="Verdana"/>
                <w:sz w:val="20"/>
                <w:szCs w:val="20"/>
              </w:rPr>
            </w:pPr>
          </w:p>
          <w:p w14:paraId="0BAC74E2" w14:textId="720CA8FD" w:rsidR="00D175A7" w:rsidRDefault="00D175A7" w:rsidP="00AA3C7E">
            <w:pPr>
              <w:rPr>
                <w:rFonts w:ascii="Verdana" w:hAnsi="Verdana"/>
                <w:sz w:val="20"/>
                <w:szCs w:val="20"/>
              </w:rPr>
            </w:pPr>
          </w:p>
          <w:p w14:paraId="6ABBD629" w14:textId="4313E498" w:rsidR="00D175A7" w:rsidRDefault="00D175A7" w:rsidP="00AA3C7E">
            <w:pPr>
              <w:rPr>
                <w:rFonts w:ascii="Verdana" w:hAnsi="Verdana"/>
                <w:sz w:val="20"/>
                <w:szCs w:val="20"/>
              </w:rPr>
            </w:pPr>
          </w:p>
          <w:p w14:paraId="6D35852A" w14:textId="39429651" w:rsidR="00D175A7" w:rsidRDefault="00D175A7" w:rsidP="00AA3C7E">
            <w:pPr>
              <w:rPr>
                <w:rFonts w:ascii="Verdana" w:hAnsi="Verdana"/>
                <w:sz w:val="20"/>
                <w:szCs w:val="20"/>
              </w:rPr>
            </w:pPr>
          </w:p>
          <w:p w14:paraId="4A8D7738" w14:textId="103CFDFD" w:rsidR="00D175A7" w:rsidRDefault="00D175A7" w:rsidP="00AA3C7E">
            <w:pPr>
              <w:rPr>
                <w:rFonts w:ascii="Verdana" w:hAnsi="Verdana"/>
                <w:sz w:val="20"/>
                <w:szCs w:val="20"/>
              </w:rPr>
            </w:pPr>
          </w:p>
          <w:p w14:paraId="0EE89E11" w14:textId="0D04ACC6" w:rsidR="00725F6D" w:rsidRDefault="00725F6D" w:rsidP="00AA3C7E">
            <w:pPr>
              <w:rPr>
                <w:rFonts w:ascii="Verdana" w:hAnsi="Verdana"/>
                <w:sz w:val="20"/>
                <w:szCs w:val="20"/>
              </w:rPr>
            </w:pPr>
          </w:p>
          <w:p w14:paraId="0764DD0F" w14:textId="4381339C" w:rsidR="00725F6D" w:rsidRDefault="00725F6D" w:rsidP="00AA3C7E">
            <w:pPr>
              <w:rPr>
                <w:rFonts w:ascii="Verdana" w:hAnsi="Verdana"/>
                <w:sz w:val="20"/>
                <w:szCs w:val="20"/>
              </w:rPr>
            </w:pPr>
          </w:p>
          <w:p w14:paraId="4EA5B320" w14:textId="45D5A918" w:rsidR="00725F6D" w:rsidRDefault="00725F6D" w:rsidP="00AA3C7E">
            <w:pPr>
              <w:rPr>
                <w:rFonts w:ascii="Verdana" w:hAnsi="Verdana"/>
                <w:sz w:val="20"/>
                <w:szCs w:val="20"/>
              </w:rPr>
            </w:pPr>
          </w:p>
          <w:p w14:paraId="30C4C8B9" w14:textId="77777777" w:rsidR="00725F6D" w:rsidRDefault="00725F6D" w:rsidP="00AA3C7E">
            <w:pPr>
              <w:rPr>
                <w:rFonts w:ascii="Verdana" w:hAnsi="Verdana"/>
                <w:sz w:val="20"/>
                <w:szCs w:val="20"/>
              </w:rPr>
            </w:pPr>
          </w:p>
          <w:p w14:paraId="5BCD332B" w14:textId="77777777" w:rsidR="00D175A7" w:rsidRDefault="00D175A7" w:rsidP="00AA3C7E">
            <w:pPr>
              <w:rPr>
                <w:rFonts w:ascii="Verdana" w:hAnsi="Verdana"/>
                <w:sz w:val="20"/>
                <w:szCs w:val="20"/>
              </w:rPr>
            </w:pPr>
          </w:p>
          <w:p w14:paraId="1F0A171B" w14:textId="6125375B" w:rsidR="00373968" w:rsidRDefault="00373968" w:rsidP="00AA3C7E">
            <w:pPr>
              <w:rPr>
                <w:rFonts w:ascii="Verdana" w:hAnsi="Verdana"/>
                <w:sz w:val="20"/>
                <w:szCs w:val="20"/>
              </w:rPr>
            </w:pPr>
          </w:p>
          <w:p w14:paraId="6BC98203" w14:textId="38F09978" w:rsidR="00373968" w:rsidRDefault="003018C0" w:rsidP="00AA3C7E">
            <w:pPr>
              <w:rPr>
                <w:rFonts w:ascii="Verdana" w:hAnsi="Verdana"/>
                <w:sz w:val="20"/>
                <w:szCs w:val="20"/>
              </w:rPr>
            </w:pPr>
            <w:r>
              <w:rPr>
                <w:rFonts w:ascii="Verdana" w:hAnsi="Verdana"/>
                <w:sz w:val="20"/>
                <w:szCs w:val="20"/>
              </w:rPr>
              <w:object w:dxaOrig="12506" w:dyaOrig="6578" w14:anchorId="56C93701">
                <v:shape id="_x0000_i1067" type="#_x0000_t75" style="width:503.15pt;height:299.7pt" o:ole="">
                  <v:imagedata r:id="rId28" o:title=""/>
                </v:shape>
                <o:OLEObject Type="Link" ProgID="Excel.Sheet.12" ShapeID="_x0000_i1067" DrawAspect="Content" r:id="rId29" UpdateMode="Always">
                  <o:LinkType>EnhancedMetaFile</o:LinkType>
                  <o:LockedField>false</o:LockedField>
                </o:OLEObject>
              </w:object>
            </w:r>
          </w:p>
          <w:p w14:paraId="4E4455C6" w14:textId="2E9B6E56" w:rsidR="00373968" w:rsidRDefault="00373968" w:rsidP="00AA3C7E">
            <w:pPr>
              <w:rPr>
                <w:rFonts w:ascii="Verdana" w:hAnsi="Verdana"/>
                <w:sz w:val="20"/>
                <w:szCs w:val="20"/>
              </w:rPr>
            </w:pPr>
          </w:p>
          <w:p w14:paraId="1BE4B82E" w14:textId="307A7582" w:rsidR="00373968" w:rsidRDefault="00373968" w:rsidP="00AA3C7E">
            <w:pPr>
              <w:rPr>
                <w:rFonts w:ascii="Verdana" w:hAnsi="Verdana"/>
                <w:sz w:val="20"/>
                <w:szCs w:val="20"/>
              </w:rPr>
            </w:pPr>
          </w:p>
          <w:p w14:paraId="64FAC9ED" w14:textId="042170CD" w:rsidR="00373968" w:rsidRDefault="00373968" w:rsidP="00AA3C7E">
            <w:pPr>
              <w:rPr>
                <w:rFonts w:ascii="Verdana" w:hAnsi="Verdana"/>
                <w:sz w:val="20"/>
                <w:szCs w:val="20"/>
              </w:rPr>
            </w:pPr>
          </w:p>
          <w:p w14:paraId="11F12AF0" w14:textId="6C08F115" w:rsidR="00373968" w:rsidRDefault="00373968" w:rsidP="00AA3C7E">
            <w:pPr>
              <w:rPr>
                <w:rFonts w:ascii="Verdana" w:hAnsi="Verdana"/>
                <w:sz w:val="20"/>
                <w:szCs w:val="20"/>
              </w:rPr>
            </w:pPr>
          </w:p>
          <w:p w14:paraId="2E159FCD" w14:textId="0EA047FA" w:rsidR="00373968" w:rsidRDefault="00373968" w:rsidP="00AA3C7E">
            <w:pPr>
              <w:rPr>
                <w:rFonts w:ascii="Verdana" w:hAnsi="Verdana"/>
                <w:sz w:val="20"/>
                <w:szCs w:val="20"/>
              </w:rPr>
            </w:pPr>
          </w:p>
          <w:p w14:paraId="35F606C1" w14:textId="3A6DF826" w:rsidR="00373968" w:rsidRDefault="00373968" w:rsidP="00AA3C7E">
            <w:pPr>
              <w:rPr>
                <w:rFonts w:ascii="Verdana" w:hAnsi="Verdana"/>
                <w:sz w:val="20"/>
                <w:szCs w:val="20"/>
              </w:rPr>
            </w:pPr>
          </w:p>
          <w:p w14:paraId="27D5A212" w14:textId="49B76554" w:rsidR="00373968" w:rsidRDefault="00373968" w:rsidP="00AA3C7E">
            <w:pPr>
              <w:rPr>
                <w:rFonts w:ascii="Verdana" w:hAnsi="Verdana"/>
                <w:sz w:val="20"/>
                <w:szCs w:val="20"/>
              </w:rPr>
            </w:pPr>
          </w:p>
          <w:p w14:paraId="1BB72AB9" w14:textId="5CEEC190" w:rsidR="00373968" w:rsidRDefault="00373968" w:rsidP="00AA3C7E">
            <w:pPr>
              <w:rPr>
                <w:rFonts w:ascii="Verdana" w:hAnsi="Verdana"/>
                <w:sz w:val="20"/>
                <w:szCs w:val="20"/>
              </w:rPr>
            </w:pPr>
          </w:p>
          <w:p w14:paraId="4E84A0A8" w14:textId="511423B9" w:rsidR="00373968" w:rsidRDefault="00373968" w:rsidP="00AA3C7E">
            <w:pPr>
              <w:rPr>
                <w:rFonts w:ascii="Verdana" w:hAnsi="Verdana"/>
                <w:sz w:val="20"/>
                <w:szCs w:val="20"/>
              </w:rPr>
            </w:pPr>
          </w:p>
          <w:p w14:paraId="0CAB501E" w14:textId="232D558F" w:rsidR="00373968" w:rsidRDefault="00373968" w:rsidP="00AA3C7E">
            <w:pPr>
              <w:rPr>
                <w:rFonts w:ascii="Verdana" w:hAnsi="Verdana"/>
                <w:sz w:val="20"/>
                <w:szCs w:val="20"/>
              </w:rPr>
            </w:pPr>
          </w:p>
          <w:p w14:paraId="1D380D71" w14:textId="0A686E43" w:rsidR="00373968" w:rsidRDefault="00373968" w:rsidP="00AA3C7E">
            <w:pPr>
              <w:rPr>
                <w:rFonts w:ascii="Verdana" w:hAnsi="Verdana"/>
                <w:sz w:val="20"/>
                <w:szCs w:val="20"/>
              </w:rPr>
            </w:pPr>
          </w:p>
          <w:p w14:paraId="635ABB62" w14:textId="2AD37D8A" w:rsidR="00373968" w:rsidRDefault="00373968" w:rsidP="00AA3C7E">
            <w:pPr>
              <w:rPr>
                <w:rFonts w:ascii="Verdana" w:hAnsi="Verdana"/>
                <w:sz w:val="20"/>
                <w:szCs w:val="20"/>
              </w:rPr>
            </w:pPr>
          </w:p>
          <w:p w14:paraId="0E83CFEF" w14:textId="71CCAB29" w:rsidR="00373968" w:rsidRDefault="00373968" w:rsidP="00AA3C7E">
            <w:pPr>
              <w:rPr>
                <w:rFonts w:ascii="Verdana" w:hAnsi="Verdana"/>
                <w:sz w:val="20"/>
                <w:szCs w:val="20"/>
              </w:rPr>
            </w:pPr>
          </w:p>
          <w:p w14:paraId="611DDC72" w14:textId="519EE5BE" w:rsidR="00373968" w:rsidRDefault="00373968" w:rsidP="00AA3C7E">
            <w:pPr>
              <w:rPr>
                <w:rFonts w:ascii="Verdana" w:hAnsi="Verdana"/>
                <w:sz w:val="20"/>
                <w:szCs w:val="20"/>
              </w:rPr>
            </w:pPr>
          </w:p>
          <w:p w14:paraId="57E08C2E" w14:textId="5C6E989A" w:rsidR="00373968" w:rsidRDefault="00373968" w:rsidP="00AA3C7E">
            <w:pPr>
              <w:rPr>
                <w:rFonts w:ascii="Verdana" w:hAnsi="Verdana"/>
                <w:sz w:val="20"/>
                <w:szCs w:val="20"/>
              </w:rPr>
            </w:pPr>
          </w:p>
          <w:p w14:paraId="19E12842" w14:textId="5EDB4232" w:rsidR="00373968" w:rsidRDefault="003018C0" w:rsidP="00AA3C7E">
            <w:pPr>
              <w:rPr>
                <w:rFonts w:ascii="Verdana" w:hAnsi="Verdana"/>
                <w:sz w:val="20"/>
                <w:szCs w:val="20"/>
              </w:rPr>
            </w:pPr>
            <w:r>
              <w:rPr>
                <w:rFonts w:ascii="Verdana" w:hAnsi="Verdana"/>
                <w:sz w:val="20"/>
                <w:szCs w:val="20"/>
              </w:rPr>
              <w:object w:dxaOrig="12506" w:dyaOrig="13565" w14:anchorId="54590302">
                <v:shape id="_x0000_i1069" type="#_x0000_t75" style="width:507.35pt;height:549.2pt" o:ole="">
                  <v:imagedata r:id="rId30" o:title=""/>
                </v:shape>
                <o:OLEObject Type="Link" ProgID="Excel.Sheet.12" ShapeID="_x0000_i1069" DrawAspect="Content" r:id="rId31" UpdateMode="Always">
                  <o:LinkType>EnhancedMetaFile</o:LinkType>
                  <o:LockedField>false</o:LockedField>
                </o:OLEObject>
              </w:object>
            </w:r>
          </w:p>
          <w:p w14:paraId="07F6CFCD" w14:textId="77777777" w:rsidR="00373968" w:rsidRDefault="00373968" w:rsidP="00AA3C7E">
            <w:pPr>
              <w:rPr>
                <w:rFonts w:ascii="Verdana" w:hAnsi="Verdana"/>
                <w:sz w:val="20"/>
                <w:szCs w:val="20"/>
              </w:rPr>
            </w:pPr>
          </w:p>
          <w:p w14:paraId="55DED1A7" w14:textId="77777777" w:rsidR="00373968" w:rsidRDefault="00373968" w:rsidP="00AA3C7E">
            <w:pPr>
              <w:rPr>
                <w:rFonts w:ascii="Verdana" w:hAnsi="Verdana"/>
                <w:sz w:val="20"/>
                <w:szCs w:val="20"/>
              </w:rPr>
            </w:pPr>
          </w:p>
          <w:p w14:paraId="74FCA7E4" w14:textId="68FECF1C" w:rsidR="00373968" w:rsidRDefault="003018C0" w:rsidP="00AA3C7E">
            <w:pPr>
              <w:rPr>
                <w:rFonts w:ascii="Verdana" w:hAnsi="Verdana"/>
                <w:sz w:val="20"/>
                <w:szCs w:val="20"/>
              </w:rPr>
            </w:pPr>
            <w:r>
              <w:rPr>
                <w:rFonts w:ascii="Verdana" w:hAnsi="Verdana"/>
                <w:sz w:val="20"/>
                <w:szCs w:val="20"/>
              </w:rPr>
              <w:object w:dxaOrig="12506" w:dyaOrig="13249" w14:anchorId="5BB37E1E">
                <v:shape id="_x0000_i1071" type="#_x0000_t75" style="width:504.85pt;height:535.8pt" o:ole="">
                  <v:imagedata r:id="rId32" o:title=""/>
                </v:shape>
                <o:OLEObject Type="Link" ProgID="Excel.Sheet.12" ShapeID="_x0000_i1071" DrawAspect="Content" r:id="rId33" UpdateMode="Always">
                  <o:LinkType>EnhancedMetaFile</o:LinkType>
                  <o:LockedField>false</o:LockedField>
                </o:OLEObject>
              </w:object>
            </w:r>
          </w:p>
          <w:p w14:paraId="1B1684AB" w14:textId="49EC632C" w:rsidR="00D175A7" w:rsidRDefault="00D175A7" w:rsidP="00AA3C7E">
            <w:pPr>
              <w:rPr>
                <w:rFonts w:ascii="Verdana" w:hAnsi="Verdana"/>
                <w:sz w:val="20"/>
                <w:szCs w:val="20"/>
              </w:rPr>
            </w:pPr>
          </w:p>
          <w:p w14:paraId="0CA55AAA" w14:textId="3E93F0C4" w:rsidR="00D175A7" w:rsidRDefault="00D175A7" w:rsidP="00AA3C7E">
            <w:pPr>
              <w:rPr>
                <w:rFonts w:ascii="Verdana" w:hAnsi="Verdana"/>
                <w:sz w:val="20"/>
                <w:szCs w:val="20"/>
              </w:rPr>
            </w:pPr>
          </w:p>
          <w:p w14:paraId="4C887435" w14:textId="2EC885EB" w:rsidR="00D175A7" w:rsidRDefault="00D175A7" w:rsidP="00AA3C7E">
            <w:pPr>
              <w:rPr>
                <w:rFonts w:ascii="Verdana" w:hAnsi="Verdana"/>
                <w:sz w:val="20"/>
                <w:szCs w:val="20"/>
              </w:rPr>
            </w:pPr>
          </w:p>
          <w:p w14:paraId="5DC65792" w14:textId="1D1A55A8" w:rsidR="00D175A7" w:rsidRDefault="00D175A7" w:rsidP="00AA3C7E">
            <w:pPr>
              <w:rPr>
                <w:rFonts w:ascii="Verdana" w:hAnsi="Verdana"/>
                <w:sz w:val="20"/>
                <w:szCs w:val="20"/>
              </w:rPr>
            </w:pPr>
          </w:p>
          <w:p w14:paraId="1654CACD" w14:textId="77777777" w:rsidR="00D175A7" w:rsidRDefault="00D175A7" w:rsidP="00AA3C7E">
            <w:pPr>
              <w:rPr>
                <w:rFonts w:ascii="Verdana" w:hAnsi="Verdana"/>
                <w:sz w:val="20"/>
                <w:szCs w:val="20"/>
              </w:rPr>
            </w:pPr>
          </w:p>
          <w:p w14:paraId="67ACC738" w14:textId="54EBB4ED" w:rsidR="00D175A7" w:rsidRDefault="003018C0" w:rsidP="00AA3C7E">
            <w:pPr>
              <w:rPr>
                <w:rFonts w:ascii="Verdana" w:hAnsi="Verdana"/>
                <w:sz w:val="20"/>
                <w:szCs w:val="20"/>
              </w:rPr>
            </w:pPr>
            <w:r>
              <w:rPr>
                <w:rFonts w:ascii="Verdana" w:hAnsi="Verdana"/>
                <w:sz w:val="20"/>
                <w:szCs w:val="20"/>
              </w:rPr>
              <w:object w:dxaOrig="12506" w:dyaOrig="12403" w14:anchorId="749B6F8A">
                <v:shape id="_x0000_i1073" type="#_x0000_t75" style="width:7in;height:500.65pt" o:ole="">
                  <v:imagedata r:id="rId34" o:title=""/>
                </v:shape>
                <o:OLEObject Type="Link" ProgID="Excel.Sheet.12" ShapeID="_x0000_i1073" DrawAspect="Content" r:id="rId35" UpdateMode="Always">
                  <o:LinkType>EnhancedMetaFile</o:LinkType>
                  <o:LockedField>false</o:LockedField>
                </o:OLEObject>
              </w:object>
            </w:r>
          </w:p>
          <w:p w14:paraId="0872D7AA" w14:textId="38C83940" w:rsidR="00D175A7" w:rsidRDefault="00D175A7" w:rsidP="00AA3C7E">
            <w:pPr>
              <w:rPr>
                <w:rFonts w:ascii="Verdana" w:hAnsi="Verdana"/>
                <w:sz w:val="20"/>
                <w:szCs w:val="20"/>
              </w:rPr>
            </w:pPr>
          </w:p>
          <w:p w14:paraId="74491155" w14:textId="322AD5DA" w:rsidR="00D175A7" w:rsidRDefault="00D175A7" w:rsidP="00AA3C7E">
            <w:pPr>
              <w:rPr>
                <w:rFonts w:ascii="Verdana" w:hAnsi="Verdana"/>
                <w:sz w:val="20"/>
                <w:szCs w:val="20"/>
              </w:rPr>
            </w:pPr>
          </w:p>
          <w:p w14:paraId="305ADC4C" w14:textId="28C209C1" w:rsidR="00D175A7" w:rsidRDefault="00D175A7" w:rsidP="00AA3C7E">
            <w:pPr>
              <w:rPr>
                <w:rFonts w:ascii="Verdana" w:hAnsi="Verdana"/>
                <w:sz w:val="20"/>
                <w:szCs w:val="20"/>
              </w:rPr>
            </w:pPr>
          </w:p>
          <w:p w14:paraId="36FD0928" w14:textId="5B518497" w:rsidR="00D175A7" w:rsidRDefault="00D175A7" w:rsidP="00AA3C7E">
            <w:pPr>
              <w:rPr>
                <w:rFonts w:ascii="Verdana" w:hAnsi="Verdana"/>
                <w:sz w:val="20"/>
                <w:szCs w:val="20"/>
              </w:rPr>
            </w:pPr>
          </w:p>
          <w:p w14:paraId="615882D9" w14:textId="04529A5B" w:rsidR="00D175A7" w:rsidRDefault="00D175A7" w:rsidP="00AA3C7E">
            <w:pPr>
              <w:rPr>
                <w:rFonts w:ascii="Verdana" w:hAnsi="Verdana"/>
                <w:sz w:val="20"/>
                <w:szCs w:val="20"/>
              </w:rPr>
            </w:pPr>
          </w:p>
          <w:p w14:paraId="6FF8557F" w14:textId="24F4CB12" w:rsidR="00D175A7" w:rsidRDefault="00D175A7" w:rsidP="00AA3C7E">
            <w:pPr>
              <w:rPr>
                <w:rFonts w:ascii="Verdana" w:hAnsi="Verdana"/>
                <w:sz w:val="20"/>
                <w:szCs w:val="20"/>
              </w:rPr>
            </w:pPr>
          </w:p>
          <w:p w14:paraId="5E1F3499" w14:textId="1CF36E23" w:rsidR="00D175A7" w:rsidRDefault="003018C0" w:rsidP="00AA3C7E">
            <w:pPr>
              <w:rPr>
                <w:rFonts w:ascii="Verdana" w:hAnsi="Verdana"/>
                <w:sz w:val="20"/>
                <w:szCs w:val="20"/>
              </w:rPr>
            </w:pPr>
            <w:r>
              <w:rPr>
                <w:rFonts w:ascii="Verdana" w:hAnsi="Verdana"/>
                <w:sz w:val="20"/>
                <w:szCs w:val="20"/>
              </w:rPr>
              <w:object w:dxaOrig="12506" w:dyaOrig="14016" w14:anchorId="0CA41570">
                <v:shape id="_x0000_i1075" type="#_x0000_t75" style="width:495.65pt;height:523.25pt" o:ole="">
                  <v:imagedata r:id="rId36" o:title=""/>
                </v:shape>
                <o:OLEObject Type="Link" ProgID="Excel.Sheet.12" ShapeID="_x0000_i1075" DrawAspect="Content" r:id="rId37" UpdateMode="Always">
                  <o:LinkType>EnhancedMetaFile</o:LinkType>
                  <o:LockedField>false</o:LockedField>
                </o:OLEObject>
              </w:object>
            </w:r>
          </w:p>
          <w:p w14:paraId="6D0A5D13" w14:textId="41A18D80" w:rsidR="00D175A7" w:rsidRDefault="00D175A7" w:rsidP="00AA3C7E">
            <w:pPr>
              <w:rPr>
                <w:rFonts w:ascii="Verdana" w:hAnsi="Verdana"/>
                <w:sz w:val="20"/>
                <w:szCs w:val="20"/>
              </w:rPr>
            </w:pPr>
          </w:p>
          <w:p w14:paraId="6DBE3B0B" w14:textId="35EC0324" w:rsidR="00D175A7" w:rsidRDefault="00D175A7" w:rsidP="00AA3C7E">
            <w:pPr>
              <w:rPr>
                <w:rFonts w:ascii="Verdana" w:hAnsi="Verdana"/>
                <w:sz w:val="20"/>
                <w:szCs w:val="20"/>
              </w:rPr>
            </w:pPr>
          </w:p>
          <w:p w14:paraId="7317D082" w14:textId="73A702E2" w:rsidR="00D175A7" w:rsidRDefault="00D175A7" w:rsidP="00AA3C7E">
            <w:pPr>
              <w:rPr>
                <w:rFonts w:ascii="Verdana" w:hAnsi="Verdana"/>
                <w:sz w:val="20"/>
                <w:szCs w:val="20"/>
              </w:rPr>
            </w:pPr>
          </w:p>
          <w:p w14:paraId="69269B73" w14:textId="729C3864" w:rsidR="00D175A7" w:rsidRDefault="003018C0" w:rsidP="00AA3C7E">
            <w:pPr>
              <w:rPr>
                <w:rFonts w:ascii="Verdana" w:hAnsi="Verdana"/>
                <w:sz w:val="20"/>
                <w:szCs w:val="20"/>
              </w:rPr>
            </w:pPr>
            <w:r>
              <w:rPr>
                <w:rFonts w:ascii="Verdana" w:hAnsi="Verdana"/>
                <w:sz w:val="20"/>
                <w:szCs w:val="20"/>
              </w:rPr>
              <w:object w:dxaOrig="12506" w:dyaOrig="13975" w14:anchorId="51769F40">
                <v:shape id="_x0000_i1077" type="#_x0000_t75" style="width:7in;height:547.55pt" o:ole="">
                  <v:imagedata r:id="rId38" o:title=""/>
                </v:shape>
                <o:OLEObject Type="Link" ProgID="Excel.Sheet.12" ShapeID="_x0000_i1077" DrawAspect="Content" r:id="rId39" UpdateMode="Always">
                  <o:LinkType>EnhancedMetaFile</o:LinkType>
                  <o:LockedField>false</o:LockedField>
                </o:OLEObject>
              </w:object>
            </w:r>
          </w:p>
          <w:p w14:paraId="2355F766" w14:textId="3400B788" w:rsidR="00D175A7" w:rsidRDefault="00D175A7" w:rsidP="00AA3C7E">
            <w:pPr>
              <w:rPr>
                <w:rFonts w:ascii="Verdana" w:hAnsi="Verdana"/>
                <w:sz w:val="20"/>
                <w:szCs w:val="20"/>
              </w:rPr>
            </w:pPr>
          </w:p>
          <w:p w14:paraId="1A8DAE15" w14:textId="48802BEF" w:rsidR="00D175A7" w:rsidRDefault="00D175A7" w:rsidP="00AA3C7E">
            <w:pPr>
              <w:rPr>
                <w:rFonts w:ascii="Verdana" w:hAnsi="Verdana"/>
                <w:sz w:val="20"/>
                <w:szCs w:val="20"/>
              </w:rPr>
            </w:pPr>
          </w:p>
          <w:p w14:paraId="782254AD" w14:textId="58175D6B" w:rsidR="00D175A7" w:rsidRDefault="00D175A7" w:rsidP="00AA3C7E">
            <w:pPr>
              <w:rPr>
                <w:rFonts w:ascii="Verdana" w:hAnsi="Verdana"/>
                <w:sz w:val="20"/>
                <w:szCs w:val="20"/>
              </w:rPr>
            </w:pPr>
          </w:p>
          <w:p w14:paraId="1367B35B" w14:textId="77777777" w:rsidR="00D175A7" w:rsidRDefault="00D175A7" w:rsidP="00AA3C7E">
            <w:pPr>
              <w:rPr>
                <w:rFonts w:ascii="Verdana" w:hAnsi="Verdana"/>
                <w:sz w:val="20"/>
                <w:szCs w:val="20"/>
              </w:rPr>
            </w:pPr>
          </w:p>
          <w:p w14:paraId="0EAB1142" w14:textId="53C1DCBA" w:rsidR="00D175A7" w:rsidRDefault="00D175A7" w:rsidP="00AA3C7E">
            <w:pPr>
              <w:rPr>
                <w:rFonts w:ascii="Verdana" w:hAnsi="Verdana"/>
                <w:sz w:val="20"/>
                <w:szCs w:val="20"/>
              </w:rPr>
            </w:pPr>
          </w:p>
          <w:p w14:paraId="4F3DBDE9" w14:textId="4CE8D5F8" w:rsidR="00D175A7" w:rsidRDefault="003018C0" w:rsidP="00AA3C7E">
            <w:pPr>
              <w:rPr>
                <w:rFonts w:ascii="Verdana" w:hAnsi="Verdana"/>
                <w:sz w:val="20"/>
                <w:szCs w:val="20"/>
              </w:rPr>
            </w:pPr>
            <w:r>
              <w:rPr>
                <w:rFonts w:ascii="Verdana" w:hAnsi="Verdana"/>
                <w:sz w:val="20"/>
                <w:szCs w:val="20"/>
              </w:rPr>
              <w:object w:dxaOrig="12506" w:dyaOrig="10055" w14:anchorId="689D9054">
                <v:shape id="_x0000_i1079" type="#_x0000_t75" style="width:509pt;height:409.4pt" o:ole="">
                  <v:imagedata r:id="rId40" o:title=""/>
                </v:shape>
                <o:OLEObject Type="Link" ProgID="Excel.Sheet.12" ShapeID="_x0000_i1079" DrawAspect="Content" r:id="rId41" UpdateMode="Always">
                  <o:LinkType>EnhancedMetaFile</o:LinkType>
                  <o:LockedField>false</o:LockedField>
                </o:OLEObject>
              </w:object>
            </w:r>
          </w:p>
          <w:p w14:paraId="495DC3A5" w14:textId="2D275F78" w:rsidR="00D175A7" w:rsidRDefault="00D175A7" w:rsidP="00AA3C7E">
            <w:pPr>
              <w:rPr>
                <w:rFonts w:ascii="Verdana" w:hAnsi="Verdana"/>
                <w:sz w:val="20"/>
                <w:szCs w:val="20"/>
              </w:rPr>
            </w:pPr>
          </w:p>
          <w:p w14:paraId="5A863FDB" w14:textId="6B4C966A" w:rsidR="00D175A7" w:rsidRDefault="00D175A7" w:rsidP="00AA3C7E">
            <w:pPr>
              <w:rPr>
                <w:rFonts w:ascii="Verdana" w:hAnsi="Verdana"/>
                <w:sz w:val="20"/>
                <w:szCs w:val="20"/>
              </w:rPr>
            </w:pPr>
          </w:p>
          <w:p w14:paraId="743342E3" w14:textId="6D99EB55" w:rsidR="00D175A7" w:rsidRDefault="00D175A7" w:rsidP="00AA3C7E">
            <w:pPr>
              <w:rPr>
                <w:rFonts w:ascii="Verdana" w:hAnsi="Verdana"/>
                <w:sz w:val="20"/>
                <w:szCs w:val="20"/>
              </w:rPr>
            </w:pPr>
          </w:p>
          <w:p w14:paraId="44E6193C" w14:textId="4A62E84A" w:rsidR="00D175A7" w:rsidRDefault="00D175A7" w:rsidP="00AA3C7E">
            <w:pPr>
              <w:rPr>
                <w:rFonts w:ascii="Verdana" w:hAnsi="Verdana"/>
                <w:sz w:val="20"/>
                <w:szCs w:val="20"/>
              </w:rPr>
            </w:pPr>
          </w:p>
          <w:p w14:paraId="4F764263" w14:textId="06DDB233" w:rsidR="00D175A7" w:rsidRDefault="00D175A7" w:rsidP="00AA3C7E">
            <w:pPr>
              <w:rPr>
                <w:rFonts w:ascii="Verdana" w:hAnsi="Verdana"/>
                <w:sz w:val="20"/>
                <w:szCs w:val="20"/>
              </w:rPr>
            </w:pPr>
          </w:p>
          <w:p w14:paraId="020A0707" w14:textId="55BC495F" w:rsidR="00D175A7" w:rsidRDefault="00D175A7" w:rsidP="00AA3C7E">
            <w:pPr>
              <w:rPr>
                <w:rFonts w:ascii="Verdana" w:hAnsi="Verdana"/>
                <w:sz w:val="20"/>
                <w:szCs w:val="20"/>
              </w:rPr>
            </w:pPr>
          </w:p>
          <w:p w14:paraId="33579356" w14:textId="41BC2235" w:rsidR="00D175A7" w:rsidRDefault="00D175A7" w:rsidP="00AA3C7E">
            <w:pPr>
              <w:rPr>
                <w:rFonts w:ascii="Verdana" w:hAnsi="Verdana"/>
                <w:sz w:val="20"/>
                <w:szCs w:val="20"/>
              </w:rPr>
            </w:pPr>
          </w:p>
          <w:p w14:paraId="69792E88" w14:textId="68FB0B18" w:rsidR="00D175A7" w:rsidRDefault="00D175A7" w:rsidP="00AA3C7E">
            <w:pPr>
              <w:rPr>
                <w:rFonts w:ascii="Verdana" w:hAnsi="Verdana"/>
                <w:sz w:val="20"/>
                <w:szCs w:val="20"/>
              </w:rPr>
            </w:pPr>
          </w:p>
          <w:p w14:paraId="01E582F2" w14:textId="5CDD2E9E" w:rsidR="00D175A7" w:rsidRDefault="00D175A7" w:rsidP="00AA3C7E">
            <w:pPr>
              <w:rPr>
                <w:rFonts w:ascii="Verdana" w:hAnsi="Verdana"/>
                <w:sz w:val="20"/>
                <w:szCs w:val="20"/>
              </w:rPr>
            </w:pPr>
          </w:p>
          <w:p w14:paraId="2C523FCA" w14:textId="6D06F316" w:rsidR="00D175A7" w:rsidRDefault="00D175A7" w:rsidP="00AA3C7E">
            <w:pPr>
              <w:rPr>
                <w:rFonts w:ascii="Verdana" w:hAnsi="Verdana"/>
                <w:sz w:val="20"/>
                <w:szCs w:val="20"/>
              </w:rPr>
            </w:pPr>
          </w:p>
          <w:p w14:paraId="3EA88F4C" w14:textId="638E3DA2" w:rsidR="00D175A7" w:rsidRDefault="00D175A7" w:rsidP="00AA3C7E">
            <w:pPr>
              <w:rPr>
                <w:rFonts w:ascii="Verdana" w:hAnsi="Verdana"/>
                <w:sz w:val="20"/>
                <w:szCs w:val="20"/>
              </w:rPr>
            </w:pPr>
          </w:p>
          <w:p w14:paraId="62DF66B0" w14:textId="77777777" w:rsidR="00D175A7" w:rsidRDefault="00D175A7" w:rsidP="00AA3C7E">
            <w:pPr>
              <w:rPr>
                <w:rFonts w:ascii="Verdana" w:hAnsi="Verdana"/>
                <w:sz w:val="20"/>
                <w:szCs w:val="20"/>
              </w:rPr>
            </w:pPr>
          </w:p>
          <w:p w14:paraId="63EC3359" w14:textId="777AB91E" w:rsidR="00D175A7" w:rsidRDefault="00D175A7" w:rsidP="00AA3C7E">
            <w:pPr>
              <w:rPr>
                <w:rFonts w:ascii="Verdana" w:hAnsi="Verdana"/>
                <w:sz w:val="20"/>
                <w:szCs w:val="20"/>
              </w:rPr>
            </w:pPr>
          </w:p>
          <w:p w14:paraId="3A1CA14B" w14:textId="0805F46B" w:rsidR="00D175A7" w:rsidRDefault="003018C0" w:rsidP="00AA3C7E">
            <w:pPr>
              <w:rPr>
                <w:rFonts w:ascii="Verdana" w:hAnsi="Verdana"/>
                <w:sz w:val="20"/>
                <w:szCs w:val="20"/>
              </w:rPr>
            </w:pPr>
            <w:r>
              <w:rPr>
                <w:rFonts w:ascii="Verdana" w:hAnsi="Verdana"/>
                <w:sz w:val="20"/>
                <w:szCs w:val="20"/>
              </w:rPr>
              <w:object w:dxaOrig="12506" w:dyaOrig="10182" w14:anchorId="774D1B7D">
                <v:shape id="_x0000_i1081" type="#_x0000_t75" style="width:501.5pt;height:444.55pt" o:ole="">
                  <v:imagedata r:id="rId42" o:title=""/>
                </v:shape>
                <o:OLEObject Type="Link" ProgID="Excel.Sheet.12" ShapeID="_x0000_i1081" DrawAspect="Content" r:id="rId43" UpdateMode="Always">
                  <o:LinkType>EnhancedMetaFile</o:LinkType>
                  <o:LockedField>false</o:LockedField>
                </o:OLEObject>
              </w:object>
            </w:r>
          </w:p>
          <w:p w14:paraId="69B154BB" w14:textId="530C6D5D" w:rsidR="00D175A7" w:rsidRDefault="00D175A7" w:rsidP="00AA3C7E">
            <w:pPr>
              <w:rPr>
                <w:rFonts w:ascii="Verdana" w:hAnsi="Verdana"/>
                <w:sz w:val="20"/>
                <w:szCs w:val="20"/>
              </w:rPr>
            </w:pPr>
          </w:p>
          <w:p w14:paraId="1ECC640D" w14:textId="22270357" w:rsidR="00D175A7" w:rsidRDefault="00D175A7" w:rsidP="00AA3C7E">
            <w:pPr>
              <w:rPr>
                <w:rFonts w:ascii="Verdana" w:hAnsi="Verdana"/>
                <w:sz w:val="20"/>
                <w:szCs w:val="20"/>
              </w:rPr>
            </w:pPr>
          </w:p>
          <w:p w14:paraId="4DB7F86C" w14:textId="0C58699A" w:rsidR="00D175A7" w:rsidRDefault="00D175A7" w:rsidP="00AA3C7E">
            <w:pPr>
              <w:rPr>
                <w:rFonts w:ascii="Verdana" w:hAnsi="Verdana"/>
                <w:sz w:val="20"/>
                <w:szCs w:val="20"/>
              </w:rPr>
            </w:pPr>
          </w:p>
          <w:p w14:paraId="36D7ED9F" w14:textId="14C3BAD7" w:rsidR="00D175A7" w:rsidRDefault="00D175A7" w:rsidP="00AA3C7E">
            <w:pPr>
              <w:rPr>
                <w:rFonts w:ascii="Verdana" w:hAnsi="Verdana"/>
                <w:sz w:val="20"/>
                <w:szCs w:val="20"/>
              </w:rPr>
            </w:pPr>
          </w:p>
          <w:p w14:paraId="33E387EC" w14:textId="3AE23CF4" w:rsidR="00D175A7" w:rsidRDefault="00D175A7" w:rsidP="00AA3C7E">
            <w:pPr>
              <w:rPr>
                <w:rFonts w:ascii="Verdana" w:hAnsi="Verdana"/>
                <w:sz w:val="20"/>
                <w:szCs w:val="20"/>
              </w:rPr>
            </w:pPr>
          </w:p>
          <w:p w14:paraId="14493CC7" w14:textId="58AD537E" w:rsidR="00D175A7" w:rsidRDefault="00D175A7" w:rsidP="00AA3C7E">
            <w:pPr>
              <w:rPr>
                <w:rFonts w:ascii="Verdana" w:hAnsi="Verdana"/>
                <w:sz w:val="20"/>
                <w:szCs w:val="20"/>
              </w:rPr>
            </w:pPr>
          </w:p>
          <w:p w14:paraId="0C68E144" w14:textId="2E96B509" w:rsidR="00D175A7" w:rsidRDefault="00D175A7" w:rsidP="00AA3C7E">
            <w:pPr>
              <w:rPr>
                <w:rFonts w:ascii="Verdana" w:hAnsi="Verdana"/>
                <w:sz w:val="20"/>
                <w:szCs w:val="20"/>
              </w:rPr>
            </w:pPr>
          </w:p>
          <w:p w14:paraId="66ABF11C" w14:textId="703FDF98" w:rsidR="00D175A7" w:rsidRDefault="00D175A7" w:rsidP="00AA3C7E">
            <w:pPr>
              <w:rPr>
                <w:rFonts w:ascii="Verdana" w:hAnsi="Verdana"/>
                <w:sz w:val="20"/>
                <w:szCs w:val="20"/>
              </w:rPr>
            </w:pPr>
          </w:p>
          <w:p w14:paraId="5D71ACE6" w14:textId="3D2A1F9D" w:rsidR="00D175A7" w:rsidRDefault="00D175A7" w:rsidP="00AA3C7E">
            <w:pPr>
              <w:rPr>
                <w:rFonts w:ascii="Verdana" w:hAnsi="Verdana"/>
                <w:sz w:val="20"/>
                <w:szCs w:val="20"/>
              </w:rPr>
            </w:pPr>
          </w:p>
          <w:p w14:paraId="140B99E9" w14:textId="77777777" w:rsidR="000F53A8" w:rsidRDefault="000F53A8" w:rsidP="00AA3C7E">
            <w:pPr>
              <w:rPr>
                <w:rFonts w:ascii="Verdana" w:hAnsi="Verdana"/>
                <w:sz w:val="20"/>
                <w:szCs w:val="20"/>
              </w:rPr>
            </w:pPr>
          </w:p>
          <w:p w14:paraId="15B0EAC7" w14:textId="369F9544" w:rsidR="00D175A7" w:rsidRDefault="003018C0" w:rsidP="00AA3C7E">
            <w:pPr>
              <w:rPr>
                <w:rFonts w:ascii="Verdana" w:hAnsi="Verdana"/>
                <w:sz w:val="20"/>
                <w:szCs w:val="20"/>
              </w:rPr>
            </w:pPr>
            <w:r>
              <w:rPr>
                <w:rFonts w:ascii="Verdana" w:hAnsi="Verdana"/>
                <w:sz w:val="20"/>
                <w:szCs w:val="20"/>
              </w:rPr>
              <w:object w:dxaOrig="12506" w:dyaOrig="10608" w14:anchorId="3494F466">
                <v:shape id="_x0000_i1083" type="#_x0000_t75" style="width:500.65pt;height:478.05pt" o:ole="">
                  <v:imagedata r:id="rId44" o:title=""/>
                </v:shape>
                <o:OLEObject Type="Link" ProgID="Excel.Sheet.12" ShapeID="_x0000_i1083" DrawAspect="Content" r:id="rId45" UpdateMode="Always">
                  <o:LinkType>EnhancedMetaFile</o:LinkType>
                  <o:LockedField>false</o:LockedField>
                </o:OLEObject>
              </w:object>
            </w:r>
          </w:p>
          <w:p w14:paraId="04633DF9" w14:textId="6E4D3DF0" w:rsidR="00D175A7" w:rsidRDefault="00D175A7" w:rsidP="00AA3C7E">
            <w:pPr>
              <w:rPr>
                <w:rFonts w:ascii="Verdana" w:hAnsi="Verdana"/>
                <w:sz w:val="20"/>
                <w:szCs w:val="20"/>
              </w:rPr>
            </w:pPr>
          </w:p>
          <w:p w14:paraId="244E2124" w14:textId="645A2CC8" w:rsidR="00D175A7" w:rsidRDefault="00D175A7" w:rsidP="00AA3C7E">
            <w:pPr>
              <w:rPr>
                <w:rFonts w:ascii="Verdana" w:hAnsi="Verdana"/>
                <w:sz w:val="20"/>
                <w:szCs w:val="20"/>
              </w:rPr>
            </w:pPr>
          </w:p>
          <w:p w14:paraId="7274D22A" w14:textId="06AF897A" w:rsidR="00D175A7" w:rsidRDefault="00D175A7" w:rsidP="00AA3C7E">
            <w:pPr>
              <w:rPr>
                <w:rFonts w:ascii="Verdana" w:hAnsi="Verdana"/>
                <w:sz w:val="20"/>
                <w:szCs w:val="20"/>
              </w:rPr>
            </w:pPr>
          </w:p>
          <w:p w14:paraId="1739B64F" w14:textId="1C13B5E4" w:rsidR="00D175A7" w:rsidRDefault="00D175A7" w:rsidP="00AA3C7E">
            <w:pPr>
              <w:rPr>
                <w:rFonts w:ascii="Verdana" w:hAnsi="Verdana"/>
                <w:sz w:val="20"/>
                <w:szCs w:val="20"/>
              </w:rPr>
            </w:pPr>
          </w:p>
          <w:p w14:paraId="3B35A05A" w14:textId="13558333" w:rsidR="00D175A7" w:rsidRDefault="00D175A7" w:rsidP="00AA3C7E">
            <w:pPr>
              <w:rPr>
                <w:rFonts w:ascii="Verdana" w:hAnsi="Verdana"/>
                <w:sz w:val="20"/>
                <w:szCs w:val="20"/>
              </w:rPr>
            </w:pPr>
          </w:p>
          <w:p w14:paraId="52970196" w14:textId="0624AAF7" w:rsidR="00D175A7" w:rsidRDefault="00D175A7" w:rsidP="00AA3C7E">
            <w:pPr>
              <w:rPr>
                <w:rFonts w:ascii="Verdana" w:hAnsi="Verdana"/>
                <w:sz w:val="20"/>
                <w:szCs w:val="20"/>
              </w:rPr>
            </w:pPr>
          </w:p>
          <w:p w14:paraId="2D1FD0E6" w14:textId="7D9DCCED" w:rsidR="00D175A7" w:rsidRDefault="003018C0" w:rsidP="00AA3C7E">
            <w:pPr>
              <w:rPr>
                <w:rFonts w:ascii="Verdana" w:hAnsi="Verdana"/>
                <w:sz w:val="20"/>
                <w:szCs w:val="20"/>
              </w:rPr>
            </w:pPr>
            <w:r>
              <w:rPr>
                <w:rFonts w:ascii="Verdana" w:hAnsi="Verdana"/>
                <w:sz w:val="20"/>
                <w:szCs w:val="20"/>
              </w:rPr>
              <w:object w:dxaOrig="12506" w:dyaOrig="12724" w14:anchorId="5E6354DE">
                <v:shape id="_x0000_i1085" type="#_x0000_t75" style="width:506.5pt;height:559.25pt" o:ole="">
                  <v:imagedata r:id="rId46" o:title=""/>
                </v:shape>
                <o:OLEObject Type="Link" ProgID="Excel.Sheet.12" ShapeID="_x0000_i1085" DrawAspect="Content" r:id="rId47" UpdateMode="Always">
                  <o:LinkType>EnhancedMetaFile</o:LinkType>
                  <o:LockedField>false</o:LockedField>
                </o:OLEObject>
              </w:object>
            </w:r>
          </w:p>
          <w:p w14:paraId="1A9ABFDA" w14:textId="3DBEC26C" w:rsidR="00D175A7" w:rsidRDefault="00D175A7" w:rsidP="00AA3C7E">
            <w:pPr>
              <w:rPr>
                <w:rFonts w:ascii="Verdana" w:hAnsi="Verdana"/>
                <w:sz w:val="20"/>
                <w:szCs w:val="20"/>
              </w:rPr>
            </w:pPr>
          </w:p>
          <w:p w14:paraId="5D3B026A" w14:textId="2D310235" w:rsidR="00D175A7" w:rsidRDefault="00D175A7" w:rsidP="00AA3C7E">
            <w:pPr>
              <w:rPr>
                <w:rFonts w:ascii="Verdana" w:hAnsi="Verdana"/>
                <w:sz w:val="20"/>
                <w:szCs w:val="20"/>
              </w:rPr>
            </w:pPr>
          </w:p>
          <w:p w14:paraId="4C2E7B5A" w14:textId="2E3F0C34" w:rsidR="009A47B3" w:rsidRDefault="009A47B3" w:rsidP="00AA3C7E">
            <w:pPr>
              <w:rPr>
                <w:rFonts w:ascii="Verdana" w:hAnsi="Verdana"/>
                <w:sz w:val="20"/>
                <w:szCs w:val="20"/>
              </w:rPr>
            </w:pPr>
          </w:p>
          <w:p w14:paraId="43C3FEEE" w14:textId="5117DAB5" w:rsidR="009A47B3" w:rsidRDefault="009A47B3" w:rsidP="00AA3C7E">
            <w:pPr>
              <w:rPr>
                <w:rFonts w:ascii="Verdana" w:hAnsi="Verdana"/>
                <w:sz w:val="20"/>
                <w:szCs w:val="20"/>
              </w:rPr>
            </w:pPr>
          </w:p>
          <w:p w14:paraId="1B2E4153" w14:textId="588CD263" w:rsidR="009A47B3" w:rsidRDefault="009A47B3" w:rsidP="00AA3C7E">
            <w:pPr>
              <w:rPr>
                <w:rFonts w:ascii="Verdana" w:hAnsi="Verdana"/>
                <w:sz w:val="20"/>
                <w:szCs w:val="20"/>
              </w:rPr>
            </w:pPr>
          </w:p>
          <w:p w14:paraId="2D6FF383" w14:textId="3ADDB05F" w:rsidR="009A47B3" w:rsidRDefault="009A47B3" w:rsidP="00AA3C7E">
            <w:pPr>
              <w:rPr>
                <w:rFonts w:ascii="Verdana" w:hAnsi="Verdana"/>
                <w:sz w:val="20"/>
                <w:szCs w:val="20"/>
              </w:rPr>
            </w:pPr>
          </w:p>
          <w:p w14:paraId="65C406CC" w14:textId="2C45BB98" w:rsidR="009A47B3" w:rsidRDefault="009A47B3" w:rsidP="00AA3C7E">
            <w:pPr>
              <w:rPr>
                <w:rFonts w:ascii="Verdana" w:hAnsi="Verdana"/>
                <w:sz w:val="20"/>
                <w:szCs w:val="20"/>
              </w:rPr>
            </w:pPr>
          </w:p>
          <w:p w14:paraId="0A3A76E3" w14:textId="77777777" w:rsidR="009A47B3" w:rsidRDefault="009A47B3" w:rsidP="00AA3C7E">
            <w:pPr>
              <w:rPr>
                <w:rFonts w:ascii="Verdana" w:hAnsi="Verdana"/>
                <w:sz w:val="20"/>
                <w:szCs w:val="20"/>
              </w:rPr>
            </w:pPr>
          </w:p>
          <w:p w14:paraId="3190D918" w14:textId="1860A7E4" w:rsidR="00D175A7" w:rsidRDefault="003018C0" w:rsidP="00AA3C7E">
            <w:pPr>
              <w:rPr>
                <w:rFonts w:ascii="Verdana" w:hAnsi="Verdana"/>
                <w:sz w:val="20"/>
                <w:szCs w:val="20"/>
              </w:rPr>
            </w:pPr>
            <w:r>
              <w:rPr>
                <w:rFonts w:ascii="Verdana" w:hAnsi="Verdana"/>
                <w:sz w:val="20"/>
                <w:szCs w:val="20"/>
              </w:rPr>
              <w:object w:dxaOrig="12506" w:dyaOrig="7841" w14:anchorId="2238870E">
                <v:shape id="_x0000_i1087" type="#_x0000_t75" style="width:508.2pt;height:319pt" o:ole="">
                  <v:imagedata r:id="rId48" o:title=""/>
                </v:shape>
                <o:OLEObject Type="Link" ProgID="Excel.Sheet.12" ShapeID="_x0000_i1087" DrawAspect="Content" r:id="rId49" UpdateMode="Always">
                  <o:LinkType>EnhancedMetaFile</o:LinkType>
                  <o:LockedField>false</o:LockedField>
                </o:OLEObject>
              </w:object>
            </w:r>
          </w:p>
          <w:p w14:paraId="1E9E9CAC" w14:textId="45ED3B77" w:rsidR="00D175A7" w:rsidRDefault="00D175A7" w:rsidP="00AA3C7E">
            <w:pPr>
              <w:rPr>
                <w:rFonts w:ascii="Verdana" w:hAnsi="Verdana"/>
                <w:sz w:val="20"/>
                <w:szCs w:val="20"/>
              </w:rPr>
            </w:pPr>
          </w:p>
          <w:p w14:paraId="390F1AEC" w14:textId="1388AFA5" w:rsidR="00D175A7" w:rsidRDefault="00D175A7" w:rsidP="00AA3C7E">
            <w:pPr>
              <w:rPr>
                <w:rFonts w:ascii="Verdana" w:hAnsi="Verdana"/>
                <w:sz w:val="20"/>
                <w:szCs w:val="20"/>
              </w:rPr>
            </w:pPr>
          </w:p>
          <w:p w14:paraId="7DC71398" w14:textId="2435C36F" w:rsidR="00D175A7" w:rsidRDefault="00D175A7" w:rsidP="00AA3C7E">
            <w:pPr>
              <w:rPr>
                <w:rFonts w:ascii="Verdana" w:hAnsi="Verdana"/>
                <w:sz w:val="20"/>
                <w:szCs w:val="20"/>
              </w:rPr>
            </w:pPr>
          </w:p>
          <w:p w14:paraId="3D972D2D" w14:textId="16ECF0F2" w:rsidR="000D59A3" w:rsidRDefault="000D59A3" w:rsidP="00AA3C7E">
            <w:pPr>
              <w:rPr>
                <w:rFonts w:ascii="Verdana" w:hAnsi="Verdana"/>
                <w:sz w:val="20"/>
                <w:szCs w:val="20"/>
              </w:rPr>
            </w:pPr>
          </w:p>
          <w:p w14:paraId="1AE43EC5" w14:textId="4148D0A7" w:rsidR="009A47B3" w:rsidRDefault="009A47B3" w:rsidP="00AA3C7E">
            <w:pPr>
              <w:rPr>
                <w:rFonts w:ascii="Verdana" w:hAnsi="Verdana"/>
                <w:sz w:val="20"/>
                <w:szCs w:val="20"/>
              </w:rPr>
            </w:pPr>
          </w:p>
          <w:p w14:paraId="21795C47" w14:textId="47D5DFD1" w:rsidR="009A47B3" w:rsidRDefault="009A47B3" w:rsidP="00AA3C7E">
            <w:pPr>
              <w:rPr>
                <w:rFonts w:ascii="Verdana" w:hAnsi="Verdana"/>
                <w:sz w:val="20"/>
                <w:szCs w:val="20"/>
              </w:rPr>
            </w:pPr>
          </w:p>
          <w:p w14:paraId="72F82E76" w14:textId="361B6765" w:rsidR="009A47B3" w:rsidRDefault="009A47B3" w:rsidP="00AA3C7E">
            <w:pPr>
              <w:rPr>
                <w:rFonts w:ascii="Verdana" w:hAnsi="Verdana"/>
                <w:sz w:val="20"/>
                <w:szCs w:val="20"/>
              </w:rPr>
            </w:pPr>
          </w:p>
          <w:p w14:paraId="545A515A" w14:textId="27EFC45C" w:rsidR="009A47B3" w:rsidRDefault="009A47B3" w:rsidP="00AA3C7E">
            <w:pPr>
              <w:rPr>
                <w:rFonts w:ascii="Verdana" w:hAnsi="Verdana"/>
                <w:sz w:val="20"/>
                <w:szCs w:val="20"/>
              </w:rPr>
            </w:pPr>
          </w:p>
          <w:p w14:paraId="344CCF05" w14:textId="01AEC53E" w:rsidR="009A47B3" w:rsidRDefault="009A47B3" w:rsidP="00AA3C7E">
            <w:pPr>
              <w:rPr>
                <w:rFonts w:ascii="Verdana" w:hAnsi="Verdana"/>
                <w:sz w:val="20"/>
                <w:szCs w:val="20"/>
              </w:rPr>
            </w:pPr>
          </w:p>
          <w:p w14:paraId="28D18782" w14:textId="0948519C" w:rsidR="009A47B3" w:rsidRDefault="009A47B3" w:rsidP="00AA3C7E">
            <w:pPr>
              <w:rPr>
                <w:rFonts w:ascii="Verdana" w:hAnsi="Verdana"/>
                <w:sz w:val="20"/>
                <w:szCs w:val="20"/>
              </w:rPr>
            </w:pPr>
          </w:p>
          <w:p w14:paraId="366F8DD0" w14:textId="70A02A9E" w:rsidR="009A47B3" w:rsidRDefault="009A47B3" w:rsidP="00AA3C7E">
            <w:pPr>
              <w:rPr>
                <w:rFonts w:ascii="Verdana" w:hAnsi="Verdana"/>
                <w:sz w:val="20"/>
                <w:szCs w:val="20"/>
              </w:rPr>
            </w:pPr>
          </w:p>
          <w:p w14:paraId="4B8FE93B" w14:textId="6AF363C2" w:rsidR="009A47B3" w:rsidRDefault="009A47B3" w:rsidP="00AA3C7E">
            <w:pPr>
              <w:rPr>
                <w:rFonts w:ascii="Verdana" w:hAnsi="Verdana"/>
                <w:sz w:val="20"/>
                <w:szCs w:val="20"/>
              </w:rPr>
            </w:pPr>
          </w:p>
          <w:p w14:paraId="1646F5D3" w14:textId="3B516C4E" w:rsidR="009A47B3" w:rsidRDefault="009A47B3" w:rsidP="00AA3C7E">
            <w:pPr>
              <w:rPr>
                <w:rFonts w:ascii="Verdana" w:hAnsi="Verdana"/>
                <w:sz w:val="20"/>
                <w:szCs w:val="20"/>
              </w:rPr>
            </w:pPr>
          </w:p>
          <w:p w14:paraId="3DB4BF35" w14:textId="5A182A0C" w:rsidR="009A47B3" w:rsidRDefault="009A47B3" w:rsidP="00AA3C7E">
            <w:pPr>
              <w:rPr>
                <w:rFonts w:ascii="Verdana" w:hAnsi="Verdana"/>
                <w:sz w:val="20"/>
                <w:szCs w:val="20"/>
              </w:rPr>
            </w:pPr>
          </w:p>
          <w:p w14:paraId="6C11E75F" w14:textId="05E61FA0" w:rsidR="009A47B3" w:rsidRDefault="009A47B3" w:rsidP="00AA3C7E">
            <w:pPr>
              <w:rPr>
                <w:rFonts w:ascii="Verdana" w:hAnsi="Verdana"/>
                <w:sz w:val="20"/>
                <w:szCs w:val="20"/>
              </w:rPr>
            </w:pPr>
          </w:p>
          <w:p w14:paraId="6857F731" w14:textId="11B30A3D" w:rsidR="009A47B3" w:rsidRDefault="009A47B3" w:rsidP="00AA3C7E">
            <w:pPr>
              <w:rPr>
                <w:rFonts w:ascii="Verdana" w:hAnsi="Verdana"/>
                <w:sz w:val="20"/>
                <w:szCs w:val="20"/>
              </w:rPr>
            </w:pPr>
          </w:p>
          <w:p w14:paraId="1C9C8E2B" w14:textId="3D06D074" w:rsidR="009A47B3" w:rsidRDefault="009A47B3" w:rsidP="00AA3C7E">
            <w:pPr>
              <w:rPr>
                <w:rFonts w:ascii="Verdana" w:hAnsi="Verdana"/>
                <w:sz w:val="20"/>
                <w:szCs w:val="20"/>
              </w:rPr>
            </w:pPr>
          </w:p>
          <w:p w14:paraId="4977BAE5" w14:textId="1149CB58" w:rsidR="009A47B3" w:rsidRDefault="009A47B3" w:rsidP="00AA3C7E">
            <w:pPr>
              <w:rPr>
                <w:rFonts w:ascii="Verdana" w:hAnsi="Verdana"/>
                <w:sz w:val="20"/>
                <w:szCs w:val="20"/>
              </w:rPr>
            </w:pPr>
          </w:p>
          <w:p w14:paraId="570AB4E0" w14:textId="50C9E145" w:rsidR="009A47B3" w:rsidRDefault="009A47B3" w:rsidP="00AA3C7E">
            <w:pPr>
              <w:rPr>
                <w:rFonts w:ascii="Verdana" w:hAnsi="Verdana"/>
                <w:sz w:val="20"/>
                <w:szCs w:val="20"/>
              </w:rPr>
            </w:pPr>
          </w:p>
          <w:p w14:paraId="6BD4037C" w14:textId="3F9689B5" w:rsidR="009A47B3" w:rsidRDefault="009A47B3" w:rsidP="00AA3C7E">
            <w:pPr>
              <w:rPr>
                <w:rFonts w:ascii="Verdana" w:hAnsi="Verdana"/>
                <w:sz w:val="20"/>
                <w:szCs w:val="20"/>
              </w:rPr>
            </w:pPr>
          </w:p>
          <w:p w14:paraId="0D2DC0B2" w14:textId="2F461B45" w:rsidR="009A47B3" w:rsidRDefault="009A47B3" w:rsidP="00AA3C7E">
            <w:pPr>
              <w:rPr>
                <w:rFonts w:ascii="Verdana" w:hAnsi="Verdana"/>
                <w:sz w:val="20"/>
                <w:szCs w:val="20"/>
              </w:rPr>
            </w:pPr>
          </w:p>
          <w:p w14:paraId="2F90FF28" w14:textId="68997A3F" w:rsidR="009A47B3" w:rsidRDefault="009A47B3" w:rsidP="00AA3C7E">
            <w:pPr>
              <w:rPr>
                <w:rFonts w:ascii="Verdana" w:hAnsi="Verdana"/>
                <w:sz w:val="20"/>
                <w:szCs w:val="20"/>
              </w:rPr>
            </w:pPr>
          </w:p>
          <w:p w14:paraId="06759DB9" w14:textId="7FEF8C92" w:rsidR="000D59A3" w:rsidRDefault="000D59A3" w:rsidP="00AA3C7E">
            <w:pPr>
              <w:rPr>
                <w:rFonts w:ascii="Verdana" w:hAnsi="Verdana"/>
                <w:sz w:val="20"/>
                <w:szCs w:val="20"/>
              </w:rPr>
            </w:pPr>
          </w:p>
          <w:p w14:paraId="23F0C064" w14:textId="77777777" w:rsidR="009A47B3" w:rsidRDefault="009A47B3" w:rsidP="00AA3C7E">
            <w:pPr>
              <w:rPr>
                <w:rFonts w:ascii="Verdana" w:hAnsi="Verdana"/>
                <w:sz w:val="20"/>
                <w:szCs w:val="20"/>
              </w:rPr>
            </w:pPr>
          </w:p>
          <w:p w14:paraId="2FA1C40C" w14:textId="6BEAC956" w:rsidR="00D175A7" w:rsidRDefault="00D175A7" w:rsidP="00AA3C7E">
            <w:pPr>
              <w:rPr>
                <w:rFonts w:ascii="Verdana" w:hAnsi="Verdana"/>
                <w:sz w:val="20"/>
                <w:szCs w:val="20"/>
              </w:rPr>
            </w:pPr>
          </w:p>
          <w:p w14:paraId="293AE54D" w14:textId="537B7497" w:rsidR="00D175A7" w:rsidRDefault="00D175A7" w:rsidP="00AA3C7E">
            <w:pPr>
              <w:rPr>
                <w:rFonts w:ascii="Verdana" w:hAnsi="Verdana"/>
                <w:sz w:val="20"/>
                <w:szCs w:val="20"/>
              </w:rPr>
            </w:pPr>
          </w:p>
          <w:p w14:paraId="4234B8D8" w14:textId="7137FBED" w:rsidR="00D175A7" w:rsidRDefault="003018C0" w:rsidP="00AA3C7E">
            <w:pPr>
              <w:rPr>
                <w:rFonts w:ascii="Verdana" w:hAnsi="Verdana"/>
                <w:sz w:val="20"/>
                <w:szCs w:val="20"/>
              </w:rPr>
            </w:pPr>
            <w:r>
              <w:rPr>
                <w:rFonts w:ascii="Verdana" w:hAnsi="Verdana"/>
                <w:sz w:val="20"/>
                <w:szCs w:val="20"/>
              </w:rPr>
              <w:object w:dxaOrig="12506" w:dyaOrig="7342" w14:anchorId="648A0CDA">
                <v:shape id="_x0000_i1089" type="#_x0000_t75" style="width:480.55pt;height:281.3pt" o:ole="">
                  <v:imagedata r:id="rId50" o:title=""/>
                </v:shape>
                <o:OLEObject Type="Link" ProgID="Excel.Sheet.12" ShapeID="_x0000_i1089" DrawAspect="Content" r:id="rId51" UpdateMode="Always">
                  <o:LinkType>EnhancedMetaFile</o:LinkType>
                  <o:LockedField>false</o:LockedField>
                </o:OLEObject>
              </w:object>
            </w:r>
          </w:p>
          <w:p w14:paraId="611AEC79" w14:textId="60EEBBFE" w:rsidR="00D175A7" w:rsidRDefault="00D175A7" w:rsidP="00AA3C7E">
            <w:pPr>
              <w:rPr>
                <w:rFonts w:ascii="Verdana" w:hAnsi="Verdana"/>
                <w:sz w:val="20"/>
                <w:szCs w:val="20"/>
              </w:rPr>
            </w:pPr>
          </w:p>
          <w:p w14:paraId="41AED78A" w14:textId="6B8FA1EC" w:rsidR="00D175A7" w:rsidRDefault="00D175A7" w:rsidP="00AA3C7E">
            <w:pPr>
              <w:rPr>
                <w:rFonts w:ascii="Verdana" w:hAnsi="Verdana"/>
                <w:sz w:val="20"/>
                <w:szCs w:val="20"/>
              </w:rPr>
            </w:pPr>
          </w:p>
          <w:p w14:paraId="0043BDF2" w14:textId="77777777" w:rsidR="00D175A7" w:rsidRDefault="00D175A7" w:rsidP="00AA3C7E">
            <w:pPr>
              <w:rPr>
                <w:rFonts w:ascii="Verdana" w:hAnsi="Verdana"/>
                <w:sz w:val="20"/>
                <w:szCs w:val="20"/>
              </w:rPr>
            </w:pPr>
          </w:p>
          <w:p w14:paraId="22CF2F56" w14:textId="0157BA5B" w:rsidR="00D175A7" w:rsidRDefault="00D175A7" w:rsidP="00AA3C7E">
            <w:pPr>
              <w:rPr>
                <w:rFonts w:ascii="Verdana" w:hAnsi="Verdana"/>
                <w:sz w:val="20"/>
                <w:szCs w:val="20"/>
              </w:rPr>
            </w:pPr>
          </w:p>
          <w:p w14:paraId="1D94ECCF" w14:textId="754D7A11" w:rsidR="00D175A7" w:rsidRDefault="00D175A7" w:rsidP="00AA3C7E">
            <w:pPr>
              <w:rPr>
                <w:rFonts w:ascii="Verdana" w:hAnsi="Verdana"/>
                <w:sz w:val="20"/>
                <w:szCs w:val="20"/>
              </w:rPr>
            </w:pPr>
          </w:p>
          <w:p w14:paraId="771F27BA" w14:textId="01440994" w:rsidR="00D175A7" w:rsidRDefault="00D175A7" w:rsidP="00AA3C7E">
            <w:pPr>
              <w:rPr>
                <w:rFonts w:ascii="Verdana" w:hAnsi="Verdana"/>
                <w:sz w:val="20"/>
                <w:szCs w:val="20"/>
              </w:rPr>
            </w:pPr>
          </w:p>
          <w:p w14:paraId="2A3021BF" w14:textId="138B71F6" w:rsidR="00D175A7" w:rsidRDefault="00D175A7" w:rsidP="00AA3C7E">
            <w:pPr>
              <w:rPr>
                <w:rFonts w:ascii="Verdana" w:hAnsi="Verdana"/>
                <w:sz w:val="20"/>
                <w:szCs w:val="20"/>
              </w:rPr>
            </w:pPr>
          </w:p>
          <w:p w14:paraId="679F939D" w14:textId="6FEEDACA" w:rsidR="00D175A7" w:rsidRDefault="00D175A7" w:rsidP="00AA3C7E">
            <w:pPr>
              <w:rPr>
                <w:rFonts w:ascii="Verdana" w:hAnsi="Verdana"/>
                <w:sz w:val="20"/>
                <w:szCs w:val="20"/>
              </w:rPr>
            </w:pPr>
          </w:p>
          <w:p w14:paraId="394C7D5B" w14:textId="4671DD35" w:rsidR="00D175A7" w:rsidRDefault="00D175A7" w:rsidP="00AA3C7E">
            <w:pPr>
              <w:rPr>
                <w:rFonts w:ascii="Verdana" w:hAnsi="Verdana"/>
                <w:sz w:val="20"/>
                <w:szCs w:val="20"/>
              </w:rPr>
            </w:pPr>
          </w:p>
          <w:p w14:paraId="13A061DD" w14:textId="0AD729AA" w:rsidR="00D175A7" w:rsidRDefault="00D175A7" w:rsidP="00AA3C7E">
            <w:pPr>
              <w:rPr>
                <w:rFonts w:ascii="Verdana" w:hAnsi="Verdana"/>
                <w:sz w:val="20"/>
                <w:szCs w:val="20"/>
              </w:rPr>
            </w:pPr>
          </w:p>
          <w:p w14:paraId="7B661215" w14:textId="15D099BB" w:rsidR="00D175A7" w:rsidRDefault="00D175A7" w:rsidP="00AA3C7E">
            <w:pPr>
              <w:rPr>
                <w:rFonts w:ascii="Verdana" w:hAnsi="Verdana"/>
                <w:sz w:val="20"/>
                <w:szCs w:val="20"/>
              </w:rPr>
            </w:pPr>
          </w:p>
          <w:p w14:paraId="7EA65633" w14:textId="3773FC88" w:rsidR="00D175A7" w:rsidRDefault="00D175A7" w:rsidP="00AA3C7E">
            <w:pPr>
              <w:rPr>
                <w:rFonts w:ascii="Verdana" w:hAnsi="Verdana"/>
                <w:sz w:val="20"/>
                <w:szCs w:val="20"/>
              </w:rPr>
            </w:pPr>
          </w:p>
          <w:p w14:paraId="77ABC452" w14:textId="1397729B" w:rsidR="00996063" w:rsidRDefault="00996063" w:rsidP="00AA3C7E">
            <w:pPr>
              <w:rPr>
                <w:rFonts w:ascii="Verdana" w:hAnsi="Verdana"/>
                <w:sz w:val="20"/>
                <w:szCs w:val="20"/>
              </w:rPr>
            </w:pPr>
          </w:p>
          <w:p w14:paraId="2002BF4E" w14:textId="6DF874A8" w:rsidR="00D175A7" w:rsidRDefault="003018C0" w:rsidP="00AA3C7E">
            <w:pPr>
              <w:rPr>
                <w:rFonts w:ascii="Verdana" w:hAnsi="Verdana"/>
                <w:sz w:val="20"/>
                <w:szCs w:val="20"/>
              </w:rPr>
            </w:pPr>
            <w:r>
              <w:rPr>
                <w:rFonts w:ascii="Verdana" w:hAnsi="Verdana"/>
                <w:sz w:val="20"/>
                <w:szCs w:val="20"/>
              </w:rPr>
              <w:object w:dxaOrig="12506" w:dyaOrig="11679" w14:anchorId="6389A707">
                <v:shape id="_x0000_i1091" type="#_x0000_t75" style="width:479.7pt;height:601.95pt" o:ole="">
                  <v:imagedata r:id="rId52" o:title=""/>
                </v:shape>
                <o:OLEObject Type="Link" ProgID="Excel.Sheet.12" ShapeID="_x0000_i1091" DrawAspect="Content" r:id="rId53" UpdateMode="Always">
                  <o:LinkType>EnhancedMetaFile</o:LinkType>
                  <o:LockedField>false</o:LockedField>
                </o:OLEObject>
              </w:object>
            </w:r>
          </w:p>
          <w:p w14:paraId="3C3287BE" w14:textId="798E613B" w:rsidR="00D175A7" w:rsidRDefault="00D175A7" w:rsidP="00AA3C7E">
            <w:pPr>
              <w:rPr>
                <w:rFonts w:ascii="Verdana" w:hAnsi="Verdana"/>
                <w:sz w:val="20"/>
                <w:szCs w:val="20"/>
              </w:rPr>
            </w:pPr>
          </w:p>
          <w:p w14:paraId="5C4D8CFD" w14:textId="2B439422" w:rsidR="00D175A7" w:rsidRDefault="003018C0" w:rsidP="00AA3C7E">
            <w:pPr>
              <w:rPr>
                <w:rFonts w:ascii="Verdana" w:hAnsi="Verdana"/>
                <w:sz w:val="20"/>
                <w:szCs w:val="20"/>
              </w:rPr>
            </w:pPr>
            <w:r>
              <w:rPr>
                <w:rFonts w:ascii="Verdana" w:hAnsi="Verdana"/>
                <w:sz w:val="20"/>
                <w:szCs w:val="20"/>
              </w:rPr>
              <w:object w:dxaOrig="12506" w:dyaOrig="13860" w14:anchorId="7D6CA946">
                <v:shape id="_x0000_i1093" type="#_x0000_t75" style="width:505.65pt;height:560.95pt" o:ole="">
                  <v:imagedata r:id="rId54" o:title=""/>
                </v:shape>
                <o:OLEObject Type="Link" ProgID="Excel.Sheet.12" ShapeID="_x0000_i1093" DrawAspect="Content" r:id="rId55" UpdateMode="Always">
                  <o:LinkType>EnhancedMetaFile</o:LinkType>
                  <o:LockedField>false</o:LockedField>
                </o:OLEObject>
              </w:object>
            </w:r>
          </w:p>
          <w:p w14:paraId="3607352D" w14:textId="4D8FDB22" w:rsidR="00D175A7" w:rsidRDefault="00D175A7" w:rsidP="00AA3C7E">
            <w:pPr>
              <w:rPr>
                <w:rFonts w:ascii="Verdana" w:hAnsi="Verdana"/>
                <w:sz w:val="20"/>
                <w:szCs w:val="20"/>
              </w:rPr>
            </w:pPr>
          </w:p>
          <w:p w14:paraId="22D694C0" w14:textId="1D1544B9" w:rsidR="00D175A7" w:rsidRDefault="00D175A7" w:rsidP="00AA3C7E">
            <w:pPr>
              <w:rPr>
                <w:rFonts w:ascii="Verdana" w:hAnsi="Verdana"/>
                <w:sz w:val="20"/>
                <w:szCs w:val="20"/>
              </w:rPr>
            </w:pPr>
          </w:p>
          <w:p w14:paraId="53FA1ECF" w14:textId="3D7CCE7B" w:rsidR="00D175A7" w:rsidRDefault="00D175A7" w:rsidP="00AA3C7E">
            <w:pPr>
              <w:rPr>
                <w:rFonts w:ascii="Verdana" w:hAnsi="Verdana"/>
                <w:sz w:val="20"/>
                <w:szCs w:val="20"/>
              </w:rPr>
            </w:pPr>
          </w:p>
          <w:p w14:paraId="58AEDC54" w14:textId="5F1533C1" w:rsidR="00D175A7" w:rsidRDefault="003018C0" w:rsidP="00AA3C7E">
            <w:pPr>
              <w:rPr>
                <w:rFonts w:ascii="Verdana" w:hAnsi="Verdana"/>
                <w:sz w:val="20"/>
                <w:szCs w:val="20"/>
              </w:rPr>
            </w:pPr>
            <w:r>
              <w:rPr>
                <w:rFonts w:ascii="Verdana" w:hAnsi="Verdana"/>
                <w:sz w:val="20"/>
                <w:szCs w:val="20"/>
              </w:rPr>
              <w:object w:dxaOrig="12506" w:dyaOrig="11009" w14:anchorId="645C18D3">
                <v:shape id="_x0000_i1095" type="#_x0000_t75" style="width:509pt;height:448.75pt" o:ole="">
                  <v:imagedata r:id="rId56" o:title=""/>
                </v:shape>
                <o:OLEObject Type="Link" ProgID="Excel.Sheet.12" ShapeID="_x0000_i1095" DrawAspect="Content" r:id="rId57" UpdateMode="Always">
                  <o:LinkType>EnhancedMetaFile</o:LinkType>
                  <o:LockedField>false</o:LockedField>
                </o:OLEObject>
              </w:object>
            </w:r>
          </w:p>
          <w:p w14:paraId="18EB1282" w14:textId="0D31BF4D" w:rsidR="00D175A7" w:rsidRDefault="00D175A7" w:rsidP="00AA3C7E">
            <w:pPr>
              <w:rPr>
                <w:rFonts w:ascii="Verdana" w:hAnsi="Verdana"/>
                <w:sz w:val="20"/>
                <w:szCs w:val="20"/>
              </w:rPr>
            </w:pPr>
          </w:p>
          <w:p w14:paraId="488497AE" w14:textId="21BBDC95" w:rsidR="00D175A7" w:rsidRDefault="00D175A7" w:rsidP="00AA3C7E">
            <w:pPr>
              <w:rPr>
                <w:rFonts w:ascii="Verdana" w:hAnsi="Verdana"/>
                <w:sz w:val="20"/>
                <w:szCs w:val="20"/>
              </w:rPr>
            </w:pPr>
          </w:p>
          <w:p w14:paraId="3F0A08F6" w14:textId="7F068E1E" w:rsidR="00D175A7" w:rsidRDefault="00D175A7" w:rsidP="00AA3C7E">
            <w:pPr>
              <w:rPr>
                <w:rFonts w:ascii="Verdana" w:hAnsi="Verdana"/>
                <w:sz w:val="20"/>
                <w:szCs w:val="20"/>
              </w:rPr>
            </w:pPr>
          </w:p>
          <w:p w14:paraId="3987236A" w14:textId="10665F92" w:rsidR="00D175A7" w:rsidRDefault="00D175A7" w:rsidP="00AA3C7E">
            <w:pPr>
              <w:rPr>
                <w:rFonts w:ascii="Verdana" w:hAnsi="Verdana"/>
                <w:sz w:val="20"/>
                <w:szCs w:val="20"/>
              </w:rPr>
            </w:pPr>
          </w:p>
          <w:p w14:paraId="426D1125" w14:textId="789EF037" w:rsidR="00D175A7" w:rsidRDefault="00D175A7" w:rsidP="00AA3C7E">
            <w:pPr>
              <w:rPr>
                <w:rFonts w:ascii="Verdana" w:hAnsi="Verdana"/>
                <w:sz w:val="20"/>
                <w:szCs w:val="20"/>
              </w:rPr>
            </w:pPr>
          </w:p>
          <w:p w14:paraId="04726605" w14:textId="33C080FE" w:rsidR="009A47B3" w:rsidRDefault="009A47B3" w:rsidP="00AA3C7E">
            <w:pPr>
              <w:rPr>
                <w:rFonts w:ascii="Verdana" w:hAnsi="Verdana"/>
                <w:sz w:val="20"/>
                <w:szCs w:val="20"/>
              </w:rPr>
            </w:pPr>
          </w:p>
          <w:p w14:paraId="7B216C6F" w14:textId="4C49C833" w:rsidR="009A47B3" w:rsidRDefault="009A47B3" w:rsidP="00AA3C7E">
            <w:pPr>
              <w:rPr>
                <w:rFonts w:ascii="Verdana" w:hAnsi="Verdana"/>
                <w:sz w:val="20"/>
                <w:szCs w:val="20"/>
              </w:rPr>
            </w:pPr>
          </w:p>
          <w:p w14:paraId="45921954" w14:textId="10E28C54" w:rsidR="009A47B3" w:rsidRDefault="009A47B3" w:rsidP="00AA3C7E">
            <w:pPr>
              <w:rPr>
                <w:rFonts w:ascii="Verdana" w:hAnsi="Verdana"/>
                <w:sz w:val="20"/>
                <w:szCs w:val="20"/>
              </w:rPr>
            </w:pPr>
          </w:p>
          <w:p w14:paraId="5E2E19B4" w14:textId="299CE828" w:rsidR="009A47B3" w:rsidRDefault="009A47B3" w:rsidP="00AA3C7E">
            <w:pPr>
              <w:rPr>
                <w:rFonts w:ascii="Verdana" w:hAnsi="Verdana"/>
                <w:sz w:val="20"/>
                <w:szCs w:val="20"/>
              </w:rPr>
            </w:pPr>
          </w:p>
          <w:p w14:paraId="0383113D" w14:textId="5639084E" w:rsidR="009A47B3" w:rsidRDefault="009A47B3" w:rsidP="00AA3C7E">
            <w:pPr>
              <w:rPr>
                <w:rFonts w:ascii="Verdana" w:hAnsi="Verdana"/>
                <w:sz w:val="20"/>
                <w:szCs w:val="20"/>
              </w:rPr>
            </w:pPr>
          </w:p>
          <w:p w14:paraId="65008C8C" w14:textId="611CCC7F" w:rsidR="009A47B3" w:rsidRDefault="009A47B3" w:rsidP="00AA3C7E">
            <w:pPr>
              <w:rPr>
                <w:rFonts w:ascii="Verdana" w:hAnsi="Verdana"/>
                <w:sz w:val="20"/>
                <w:szCs w:val="20"/>
              </w:rPr>
            </w:pPr>
          </w:p>
          <w:p w14:paraId="28DE04B9" w14:textId="6867E5DA" w:rsidR="009A47B3" w:rsidRDefault="009A47B3" w:rsidP="00AA3C7E">
            <w:pPr>
              <w:rPr>
                <w:rFonts w:ascii="Verdana" w:hAnsi="Verdana"/>
                <w:sz w:val="20"/>
                <w:szCs w:val="20"/>
              </w:rPr>
            </w:pPr>
          </w:p>
          <w:p w14:paraId="74E9C252" w14:textId="4BB6870D" w:rsidR="009A47B3" w:rsidRDefault="009A47B3" w:rsidP="00AA3C7E">
            <w:pPr>
              <w:rPr>
                <w:rFonts w:ascii="Verdana" w:hAnsi="Verdana"/>
                <w:sz w:val="20"/>
                <w:szCs w:val="20"/>
              </w:rPr>
            </w:pPr>
          </w:p>
          <w:p w14:paraId="3467E340" w14:textId="1085ECD0" w:rsidR="009A47B3" w:rsidRDefault="009A47B3" w:rsidP="00AA3C7E">
            <w:pPr>
              <w:rPr>
                <w:rFonts w:ascii="Verdana" w:hAnsi="Verdana"/>
                <w:sz w:val="20"/>
                <w:szCs w:val="20"/>
              </w:rPr>
            </w:pPr>
          </w:p>
          <w:p w14:paraId="7CDAA3E0" w14:textId="77777777" w:rsidR="009A47B3" w:rsidRDefault="009A47B3" w:rsidP="00AA3C7E">
            <w:pPr>
              <w:rPr>
                <w:rFonts w:ascii="Verdana" w:hAnsi="Verdana"/>
                <w:sz w:val="20"/>
                <w:szCs w:val="20"/>
              </w:rPr>
            </w:pPr>
          </w:p>
          <w:p w14:paraId="42C47A72" w14:textId="069A30C6" w:rsidR="009A47B3" w:rsidRDefault="009A47B3" w:rsidP="00AA3C7E">
            <w:pPr>
              <w:rPr>
                <w:rFonts w:ascii="Verdana" w:hAnsi="Verdana"/>
                <w:sz w:val="20"/>
                <w:szCs w:val="20"/>
              </w:rPr>
            </w:pPr>
          </w:p>
          <w:p w14:paraId="644DC8BC" w14:textId="171AC5F7" w:rsidR="009A47B3" w:rsidRDefault="009A47B3" w:rsidP="00AA3C7E">
            <w:pPr>
              <w:rPr>
                <w:rFonts w:ascii="Verdana" w:hAnsi="Verdana"/>
                <w:sz w:val="20"/>
                <w:szCs w:val="20"/>
              </w:rPr>
            </w:pPr>
          </w:p>
          <w:p w14:paraId="79295D42" w14:textId="77777777" w:rsidR="009A47B3" w:rsidRDefault="009A47B3" w:rsidP="00AA3C7E">
            <w:pPr>
              <w:rPr>
                <w:rFonts w:ascii="Verdana" w:hAnsi="Verdana"/>
                <w:sz w:val="20"/>
                <w:szCs w:val="20"/>
              </w:rPr>
            </w:pPr>
          </w:p>
          <w:p w14:paraId="09F34ED0" w14:textId="5F733984" w:rsidR="00D175A7" w:rsidRDefault="00D175A7" w:rsidP="00AA3C7E">
            <w:pPr>
              <w:rPr>
                <w:rFonts w:ascii="Verdana" w:hAnsi="Verdana"/>
                <w:sz w:val="20"/>
                <w:szCs w:val="20"/>
              </w:rPr>
            </w:pPr>
          </w:p>
          <w:p w14:paraId="6272663A" w14:textId="548DEF0A" w:rsidR="00996063" w:rsidRDefault="003018C0" w:rsidP="00AA3C7E">
            <w:pPr>
              <w:rPr>
                <w:rFonts w:ascii="Verdana" w:hAnsi="Verdana"/>
                <w:sz w:val="20"/>
                <w:szCs w:val="20"/>
              </w:rPr>
            </w:pPr>
            <w:r>
              <w:rPr>
                <w:rFonts w:ascii="Verdana" w:hAnsi="Verdana"/>
                <w:sz w:val="20"/>
                <w:szCs w:val="20"/>
              </w:rPr>
              <w:object w:dxaOrig="12506" w:dyaOrig="8210" w14:anchorId="544AB6B5">
                <v:shape id="_x0000_i1097" type="#_x0000_t75" style="width:7in;height:293.85pt" o:ole="">
                  <v:imagedata r:id="rId58" o:title=""/>
                </v:shape>
                <o:OLEObject Type="Link" ProgID="Excel.Sheet.12" ShapeID="_x0000_i1097" DrawAspect="Content" r:id="rId59" UpdateMode="Always">
                  <o:LinkType>EnhancedMetaFile</o:LinkType>
                  <o:LockedField>false</o:LockedField>
                </o:OLEObject>
              </w:object>
            </w:r>
          </w:p>
          <w:p w14:paraId="00CCC6BE" w14:textId="4AF10F56" w:rsidR="00996063" w:rsidRDefault="00996063" w:rsidP="00AA3C7E">
            <w:pPr>
              <w:rPr>
                <w:rFonts w:ascii="Verdana" w:hAnsi="Verdana"/>
                <w:sz w:val="20"/>
                <w:szCs w:val="20"/>
              </w:rPr>
            </w:pPr>
          </w:p>
          <w:p w14:paraId="1CE62572" w14:textId="46D0B3BB" w:rsidR="00996063" w:rsidRDefault="00996063" w:rsidP="00AA3C7E">
            <w:pPr>
              <w:rPr>
                <w:rFonts w:ascii="Verdana" w:hAnsi="Verdana"/>
                <w:sz w:val="20"/>
                <w:szCs w:val="20"/>
              </w:rPr>
            </w:pPr>
          </w:p>
          <w:p w14:paraId="4F8BF529" w14:textId="4748F2C5" w:rsidR="009A47B3" w:rsidRDefault="009A47B3" w:rsidP="00AA3C7E">
            <w:pPr>
              <w:rPr>
                <w:rFonts w:ascii="Verdana" w:hAnsi="Verdana"/>
                <w:sz w:val="20"/>
                <w:szCs w:val="20"/>
              </w:rPr>
            </w:pPr>
          </w:p>
          <w:p w14:paraId="54965757" w14:textId="26A19466" w:rsidR="009A47B3" w:rsidRDefault="009A47B3" w:rsidP="00AA3C7E">
            <w:pPr>
              <w:rPr>
                <w:rFonts w:ascii="Verdana" w:hAnsi="Verdana"/>
                <w:sz w:val="20"/>
                <w:szCs w:val="20"/>
              </w:rPr>
            </w:pPr>
          </w:p>
          <w:p w14:paraId="1FC6E732" w14:textId="2CA03059" w:rsidR="009A47B3" w:rsidRDefault="009A47B3" w:rsidP="00AA3C7E">
            <w:pPr>
              <w:rPr>
                <w:rFonts w:ascii="Verdana" w:hAnsi="Verdana"/>
                <w:sz w:val="20"/>
                <w:szCs w:val="20"/>
              </w:rPr>
            </w:pPr>
          </w:p>
          <w:p w14:paraId="186B8F3D" w14:textId="42EBA696" w:rsidR="009A47B3" w:rsidRDefault="009A47B3" w:rsidP="00AA3C7E">
            <w:pPr>
              <w:rPr>
                <w:rFonts w:ascii="Verdana" w:hAnsi="Verdana"/>
                <w:sz w:val="20"/>
                <w:szCs w:val="20"/>
              </w:rPr>
            </w:pPr>
          </w:p>
          <w:p w14:paraId="65629AD6" w14:textId="12DAF57D" w:rsidR="009A47B3" w:rsidRDefault="009A47B3" w:rsidP="00AA3C7E">
            <w:pPr>
              <w:rPr>
                <w:rFonts w:ascii="Verdana" w:hAnsi="Verdana"/>
                <w:sz w:val="20"/>
                <w:szCs w:val="20"/>
              </w:rPr>
            </w:pPr>
          </w:p>
          <w:p w14:paraId="7508658B" w14:textId="5E2C7AFB" w:rsidR="009A47B3" w:rsidRDefault="009A47B3" w:rsidP="00AA3C7E">
            <w:pPr>
              <w:rPr>
                <w:rFonts w:ascii="Verdana" w:hAnsi="Verdana"/>
                <w:sz w:val="20"/>
                <w:szCs w:val="20"/>
              </w:rPr>
            </w:pPr>
          </w:p>
          <w:p w14:paraId="6B76E831" w14:textId="77777777" w:rsidR="009A47B3" w:rsidRDefault="009A47B3" w:rsidP="00AA3C7E">
            <w:pPr>
              <w:rPr>
                <w:rFonts w:ascii="Verdana" w:hAnsi="Verdana"/>
                <w:sz w:val="20"/>
                <w:szCs w:val="20"/>
              </w:rPr>
            </w:pPr>
          </w:p>
          <w:p w14:paraId="7A405021" w14:textId="104EEEB6" w:rsidR="009A47B3" w:rsidRDefault="009A47B3" w:rsidP="00AA3C7E">
            <w:pPr>
              <w:rPr>
                <w:rFonts w:ascii="Verdana" w:hAnsi="Verdana"/>
                <w:sz w:val="20"/>
                <w:szCs w:val="20"/>
              </w:rPr>
            </w:pPr>
          </w:p>
          <w:p w14:paraId="3F28852C" w14:textId="1089C6A6" w:rsidR="009A47B3" w:rsidRDefault="009A47B3" w:rsidP="00AA3C7E">
            <w:pPr>
              <w:rPr>
                <w:rFonts w:ascii="Verdana" w:hAnsi="Verdana"/>
                <w:sz w:val="20"/>
                <w:szCs w:val="20"/>
              </w:rPr>
            </w:pPr>
          </w:p>
          <w:p w14:paraId="109683BB" w14:textId="794863F6" w:rsidR="009A47B3" w:rsidRDefault="009A47B3" w:rsidP="00AA3C7E">
            <w:pPr>
              <w:rPr>
                <w:rFonts w:ascii="Verdana" w:hAnsi="Verdana"/>
                <w:sz w:val="20"/>
                <w:szCs w:val="20"/>
              </w:rPr>
            </w:pPr>
          </w:p>
          <w:p w14:paraId="692FDC0F" w14:textId="77777777" w:rsidR="009A47B3" w:rsidRDefault="009A47B3" w:rsidP="00AA3C7E">
            <w:pPr>
              <w:rPr>
                <w:rFonts w:ascii="Verdana" w:hAnsi="Verdana"/>
                <w:sz w:val="20"/>
                <w:szCs w:val="20"/>
              </w:rPr>
            </w:pPr>
          </w:p>
          <w:p w14:paraId="1763DE1B" w14:textId="6D4C607D" w:rsidR="00996063" w:rsidRDefault="00996063" w:rsidP="00AA3C7E">
            <w:pPr>
              <w:rPr>
                <w:rFonts w:ascii="Verdana" w:hAnsi="Verdana"/>
                <w:sz w:val="20"/>
                <w:szCs w:val="20"/>
              </w:rPr>
            </w:pPr>
          </w:p>
          <w:p w14:paraId="261E7B78" w14:textId="35D0F5FC" w:rsidR="00996063" w:rsidRDefault="00996063" w:rsidP="00AA3C7E">
            <w:pPr>
              <w:rPr>
                <w:rFonts w:ascii="Verdana" w:hAnsi="Verdana"/>
                <w:sz w:val="20"/>
                <w:szCs w:val="20"/>
              </w:rPr>
            </w:pPr>
          </w:p>
          <w:p w14:paraId="2C79988B" w14:textId="4FDDD7B9" w:rsidR="009A47B3" w:rsidRDefault="009A47B3" w:rsidP="00AA3C7E">
            <w:pPr>
              <w:rPr>
                <w:rFonts w:ascii="Verdana" w:hAnsi="Verdana"/>
                <w:sz w:val="20"/>
                <w:szCs w:val="20"/>
              </w:rPr>
            </w:pPr>
          </w:p>
          <w:p w14:paraId="0CA9BC23" w14:textId="77777777" w:rsidR="009A47B3" w:rsidRDefault="009A47B3" w:rsidP="00AA3C7E">
            <w:pPr>
              <w:rPr>
                <w:rFonts w:ascii="Verdana" w:hAnsi="Verdana"/>
                <w:sz w:val="20"/>
                <w:szCs w:val="20"/>
              </w:rPr>
            </w:pPr>
          </w:p>
          <w:p w14:paraId="74D978D2" w14:textId="14494B46" w:rsidR="009A47B3" w:rsidRDefault="003018C0" w:rsidP="00AA3C7E">
            <w:pPr>
              <w:rPr>
                <w:rFonts w:ascii="Verdana" w:hAnsi="Verdana"/>
                <w:sz w:val="20"/>
                <w:szCs w:val="20"/>
              </w:rPr>
            </w:pPr>
            <w:r>
              <w:rPr>
                <w:rFonts w:ascii="Verdana" w:hAnsi="Verdana"/>
                <w:sz w:val="20"/>
                <w:szCs w:val="20"/>
              </w:rPr>
              <w:object w:dxaOrig="12506" w:dyaOrig="9983" w14:anchorId="3070EF1E">
                <v:shape id="_x0000_i1099" type="#_x0000_t75" style="width:506.5pt;height:427pt" o:ole="">
                  <v:imagedata r:id="rId60" o:title=""/>
                </v:shape>
                <o:OLEObject Type="Link" ProgID="Excel.Sheet.12" ShapeID="_x0000_i1099" DrawAspect="Content" r:id="rId61" UpdateMode="Always">
                  <o:LinkType>EnhancedMetaFile</o:LinkType>
                  <o:LockedField>false</o:LockedField>
                </o:OLEObject>
              </w:object>
            </w:r>
          </w:p>
          <w:p w14:paraId="3BE8F0CA" w14:textId="55FD0ACC" w:rsidR="00996063" w:rsidRDefault="00996063" w:rsidP="00AA3C7E">
            <w:pPr>
              <w:rPr>
                <w:rFonts w:ascii="Verdana" w:hAnsi="Verdana"/>
                <w:sz w:val="20"/>
                <w:szCs w:val="20"/>
              </w:rPr>
            </w:pPr>
          </w:p>
          <w:p w14:paraId="67940D59" w14:textId="77777777" w:rsidR="009A47B3" w:rsidRDefault="009A47B3" w:rsidP="00AA3C7E">
            <w:pPr>
              <w:rPr>
                <w:rFonts w:ascii="Verdana" w:hAnsi="Verdana"/>
                <w:sz w:val="20"/>
                <w:szCs w:val="20"/>
              </w:rPr>
            </w:pPr>
          </w:p>
          <w:p w14:paraId="7522FBB8" w14:textId="5A1FB528" w:rsidR="00996063" w:rsidRDefault="00996063" w:rsidP="00AA3C7E">
            <w:pPr>
              <w:rPr>
                <w:rFonts w:ascii="Verdana" w:hAnsi="Verdana"/>
                <w:sz w:val="20"/>
                <w:szCs w:val="20"/>
              </w:rPr>
            </w:pPr>
          </w:p>
          <w:p w14:paraId="0D75AE5B" w14:textId="76AE7EF8" w:rsidR="00996063" w:rsidRDefault="00996063" w:rsidP="00AA3C7E">
            <w:pPr>
              <w:rPr>
                <w:rFonts w:ascii="Verdana" w:hAnsi="Verdana"/>
                <w:sz w:val="20"/>
                <w:szCs w:val="20"/>
              </w:rPr>
            </w:pPr>
          </w:p>
          <w:p w14:paraId="0D45AE0D" w14:textId="4532ECE8" w:rsidR="00996063" w:rsidRDefault="00996063" w:rsidP="00AA3C7E">
            <w:pPr>
              <w:rPr>
                <w:rFonts w:ascii="Verdana" w:hAnsi="Verdana"/>
                <w:sz w:val="20"/>
                <w:szCs w:val="20"/>
              </w:rPr>
            </w:pPr>
          </w:p>
          <w:p w14:paraId="4DB7655C" w14:textId="0FB8558A" w:rsidR="00996063" w:rsidRDefault="00996063" w:rsidP="00AA3C7E">
            <w:pPr>
              <w:rPr>
                <w:rFonts w:ascii="Verdana" w:hAnsi="Verdana"/>
                <w:sz w:val="20"/>
                <w:szCs w:val="20"/>
              </w:rPr>
            </w:pPr>
          </w:p>
          <w:p w14:paraId="2DB63DD1" w14:textId="32439B93" w:rsidR="00996063" w:rsidRDefault="00996063" w:rsidP="00AA3C7E">
            <w:pPr>
              <w:rPr>
                <w:rFonts w:ascii="Verdana" w:hAnsi="Verdana"/>
                <w:sz w:val="20"/>
                <w:szCs w:val="20"/>
              </w:rPr>
            </w:pPr>
          </w:p>
          <w:p w14:paraId="66B42FF1" w14:textId="29A00CB7" w:rsidR="00996063" w:rsidRDefault="00996063" w:rsidP="00AA3C7E">
            <w:pPr>
              <w:rPr>
                <w:rFonts w:ascii="Verdana" w:hAnsi="Verdana"/>
                <w:sz w:val="20"/>
                <w:szCs w:val="20"/>
              </w:rPr>
            </w:pPr>
          </w:p>
          <w:p w14:paraId="7C148BFD" w14:textId="3B4B5C00" w:rsidR="00996063" w:rsidRDefault="00996063" w:rsidP="00AA3C7E">
            <w:pPr>
              <w:rPr>
                <w:rFonts w:ascii="Verdana" w:hAnsi="Verdana"/>
                <w:sz w:val="20"/>
                <w:szCs w:val="20"/>
              </w:rPr>
            </w:pPr>
          </w:p>
          <w:p w14:paraId="551545D7" w14:textId="2C251AC7" w:rsidR="00996063" w:rsidRDefault="00996063" w:rsidP="00AA3C7E">
            <w:pPr>
              <w:rPr>
                <w:rFonts w:ascii="Verdana" w:hAnsi="Verdana"/>
                <w:sz w:val="20"/>
                <w:szCs w:val="20"/>
              </w:rPr>
            </w:pPr>
          </w:p>
          <w:p w14:paraId="26811DAF" w14:textId="77777777" w:rsidR="00996063" w:rsidRDefault="00996063" w:rsidP="00AA3C7E">
            <w:pPr>
              <w:rPr>
                <w:rFonts w:ascii="Verdana" w:hAnsi="Verdana"/>
                <w:sz w:val="20"/>
                <w:szCs w:val="20"/>
              </w:rPr>
            </w:pPr>
          </w:p>
          <w:p w14:paraId="1EF31B1A" w14:textId="761FDFDE" w:rsidR="00D175A7" w:rsidRDefault="003018C0" w:rsidP="00AA3C7E">
            <w:pPr>
              <w:rPr>
                <w:rFonts w:ascii="Verdana" w:hAnsi="Verdana"/>
                <w:sz w:val="20"/>
                <w:szCs w:val="20"/>
              </w:rPr>
            </w:pPr>
            <w:r>
              <w:rPr>
                <w:rFonts w:ascii="Verdana" w:hAnsi="Verdana"/>
                <w:sz w:val="20"/>
                <w:szCs w:val="20"/>
              </w:rPr>
              <w:object w:dxaOrig="12506" w:dyaOrig="11670" w14:anchorId="3ED8003C">
                <v:shape id="_x0000_i1101" type="#_x0000_t75" style="width:505.65pt;height:555.9pt" o:ole="">
                  <v:imagedata r:id="rId62" o:title=""/>
                </v:shape>
                <o:OLEObject Type="Link" ProgID="Excel.Sheet.12" ShapeID="_x0000_i1101" DrawAspect="Content" r:id="rId63" UpdateMode="Always">
                  <o:LinkType>EnhancedMetaFile</o:LinkType>
                  <o:LockedField>false</o:LockedField>
                </o:OLEObject>
              </w:object>
            </w:r>
          </w:p>
          <w:p w14:paraId="5545C702" w14:textId="70F06CC4" w:rsidR="00D175A7" w:rsidRDefault="00D175A7" w:rsidP="00AA3C7E">
            <w:pPr>
              <w:rPr>
                <w:rFonts w:ascii="Verdana" w:hAnsi="Verdana"/>
                <w:sz w:val="20"/>
                <w:szCs w:val="20"/>
              </w:rPr>
            </w:pPr>
          </w:p>
          <w:p w14:paraId="5289A1A0" w14:textId="66A33BB7" w:rsidR="00D175A7" w:rsidRDefault="00D175A7" w:rsidP="00AA3C7E">
            <w:pPr>
              <w:rPr>
                <w:rFonts w:ascii="Verdana" w:hAnsi="Verdana"/>
                <w:sz w:val="20"/>
                <w:szCs w:val="20"/>
              </w:rPr>
            </w:pPr>
          </w:p>
          <w:p w14:paraId="1F36D3BE" w14:textId="1565E7F5" w:rsidR="009A47B3" w:rsidRDefault="009A47B3" w:rsidP="00AA3C7E">
            <w:pPr>
              <w:rPr>
                <w:rFonts w:ascii="Verdana" w:hAnsi="Verdana"/>
                <w:sz w:val="20"/>
                <w:szCs w:val="20"/>
              </w:rPr>
            </w:pPr>
          </w:p>
          <w:p w14:paraId="0D5CF1EE" w14:textId="41B9E611" w:rsidR="00D175A7" w:rsidRDefault="00D175A7" w:rsidP="00AA3C7E">
            <w:pPr>
              <w:rPr>
                <w:rFonts w:ascii="Verdana" w:hAnsi="Verdana"/>
                <w:sz w:val="20"/>
                <w:szCs w:val="20"/>
              </w:rPr>
            </w:pPr>
          </w:p>
          <w:p w14:paraId="13BBF345" w14:textId="2C70506B" w:rsidR="00D175A7" w:rsidRDefault="00D175A7" w:rsidP="00AA3C7E">
            <w:pPr>
              <w:rPr>
                <w:rFonts w:ascii="Verdana" w:hAnsi="Verdana"/>
                <w:sz w:val="20"/>
                <w:szCs w:val="20"/>
              </w:rPr>
            </w:pPr>
          </w:p>
          <w:p w14:paraId="6BC9F51B" w14:textId="3DCCFDA7" w:rsidR="00D175A7" w:rsidRDefault="00D175A7" w:rsidP="00AA3C7E">
            <w:pPr>
              <w:rPr>
                <w:rFonts w:ascii="Verdana" w:hAnsi="Verdana"/>
                <w:sz w:val="20"/>
                <w:szCs w:val="20"/>
              </w:rPr>
            </w:pPr>
          </w:p>
          <w:p w14:paraId="7C2BB86C" w14:textId="5079810C" w:rsidR="00D175A7" w:rsidRDefault="00D175A7" w:rsidP="00AA3C7E">
            <w:pPr>
              <w:rPr>
                <w:rFonts w:ascii="Verdana" w:hAnsi="Verdana"/>
                <w:sz w:val="20"/>
                <w:szCs w:val="20"/>
              </w:rPr>
            </w:pPr>
          </w:p>
          <w:p w14:paraId="60588A64" w14:textId="459DC44D" w:rsidR="00996063" w:rsidRDefault="003018C0" w:rsidP="00AA3C7E">
            <w:pPr>
              <w:rPr>
                <w:rFonts w:ascii="Verdana" w:hAnsi="Verdana"/>
                <w:sz w:val="20"/>
                <w:szCs w:val="20"/>
              </w:rPr>
            </w:pPr>
            <w:r>
              <w:rPr>
                <w:rFonts w:ascii="Verdana" w:hAnsi="Verdana"/>
                <w:sz w:val="20"/>
                <w:szCs w:val="20"/>
              </w:rPr>
              <w:object w:dxaOrig="12506" w:dyaOrig="8677" w14:anchorId="2065E078">
                <v:shape id="_x0000_i1103" type="#_x0000_t75" style="width:503.15pt;height:372.55pt" o:ole="">
                  <v:imagedata r:id="rId64" o:title=""/>
                </v:shape>
                <o:OLEObject Type="Link" ProgID="Excel.Sheet.12" ShapeID="_x0000_i1103" DrawAspect="Content" r:id="rId65" UpdateMode="Always">
                  <o:LinkType>EnhancedMetaFile</o:LinkType>
                  <o:LockedField>false</o:LockedField>
                </o:OLEObject>
              </w:object>
            </w:r>
          </w:p>
          <w:p w14:paraId="10A4EC6C" w14:textId="220EB710" w:rsidR="00996063" w:rsidRDefault="00996063" w:rsidP="00AA3C7E">
            <w:pPr>
              <w:rPr>
                <w:rFonts w:ascii="Verdana" w:hAnsi="Verdana"/>
                <w:sz w:val="20"/>
                <w:szCs w:val="20"/>
              </w:rPr>
            </w:pPr>
          </w:p>
          <w:p w14:paraId="6726CA54" w14:textId="562CDBB8" w:rsidR="00996063" w:rsidRDefault="00996063" w:rsidP="00AA3C7E">
            <w:pPr>
              <w:rPr>
                <w:rFonts w:ascii="Verdana" w:hAnsi="Verdana"/>
                <w:sz w:val="20"/>
                <w:szCs w:val="20"/>
              </w:rPr>
            </w:pPr>
          </w:p>
          <w:p w14:paraId="11F60E91" w14:textId="279999A8" w:rsidR="00996063" w:rsidRDefault="00996063" w:rsidP="00AA3C7E">
            <w:pPr>
              <w:rPr>
                <w:rFonts w:ascii="Verdana" w:hAnsi="Verdana"/>
                <w:sz w:val="20"/>
                <w:szCs w:val="20"/>
              </w:rPr>
            </w:pPr>
          </w:p>
          <w:p w14:paraId="4AA898B9" w14:textId="40F7D11E" w:rsidR="00996063" w:rsidRDefault="00996063" w:rsidP="00AA3C7E">
            <w:pPr>
              <w:rPr>
                <w:rFonts w:ascii="Verdana" w:hAnsi="Verdana"/>
                <w:sz w:val="20"/>
                <w:szCs w:val="20"/>
              </w:rPr>
            </w:pPr>
          </w:p>
          <w:p w14:paraId="7E1E328D" w14:textId="3026AFA5" w:rsidR="00996063" w:rsidRDefault="00996063" w:rsidP="00AA3C7E">
            <w:pPr>
              <w:rPr>
                <w:rFonts w:ascii="Verdana" w:hAnsi="Verdana"/>
                <w:sz w:val="20"/>
                <w:szCs w:val="20"/>
              </w:rPr>
            </w:pPr>
          </w:p>
          <w:p w14:paraId="572D0B0E" w14:textId="760E082D" w:rsidR="00C41D05" w:rsidRDefault="00C41D05" w:rsidP="00AA3C7E">
            <w:pPr>
              <w:rPr>
                <w:rFonts w:ascii="Verdana" w:hAnsi="Verdana"/>
                <w:sz w:val="20"/>
                <w:szCs w:val="20"/>
              </w:rPr>
            </w:pPr>
          </w:p>
          <w:p w14:paraId="135C9C5D" w14:textId="62E7528E" w:rsidR="00C41D05" w:rsidRDefault="00C41D05" w:rsidP="00AA3C7E">
            <w:pPr>
              <w:rPr>
                <w:rFonts w:ascii="Verdana" w:hAnsi="Verdana"/>
                <w:sz w:val="20"/>
                <w:szCs w:val="20"/>
              </w:rPr>
            </w:pPr>
          </w:p>
          <w:p w14:paraId="5F570952" w14:textId="290D72AC" w:rsidR="00C41D05" w:rsidRDefault="00C41D05" w:rsidP="00AA3C7E">
            <w:pPr>
              <w:rPr>
                <w:rFonts w:ascii="Verdana" w:hAnsi="Verdana"/>
                <w:sz w:val="20"/>
                <w:szCs w:val="20"/>
              </w:rPr>
            </w:pPr>
          </w:p>
          <w:p w14:paraId="03F4E8D6" w14:textId="6594FDA2" w:rsidR="00C41D05" w:rsidRDefault="00C41D05" w:rsidP="00AA3C7E">
            <w:pPr>
              <w:rPr>
                <w:rFonts w:ascii="Verdana" w:hAnsi="Verdana"/>
                <w:sz w:val="20"/>
                <w:szCs w:val="20"/>
              </w:rPr>
            </w:pPr>
          </w:p>
          <w:p w14:paraId="1FD309EB" w14:textId="7E303C95" w:rsidR="00C41D05" w:rsidRDefault="00C41D05" w:rsidP="00AA3C7E">
            <w:pPr>
              <w:rPr>
                <w:rFonts w:ascii="Verdana" w:hAnsi="Verdana"/>
                <w:sz w:val="20"/>
                <w:szCs w:val="20"/>
              </w:rPr>
            </w:pPr>
          </w:p>
          <w:p w14:paraId="1B911385" w14:textId="27A6A4AB" w:rsidR="00C41D05" w:rsidRDefault="00C41D05" w:rsidP="00AA3C7E">
            <w:pPr>
              <w:rPr>
                <w:rFonts w:ascii="Verdana" w:hAnsi="Verdana"/>
                <w:sz w:val="20"/>
                <w:szCs w:val="20"/>
              </w:rPr>
            </w:pPr>
          </w:p>
          <w:tbl>
            <w:tblPr>
              <w:tblW w:w="4990" w:type="pct"/>
              <w:tblInd w:w="10" w:type="dxa"/>
              <w:tblLayout w:type="fixed"/>
              <w:tblCellMar>
                <w:left w:w="70" w:type="dxa"/>
                <w:right w:w="70" w:type="dxa"/>
              </w:tblCellMar>
              <w:tblLook w:val="04A0" w:firstRow="1" w:lastRow="0" w:firstColumn="1" w:lastColumn="0" w:noHBand="0" w:noVBand="1"/>
            </w:tblPr>
            <w:tblGrid>
              <w:gridCol w:w="2017"/>
              <w:gridCol w:w="8024"/>
              <w:gridCol w:w="160"/>
            </w:tblGrid>
            <w:tr w:rsidR="00192074" w:rsidRPr="00192074" w14:paraId="0E9D0750" w14:textId="77777777" w:rsidTr="009A47B3">
              <w:trPr>
                <w:trHeight w:val="288"/>
              </w:trPr>
              <w:tc>
                <w:tcPr>
                  <w:tcW w:w="989" w:type="pct"/>
                  <w:tcBorders>
                    <w:top w:val="nil"/>
                    <w:left w:val="nil"/>
                    <w:bottom w:val="nil"/>
                    <w:right w:val="nil"/>
                  </w:tcBorders>
                  <w:shd w:val="clear" w:color="auto" w:fill="auto"/>
                  <w:noWrap/>
                  <w:vAlign w:val="bottom"/>
                  <w:hideMark/>
                </w:tcPr>
                <w:p w14:paraId="50598E79" w14:textId="77777777" w:rsidR="00192074" w:rsidRPr="00192074" w:rsidRDefault="00192074" w:rsidP="00192074">
                  <w:pPr>
                    <w:suppressAutoHyphens w:val="0"/>
                    <w:rPr>
                      <w:rFonts w:ascii="Verdana" w:hAnsi="Verdana" w:cs="Calibri"/>
                      <w:color w:val="000000"/>
                      <w:sz w:val="20"/>
                      <w:szCs w:val="20"/>
                      <w:lang w:val="es-BO" w:eastAsia="es-BO"/>
                    </w:rPr>
                  </w:pPr>
                </w:p>
              </w:tc>
              <w:tc>
                <w:tcPr>
                  <w:tcW w:w="3933" w:type="pct"/>
                  <w:tcBorders>
                    <w:top w:val="nil"/>
                    <w:left w:val="nil"/>
                    <w:bottom w:val="nil"/>
                    <w:right w:val="nil"/>
                  </w:tcBorders>
                  <w:shd w:val="clear" w:color="auto" w:fill="auto"/>
                  <w:noWrap/>
                  <w:vAlign w:val="bottom"/>
                  <w:hideMark/>
                </w:tcPr>
                <w:p w14:paraId="16BB8A15" w14:textId="77777777" w:rsidR="00192074" w:rsidRPr="00192074" w:rsidRDefault="00192074" w:rsidP="00192074">
                  <w:pPr>
                    <w:suppressAutoHyphens w:val="0"/>
                    <w:rPr>
                      <w:color w:val="auto"/>
                      <w:sz w:val="20"/>
                      <w:szCs w:val="20"/>
                      <w:lang w:val="es-BO" w:eastAsia="es-BO"/>
                    </w:rPr>
                  </w:pPr>
                </w:p>
              </w:tc>
              <w:tc>
                <w:tcPr>
                  <w:tcW w:w="78" w:type="pct"/>
                  <w:vAlign w:val="center"/>
                  <w:hideMark/>
                </w:tcPr>
                <w:p w14:paraId="33ACFE1A" w14:textId="77777777" w:rsidR="00192074" w:rsidRPr="00192074" w:rsidRDefault="00192074" w:rsidP="00192074">
                  <w:pPr>
                    <w:suppressAutoHyphens w:val="0"/>
                    <w:rPr>
                      <w:color w:val="auto"/>
                      <w:sz w:val="20"/>
                      <w:szCs w:val="20"/>
                      <w:lang w:val="es-BO" w:eastAsia="es-BO"/>
                    </w:rPr>
                  </w:pPr>
                </w:p>
              </w:tc>
            </w:tr>
            <w:tr w:rsidR="00192074" w:rsidRPr="00192074" w14:paraId="143CB543" w14:textId="77777777" w:rsidTr="009A47B3">
              <w:trPr>
                <w:trHeight w:val="300"/>
              </w:trPr>
              <w:tc>
                <w:tcPr>
                  <w:tcW w:w="989" w:type="pct"/>
                  <w:tcBorders>
                    <w:top w:val="nil"/>
                    <w:left w:val="nil"/>
                    <w:bottom w:val="nil"/>
                    <w:right w:val="nil"/>
                  </w:tcBorders>
                  <w:shd w:val="clear" w:color="auto" w:fill="auto"/>
                  <w:noWrap/>
                  <w:vAlign w:val="bottom"/>
                  <w:hideMark/>
                </w:tcPr>
                <w:p w14:paraId="392E2FB3" w14:textId="77777777" w:rsidR="00192074" w:rsidRPr="00192074" w:rsidRDefault="00192074" w:rsidP="00192074">
                  <w:pPr>
                    <w:suppressAutoHyphens w:val="0"/>
                    <w:rPr>
                      <w:color w:val="auto"/>
                      <w:sz w:val="20"/>
                      <w:szCs w:val="20"/>
                      <w:lang w:val="es-BO" w:eastAsia="es-BO"/>
                    </w:rPr>
                  </w:pPr>
                </w:p>
              </w:tc>
              <w:tc>
                <w:tcPr>
                  <w:tcW w:w="3933" w:type="pct"/>
                  <w:tcBorders>
                    <w:top w:val="nil"/>
                    <w:left w:val="nil"/>
                    <w:bottom w:val="nil"/>
                    <w:right w:val="nil"/>
                  </w:tcBorders>
                  <w:shd w:val="clear" w:color="auto" w:fill="auto"/>
                  <w:noWrap/>
                  <w:vAlign w:val="bottom"/>
                  <w:hideMark/>
                </w:tcPr>
                <w:p w14:paraId="3BE8C33D" w14:textId="77777777" w:rsidR="00192074" w:rsidRPr="00192074" w:rsidRDefault="00192074" w:rsidP="00192074">
                  <w:pPr>
                    <w:suppressAutoHyphens w:val="0"/>
                    <w:rPr>
                      <w:color w:val="auto"/>
                      <w:sz w:val="20"/>
                      <w:szCs w:val="20"/>
                      <w:lang w:val="es-BO" w:eastAsia="es-BO"/>
                    </w:rPr>
                  </w:pPr>
                </w:p>
              </w:tc>
              <w:tc>
                <w:tcPr>
                  <w:tcW w:w="78" w:type="pct"/>
                  <w:vAlign w:val="center"/>
                  <w:hideMark/>
                </w:tcPr>
                <w:p w14:paraId="6B96D380" w14:textId="77777777" w:rsidR="00192074" w:rsidRPr="00192074" w:rsidRDefault="00192074" w:rsidP="00192074">
                  <w:pPr>
                    <w:suppressAutoHyphens w:val="0"/>
                    <w:rPr>
                      <w:color w:val="auto"/>
                      <w:sz w:val="20"/>
                      <w:szCs w:val="20"/>
                      <w:lang w:val="es-BO" w:eastAsia="es-BO"/>
                    </w:rPr>
                  </w:pPr>
                </w:p>
              </w:tc>
            </w:tr>
            <w:tr w:rsidR="00192074" w:rsidRPr="00192074" w14:paraId="610C4C05" w14:textId="77777777" w:rsidTr="009A47B3">
              <w:trPr>
                <w:trHeight w:val="288"/>
              </w:trPr>
              <w:tc>
                <w:tcPr>
                  <w:tcW w:w="989" w:type="pct"/>
                  <w:tcBorders>
                    <w:top w:val="single" w:sz="8" w:space="0" w:color="auto"/>
                    <w:left w:val="single" w:sz="8" w:space="0" w:color="auto"/>
                    <w:bottom w:val="single" w:sz="4" w:space="0" w:color="auto"/>
                    <w:right w:val="single" w:sz="4" w:space="0" w:color="auto"/>
                  </w:tcBorders>
                  <w:shd w:val="clear" w:color="000000" w:fill="8EA9DB"/>
                  <w:noWrap/>
                  <w:vAlign w:val="center"/>
                  <w:hideMark/>
                </w:tcPr>
                <w:p w14:paraId="78028435" w14:textId="77777777" w:rsidR="00192074" w:rsidRPr="00192074" w:rsidRDefault="00192074" w:rsidP="00192074">
                  <w:pPr>
                    <w:suppressAutoHyphens w:val="0"/>
                    <w:rPr>
                      <w:rFonts w:ascii="Verdana" w:hAnsi="Verdana" w:cs="Calibri"/>
                      <w:b/>
                      <w:bCs/>
                      <w:color w:val="000000"/>
                      <w:sz w:val="20"/>
                      <w:szCs w:val="20"/>
                      <w:lang w:val="es-BO" w:eastAsia="es-BO"/>
                    </w:rPr>
                  </w:pPr>
                  <w:r w:rsidRPr="00192074">
                    <w:rPr>
                      <w:rFonts w:ascii="Verdana" w:hAnsi="Verdana" w:cs="Calibri"/>
                      <w:b/>
                      <w:bCs/>
                      <w:color w:val="000000"/>
                      <w:sz w:val="20"/>
                      <w:szCs w:val="20"/>
                      <w:lang w:val="es-BO" w:eastAsia="es-BO"/>
                    </w:rPr>
                    <w:lastRenderedPageBreak/>
                    <w:t>Número de Ítem</w:t>
                  </w:r>
                </w:p>
              </w:tc>
              <w:tc>
                <w:tcPr>
                  <w:tcW w:w="3933" w:type="pct"/>
                  <w:tcBorders>
                    <w:top w:val="single" w:sz="8" w:space="0" w:color="auto"/>
                    <w:left w:val="nil"/>
                    <w:bottom w:val="single" w:sz="4" w:space="0" w:color="auto"/>
                    <w:right w:val="single" w:sz="8" w:space="0" w:color="auto"/>
                  </w:tcBorders>
                  <w:shd w:val="clear" w:color="000000" w:fill="8EA9DB"/>
                  <w:noWrap/>
                  <w:vAlign w:val="center"/>
                  <w:hideMark/>
                </w:tcPr>
                <w:p w14:paraId="1396E04A" w14:textId="6DF80FD5" w:rsidR="00EF060A" w:rsidRPr="00192074" w:rsidRDefault="00192074" w:rsidP="00EF060A">
                  <w:pPr>
                    <w:suppressAutoHyphens w:val="0"/>
                    <w:jc w:val="center"/>
                    <w:rPr>
                      <w:rFonts w:ascii="Verdana" w:hAnsi="Verdana" w:cs="Calibri"/>
                      <w:b/>
                      <w:bCs/>
                      <w:color w:val="000000"/>
                      <w:sz w:val="20"/>
                      <w:szCs w:val="20"/>
                      <w:lang w:val="es-BO" w:eastAsia="es-BO"/>
                    </w:rPr>
                  </w:pPr>
                  <w:r w:rsidRPr="00192074">
                    <w:rPr>
                      <w:rFonts w:ascii="Verdana" w:hAnsi="Verdana" w:cs="Calibri"/>
                      <w:b/>
                      <w:bCs/>
                      <w:color w:val="000000"/>
                      <w:sz w:val="20"/>
                      <w:szCs w:val="20"/>
                      <w:lang w:val="es-BO" w:eastAsia="es-BO"/>
                    </w:rPr>
                    <w:t>2</w:t>
                  </w:r>
                  <w:r w:rsidR="00EF060A">
                    <w:rPr>
                      <w:rFonts w:ascii="Verdana" w:hAnsi="Verdana" w:cs="Calibri"/>
                      <w:b/>
                      <w:bCs/>
                      <w:color w:val="000000"/>
                      <w:sz w:val="20"/>
                      <w:szCs w:val="20"/>
                      <w:lang w:val="es-BO" w:eastAsia="es-BO"/>
                    </w:rPr>
                    <w:t>7</w:t>
                  </w:r>
                </w:p>
              </w:tc>
              <w:tc>
                <w:tcPr>
                  <w:tcW w:w="78" w:type="pct"/>
                  <w:vAlign w:val="center"/>
                  <w:hideMark/>
                </w:tcPr>
                <w:p w14:paraId="1E273440" w14:textId="77777777" w:rsidR="00192074" w:rsidRPr="00192074" w:rsidRDefault="00192074" w:rsidP="00192074">
                  <w:pPr>
                    <w:suppressAutoHyphens w:val="0"/>
                    <w:rPr>
                      <w:color w:val="auto"/>
                      <w:sz w:val="20"/>
                      <w:szCs w:val="20"/>
                      <w:lang w:val="es-BO" w:eastAsia="es-BO"/>
                    </w:rPr>
                  </w:pPr>
                </w:p>
              </w:tc>
            </w:tr>
            <w:tr w:rsidR="00192074" w:rsidRPr="00192074" w14:paraId="05FC3BE8" w14:textId="77777777" w:rsidTr="009A47B3">
              <w:trPr>
                <w:trHeight w:val="504"/>
              </w:trPr>
              <w:tc>
                <w:tcPr>
                  <w:tcW w:w="989" w:type="pct"/>
                  <w:tcBorders>
                    <w:top w:val="nil"/>
                    <w:left w:val="single" w:sz="8" w:space="0" w:color="auto"/>
                    <w:bottom w:val="single" w:sz="4" w:space="0" w:color="auto"/>
                    <w:right w:val="single" w:sz="4" w:space="0" w:color="auto"/>
                  </w:tcBorders>
                  <w:shd w:val="clear" w:color="auto" w:fill="auto"/>
                  <w:vAlign w:val="center"/>
                  <w:hideMark/>
                </w:tcPr>
                <w:p w14:paraId="2FCD54AD" w14:textId="77777777" w:rsidR="00192074" w:rsidRPr="00192074" w:rsidRDefault="00192074" w:rsidP="00192074">
                  <w:pPr>
                    <w:suppressAutoHyphens w:val="0"/>
                    <w:rPr>
                      <w:rFonts w:ascii="Verdana" w:hAnsi="Verdana" w:cs="Calibri"/>
                      <w:b/>
                      <w:bCs/>
                      <w:color w:val="000000"/>
                      <w:sz w:val="20"/>
                      <w:szCs w:val="20"/>
                      <w:lang w:val="es-BO" w:eastAsia="es-BO"/>
                    </w:rPr>
                  </w:pPr>
                  <w:r w:rsidRPr="00192074">
                    <w:rPr>
                      <w:rFonts w:ascii="Verdana" w:hAnsi="Verdana" w:cs="Calibri"/>
                      <w:b/>
                      <w:bCs/>
                      <w:color w:val="000000"/>
                      <w:sz w:val="20"/>
                      <w:szCs w:val="20"/>
                      <w:lang w:val="es-BO" w:eastAsia="es-BO"/>
                    </w:rPr>
                    <w:t xml:space="preserve">Nombre del Equipo </w:t>
                  </w:r>
                  <w:r w:rsidRPr="00192074">
                    <w:rPr>
                      <w:rFonts w:ascii="Verdana" w:hAnsi="Verdana" w:cs="Calibri"/>
                      <w:b/>
                      <w:bCs/>
                      <w:color w:val="000000"/>
                      <w:sz w:val="20"/>
                      <w:szCs w:val="20"/>
                      <w:lang w:val="es-BO" w:eastAsia="es-BO"/>
                    </w:rPr>
                    <w:br/>
                    <w:t>y/o Maquinaria</w:t>
                  </w:r>
                </w:p>
              </w:tc>
              <w:tc>
                <w:tcPr>
                  <w:tcW w:w="3933" w:type="pct"/>
                  <w:tcBorders>
                    <w:top w:val="nil"/>
                    <w:left w:val="nil"/>
                    <w:bottom w:val="single" w:sz="4" w:space="0" w:color="auto"/>
                    <w:right w:val="single" w:sz="8" w:space="0" w:color="auto"/>
                  </w:tcBorders>
                  <w:shd w:val="clear" w:color="auto" w:fill="auto"/>
                  <w:vAlign w:val="center"/>
                  <w:hideMark/>
                </w:tcPr>
                <w:p w14:paraId="73364A29" w14:textId="77777777" w:rsidR="00192074" w:rsidRPr="00192074" w:rsidRDefault="00192074" w:rsidP="00192074">
                  <w:pPr>
                    <w:suppressAutoHyphens w:val="0"/>
                    <w:rPr>
                      <w:rFonts w:ascii="Verdana" w:hAnsi="Verdana" w:cs="Calibri"/>
                      <w:color w:val="000000"/>
                      <w:sz w:val="20"/>
                      <w:szCs w:val="20"/>
                      <w:lang w:val="es-BO" w:eastAsia="es-BO"/>
                    </w:rPr>
                  </w:pPr>
                  <w:r w:rsidRPr="00192074">
                    <w:rPr>
                      <w:rFonts w:ascii="Verdana" w:hAnsi="Verdana" w:cs="Calibri"/>
                      <w:color w:val="000000"/>
                      <w:sz w:val="20"/>
                      <w:szCs w:val="20"/>
                      <w:lang w:val="es-BO" w:eastAsia="es-BO"/>
                    </w:rPr>
                    <w:t>CAMION LIVIANO PARA ACOPIO DE ACEITE RESIDUAL</w:t>
                  </w:r>
                </w:p>
              </w:tc>
              <w:tc>
                <w:tcPr>
                  <w:tcW w:w="78" w:type="pct"/>
                  <w:vAlign w:val="center"/>
                  <w:hideMark/>
                </w:tcPr>
                <w:p w14:paraId="04C7F485" w14:textId="77777777" w:rsidR="00192074" w:rsidRPr="00192074" w:rsidRDefault="00192074" w:rsidP="00192074">
                  <w:pPr>
                    <w:suppressAutoHyphens w:val="0"/>
                    <w:rPr>
                      <w:color w:val="auto"/>
                      <w:sz w:val="20"/>
                      <w:szCs w:val="20"/>
                      <w:lang w:val="es-BO" w:eastAsia="es-BO"/>
                    </w:rPr>
                  </w:pPr>
                </w:p>
              </w:tc>
            </w:tr>
            <w:tr w:rsidR="00192074" w:rsidRPr="00192074" w14:paraId="3F4EE9B9" w14:textId="77777777" w:rsidTr="009A47B3">
              <w:trPr>
                <w:trHeight w:val="288"/>
              </w:trPr>
              <w:tc>
                <w:tcPr>
                  <w:tcW w:w="989" w:type="pct"/>
                  <w:tcBorders>
                    <w:top w:val="nil"/>
                    <w:left w:val="single" w:sz="8" w:space="0" w:color="auto"/>
                    <w:bottom w:val="single" w:sz="4" w:space="0" w:color="auto"/>
                    <w:right w:val="single" w:sz="4" w:space="0" w:color="auto"/>
                  </w:tcBorders>
                  <w:shd w:val="clear" w:color="auto" w:fill="auto"/>
                  <w:noWrap/>
                  <w:vAlign w:val="center"/>
                  <w:hideMark/>
                </w:tcPr>
                <w:p w14:paraId="3892DF7D" w14:textId="77777777" w:rsidR="00192074" w:rsidRPr="00192074" w:rsidRDefault="00192074" w:rsidP="00192074">
                  <w:pPr>
                    <w:suppressAutoHyphens w:val="0"/>
                    <w:rPr>
                      <w:rFonts w:ascii="Verdana" w:hAnsi="Verdana" w:cs="Calibri"/>
                      <w:b/>
                      <w:bCs/>
                      <w:color w:val="000000"/>
                      <w:sz w:val="20"/>
                      <w:szCs w:val="20"/>
                      <w:lang w:val="es-BO" w:eastAsia="es-BO"/>
                    </w:rPr>
                  </w:pPr>
                  <w:r w:rsidRPr="00192074">
                    <w:rPr>
                      <w:rFonts w:ascii="Verdana" w:hAnsi="Verdana" w:cs="Calibri"/>
                      <w:b/>
                      <w:bCs/>
                      <w:color w:val="000000"/>
                      <w:sz w:val="20"/>
                      <w:szCs w:val="20"/>
                      <w:lang w:val="es-BO" w:eastAsia="es-BO"/>
                    </w:rPr>
                    <w:t>Cantidad</w:t>
                  </w:r>
                </w:p>
              </w:tc>
              <w:tc>
                <w:tcPr>
                  <w:tcW w:w="3933" w:type="pct"/>
                  <w:tcBorders>
                    <w:top w:val="nil"/>
                    <w:left w:val="nil"/>
                    <w:bottom w:val="single" w:sz="4" w:space="0" w:color="auto"/>
                    <w:right w:val="single" w:sz="8" w:space="0" w:color="auto"/>
                  </w:tcBorders>
                  <w:shd w:val="clear" w:color="auto" w:fill="auto"/>
                  <w:noWrap/>
                  <w:vAlign w:val="center"/>
                  <w:hideMark/>
                </w:tcPr>
                <w:p w14:paraId="75949EB1" w14:textId="5005391F" w:rsidR="00192074" w:rsidRPr="00192074" w:rsidRDefault="00EF060A" w:rsidP="00192074">
                  <w:pPr>
                    <w:suppressAutoHyphens w:val="0"/>
                    <w:jc w:val="center"/>
                    <w:rPr>
                      <w:rFonts w:ascii="Verdana" w:hAnsi="Verdana" w:cs="Calibri"/>
                      <w:color w:val="000000"/>
                      <w:sz w:val="20"/>
                      <w:szCs w:val="20"/>
                      <w:lang w:val="es-BO" w:eastAsia="es-BO"/>
                    </w:rPr>
                  </w:pPr>
                  <w:r>
                    <w:rPr>
                      <w:rFonts w:ascii="Verdana" w:hAnsi="Verdana" w:cs="Calibri"/>
                      <w:color w:val="000000"/>
                      <w:sz w:val="20"/>
                      <w:szCs w:val="20"/>
                      <w:lang w:val="es-BO" w:eastAsia="es-BO"/>
                    </w:rPr>
                    <w:t>2</w:t>
                  </w:r>
                </w:p>
              </w:tc>
              <w:tc>
                <w:tcPr>
                  <w:tcW w:w="78" w:type="pct"/>
                  <w:vAlign w:val="center"/>
                  <w:hideMark/>
                </w:tcPr>
                <w:p w14:paraId="6198D5CC" w14:textId="77777777" w:rsidR="00192074" w:rsidRPr="00192074" w:rsidRDefault="00192074" w:rsidP="00192074">
                  <w:pPr>
                    <w:suppressAutoHyphens w:val="0"/>
                    <w:rPr>
                      <w:color w:val="auto"/>
                      <w:sz w:val="20"/>
                      <w:szCs w:val="20"/>
                      <w:lang w:val="es-BO" w:eastAsia="es-BO"/>
                    </w:rPr>
                  </w:pPr>
                </w:p>
              </w:tc>
            </w:tr>
            <w:tr w:rsidR="00192074" w:rsidRPr="00192074" w14:paraId="554273C7" w14:textId="77777777" w:rsidTr="009A47B3">
              <w:trPr>
                <w:trHeight w:val="288"/>
              </w:trPr>
              <w:tc>
                <w:tcPr>
                  <w:tcW w:w="989" w:type="pct"/>
                  <w:tcBorders>
                    <w:top w:val="nil"/>
                    <w:left w:val="single" w:sz="8" w:space="0" w:color="auto"/>
                    <w:bottom w:val="single" w:sz="4" w:space="0" w:color="auto"/>
                    <w:right w:val="single" w:sz="4" w:space="0" w:color="auto"/>
                  </w:tcBorders>
                  <w:shd w:val="clear" w:color="auto" w:fill="auto"/>
                  <w:noWrap/>
                  <w:vAlign w:val="center"/>
                  <w:hideMark/>
                </w:tcPr>
                <w:p w14:paraId="5169264A" w14:textId="77777777" w:rsidR="00192074" w:rsidRPr="00192074" w:rsidRDefault="00192074" w:rsidP="00192074">
                  <w:pPr>
                    <w:suppressAutoHyphens w:val="0"/>
                    <w:rPr>
                      <w:rFonts w:ascii="Verdana" w:hAnsi="Verdana" w:cs="Calibri"/>
                      <w:b/>
                      <w:bCs/>
                      <w:color w:val="000000"/>
                      <w:sz w:val="20"/>
                      <w:szCs w:val="20"/>
                      <w:lang w:val="es-BO" w:eastAsia="es-BO"/>
                    </w:rPr>
                  </w:pPr>
                  <w:r w:rsidRPr="00192074">
                    <w:rPr>
                      <w:rFonts w:ascii="Verdana" w:hAnsi="Verdana" w:cs="Calibri"/>
                      <w:b/>
                      <w:bCs/>
                      <w:color w:val="000000"/>
                      <w:sz w:val="20"/>
                      <w:szCs w:val="20"/>
                      <w:lang w:val="es-BO" w:eastAsia="es-BO"/>
                    </w:rPr>
                    <w:t>Unidad</w:t>
                  </w:r>
                </w:p>
              </w:tc>
              <w:tc>
                <w:tcPr>
                  <w:tcW w:w="3933" w:type="pct"/>
                  <w:tcBorders>
                    <w:top w:val="nil"/>
                    <w:left w:val="nil"/>
                    <w:bottom w:val="single" w:sz="4" w:space="0" w:color="auto"/>
                    <w:right w:val="single" w:sz="8" w:space="0" w:color="auto"/>
                  </w:tcBorders>
                  <w:shd w:val="clear" w:color="auto" w:fill="auto"/>
                  <w:noWrap/>
                  <w:vAlign w:val="center"/>
                  <w:hideMark/>
                </w:tcPr>
                <w:p w14:paraId="49EEB4AE" w14:textId="77777777" w:rsidR="00192074" w:rsidRPr="00192074" w:rsidRDefault="00192074" w:rsidP="00192074">
                  <w:pPr>
                    <w:suppressAutoHyphens w:val="0"/>
                    <w:jc w:val="center"/>
                    <w:rPr>
                      <w:rFonts w:ascii="Verdana" w:hAnsi="Verdana" w:cs="Calibri"/>
                      <w:color w:val="000000"/>
                      <w:sz w:val="20"/>
                      <w:szCs w:val="20"/>
                      <w:lang w:val="es-BO" w:eastAsia="es-BO"/>
                    </w:rPr>
                  </w:pPr>
                  <w:r w:rsidRPr="00192074">
                    <w:rPr>
                      <w:rFonts w:ascii="Verdana" w:hAnsi="Verdana" w:cs="Calibri"/>
                      <w:color w:val="000000"/>
                      <w:sz w:val="20"/>
                      <w:szCs w:val="20"/>
                      <w:lang w:val="es-BO" w:eastAsia="es-BO"/>
                    </w:rPr>
                    <w:t>Unidad</w:t>
                  </w:r>
                </w:p>
              </w:tc>
              <w:tc>
                <w:tcPr>
                  <w:tcW w:w="78" w:type="pct"/>
                  <w:vAlign w:val="center"/>
                  <w:hideMark/>
                </w:tcPr>
                <w:p w14:paraId="65966235" w14:textId="77777777" w:rsidR="00192074" w:rsidRPr="00192074" w:rsidRDefault="00192074" w:rsidP="00192074">
                  <w:pPr>
                    <w:suppressAutoHyphens w:val="0"/>
                    <w:rPr>
                      <w:color w:val="auto"/>
                      <w:sz w:val="20"/>
                      <w:szCs w:val="20"/>
                      <w:lang w:val="es-BO" w:eastAsia="es-BO"/>
                    </w:rPr>
                  </w:pPr>
                </w:p>
              </w:tc>
            </w:tr>
            <w:tr w:rsidR="00192074" w:rsidRPr="00192074" w14:paraId="3838FC8B" w14:textId="77777777" w:rsidTr="009A47B3">
              <w:trPr>
                <w:trHeight w:val="3732"/>
              </w:trPr>
              <w:tc>
                <w:tcPr>
                  <w:tcW w:w="989" w:type="pct"/>
                  <w:tcBorders>
                    <w:top w:val="nil"/>
                    <w:left w:val="single" w:sz="8" w:space="0" w:color="auto"/>
                    <w:bottom w:val="single" w:sz="4" w:space="0" w:color="auto"/>
                    <w:right w:val="single" w:sz="4" w:space="0" w:color="auto"/>
                  </w:tcBorders>
                  <w:shd w:val="clear" w:color="auto" w:fill="auto"/>
                  <w:noWrap/>
                  <w:vAlign w:val="center"/>
                  <w:hideMark/>
                </w:tcPr>
                <w:p w14:paraId="7160820A" w14:textId="77777777" w:rsidR="00192074" w:rsidRPr="00192074" w:rsidRDefault="00192074" w:rsidP="00192074">
                  <w:pPr>
                    <w:suppressAutoHyphens w:val="0"/>
                    <w:rPr>
                      <w:rFonts w:ascii="Verdana" w:hAnsi="Verdana" w:cs="Calibri"/>
                      <w:b/>
                      <w:bCs/>
                      <w:color w:val="000000"/>
                      <w:sz w:val="20"/>
                      <w:szCs w:val="20"/>
                      <w:lang w:val="es-BO" w:eastAsia="es-BO"/>
                    </w:rPr>
                  </w:pPr>
                  <w:r w:rsidRPr="00192074">
                    <w:rPr>
                      <w:rFonts w:ascii="Verdana" w:hAnsi="Verdana" w:cs="Calibri"/>
                      <w:b/>
                      <w:bCs/>
                      <w:color w:val="000000"/>
                      <w:sz w:val="20"/>
                      <w:szCs w:val="20"/>
                      <w:lang w:val="es-BO" w:eastAsia="es-BO"/>
                    </w:rPr>
                    <w:t>Imagen Referencial</w:t>
                  </w:r>
                </w:p>
              </w:tc>
              <w:tc>
                <w:tcPr>
                  <w:tcW w:w="3933" w:type="pct"/>
                  <w:tcBorders>
                    <w:top w:val="nil"/>
                    <w:left w:val="nil"/>
                    <w:bottom w:val="single" w:sz="4" w:space="0" w:color="auto"/>
                    <w:right w:val="nil"/>
                  </w:tcBorders>
                  <w:shd w:val="clear" w:color="auto" w:fill="auto"/>
                  <w:noWrap/>
                  <w:vAlign w:val="bottom"/>
                  <w:hideMark/>
                </w:tcPr>
                <w:p w14:paraId="1E69B74A" w14:textId="77777777" w:rsidR="00192074" w:rsidRPr="00192074" w:rsidRDefault="00192074" w:rsidP="00192074">
                  <w:pPr>
                    <w:suppressAutoHyphens w:val="0"/>
                    <w:rPr>
                      <w:rFonts w:ascii="Calibri" w:hAnsi="Calibri" w:cs="Calibri"/>
                      <w:color w:val="000000"/>
                      <w:sz w:val="22"/>
                      <w:szCs w:val="22"/>
                      <w:lang w:val="es-BO" w:eastAsia="es-BO"/>
                    </w:rPr>
                  </w:pPr>
                </w:p>
                <w:tbl>
                  <w:tblPr>
                    <w:tblW w:w="0" w:type="auto"/>
                    <w:tblCellSpacing w:w="0" w:type="dxa"/>
                    <w:tblLayout w:type="fixed"/>
                    <w:tblCellMar>
                      <w:left w:w="0" w:type="dxa"/>
                      <w:right w:w="0" w:type="dxa"/>
                    </w:tblCellMar>
                    <w:tblLook w:val="04A0" w:firstRow="1" w:lastRow="0" w:firstColumn="1" w:lastColumn="0" w:noHBand="0" w:noVBand="1"/>
                  </w:tblPr>
                  <w:tblGrid>
                    <w:gridCol w:w="9700"/>
                  </w:tblGrid>
                  <w:tr w:rsidR="00192074" w:rsidRPr="00192074" w14:paraId="745D437C" w14:textId="77777777" w:rsidTr="006D44EF">
                    <w:trPr>
                      <w:trHeight w:val="3732"/>
                      <w:tblCellSpacing w:w="0" w:type="dxa"/>
                    </w:trPr>
                    <w:tc>
                      <w:tcPr>
                        <w:tcW w:w="9700" w:type="dxa"/>
                        <w:tcBorders>
                          <w:top w:val="nil"/>
                          <w:left w:val="nil"/>
                          <w:bottom w:val="single" w:sz="4" w:space="0" w:color="auto"/>
                          <w:right w:val="single" w:sz="8" w:space="0" w:color="auto"/>
                        </w:tcBorders>
                        <w:shd w:val="clear" w:color="auto" w:fill="auto"/>
                        <w:noWrap/>
                        <w:vAlign w:val="bottom"/>
                        <w:hideMark/>
                      </w:tcPr>
                      <w:p w14:paraId="58A95CE3" w14:textId="77777777" w:rsidR="00192074" w:rsidRPr="00192074" w:rsidRDefault="00192074" w:rsidP="00192074">
                        <w:pPr>
                          <w:suppressAutoHyphens w:val="0"/>
                          <w:rPr>
                            <w:rFonts w:ascii="Verdana" w:hAnsi="Verdana" w:cs="Calibri"/>
                            <w:color w:val="000000"/>
                            <w:sz w:val="20"/>
                            <w:szCs w:val="20"/>
                            <w:lang w:val="es-BO" w:eastAsia="es-BO"/>
                          </w:rPr>
                        </w:pPr>
                        <w:r w:rsidRPr="00192074">
                          <w:rPr>
                            <w:rFonts w:ascii="Calibri" w:hAnsi="Calibri" w:cs="Calibri"/>
                            <w:noProof/>
                            <w:color w:val="000000"/>
                            <w:sz w:val="22"/>
                            <w:szCs w:val="22"/>
                            <w:lang w:val="es-BO" w:eastAsia="es-BO"/>
                          </w:rPr>
                          <w:drawing>
                            <wp:anchor distT="0" distB="0" distL="114300" distR="114300" simplePos="0" relativeHeight="251664384" behindDoc="0" locked="0" layoutInCell="1" allowOverlap="1" wp14:anchorId="4418073B" wp14:editId="0150D5F1">
                              <wp:simplePos x="0" y="0"/>
                              <wp:positionH relativeFrom="column">
                                <wp:posOffset>665480</wp:posOffset>
                              </wp:positionH>
                              <wp:positionV relativeFrom="paragraph">
                                <wp:posOffset>-2223770</wp:posOffset>
                              </wp:positionV>
                              <wp:extent cx="2927985" cy="1784985"/>
                              <wp:effectExtent l="0" t="0" r="5715" b="5715"/>
                              <wp:wrapNone/>
                              <wp:docPr id="60" name="Imagen 60" descr="Camiones Toyota Dyna Turbo Motor 4.6L OHC 16V y 4.0L (&gt;2008)">
                                <a:extLst xmlns:a="http://schemas.openxmlformats.org/drawingml/2006/main">
                                  <a:ext uri="{FF2B5EF4-FFF2-40B4-BE49-F238E27FC236}">
                                    <a16:creationId xmlns:a16="http://schemas.microsoft.com/office/drawing/2014/main" id="{00000000-0008-0000-0100-00000E000000}"/>
                                  </a:ext>
                                </a:extLst>
                              </wp:docPr>
                              <wp:cNvGraphicFramePr/>
                              <a:graphic xmlns:a="http://schemas.openxmlformats.org/drawingml/2006/main">
                                <a:graphicData uri="http://schemas.openxmlformats.org/drawingml/2006/picture">
                                  <pic:pic xmlns:pic="http://schemas.openxmlformats.org/drawingml/2006/picture">
                                    <pic:nvPicPr>
                                      <pic:cNvPr id="14" name="Imagen 13" descr="Camiones Toyota Dyna Turbo Motor 4.6L OHC 16V y 4.0L (&gt;2008)">
                                        <a:extLst>
                                          <a:ext uri="{FF2B5EF4-FFF2-40B4-BE49-F238E27FC236}">
                                            <a16:creationId xmlns:a16="http://schemas.microsoft.com/office/drawing/2014/main" id="{00000000-0008-0000-0100-00000E000000}"/>
                                          </a:ext>
                                        </a:extLst>
                                      </pic:cNvPr>
                                      <pic:cNvPicPr>
                                        <a:picLocks noChangeAspect="1" noChangeArrowheads="1"/>
                                      </pic:cNvPicPr>
                                    </pic:nvPicPr>
                                    <pic:blipFill rotWithShape="1">
                                      <a:blip r:embed="rId66">
                                        <a:extLst>
                                          <a:ext uri="{28A0092B-C50C-407E-A947-70E740481C1C}">
                                            <a14:useLocalDpi xmlns:a14="http://schemas.microsoft.com/office/drawing/2010/main" val="0"/>
                                          </a:ext>
                                        </a:extLst>
                                      </a:blip>
                                      <a:srcRect t="6843" r="3421" b="25263"/>
                                      <a:stretch/>
                                    </pic:blipFill>
                                    <pic:spPr bwMode="auto">
                                      <a:xfrm>
                                        <a:off x="0" y="0"/>
                                        <a:ext cx="2927985" cy="1784985"/>
                                      </a:xfrm>
                                      <a:prstGeom prst="rect">
                                        <a:avLst/>
                                      </a:prstGeom>
                                      <a:noFill/>
                                    </pic:spPr>
                                  </pic:pic>
                                </a:graphicData>
                              </a:graphic>
                              <wp14:sizeRelH relativeFrom="page">
                                <wp14:pctWidth>0</wp14:pctWidth>
                              </wp14:sizeRelH>
                              <wp14:sizeRelV relativeFrom="page">
                                <wp14:pctHeight>0</wp14:pctHeight>
                              </wp14:sizeRelV>
                            </wp:anchor>
                          </w:drawing>
                        </w:r>
                        <w:r w:rsidRPr="00192074">
                          <w:rPr>
                            <w:rFonts w:ascii="Verdana" w:hAnsi="Verdana" w:cs="Calibri"/>
                            <w:color w:val="000000"/>
                            <w:sz w:val="20"/>
                            <w:szCs w:val="20"/>
                            <w:lang w:val="es-BO" w:eastAsia="es-BO"/>
                          </w:rPr>
                          <w:t> </w:t>
                        </w:r>
                      </w:p>
                    </w:tc>
                  </w:tr>
                </w:tbl>
                <w:p w14:paraId="38F2CFC7" w14:textId="77777777" w:rsidR="00192074" w:rsidRPr="00192074" w:rsidRDefault="00192074" w:rsidP="00192074">
                  <w:pPr>
                    <w:suppressAutoHyphens w:val="0"/>
                    <w:rPr>
                      <w:rFonts w:ascii="Calibri" w:hAnsi="Calibri" w:cs="Calibri"/>
                      <w:color w:val="000000"/>
                      <w:sz w:val="22"/>
                      <w:szCs w:val="22"/>
                      <w:lang w:val="es-BO" w:eastAsia="es-BO"/>
                    </w:rPr>
                  </w:pPr>
                </w:p>
              </w:tc>
              <w:tc>
                <w:tcPr>
                  <w:tcW w:w="78" w:type="pct"/>
                  <w:vAlign w:val="center"/>
                  <w:hideMark/>
                </w:tcPr>
                <w:p w14:paraId="5619D624" w14:textId="77777777" w:rsidR="00192074" w:rsidRPr="00192074" w:rsidRDefault="00192074" w:rsidP="00192074">
                  <w:pPr>
                    <w:suppressAutoHyphens w:val="0"/>
                    <w:rPr>
                      <w:color w:val="auto"/>
                      <w:sz w:val="20"/>
                      <w:szCs w:val="20"/>
                      <w:lang w:val="es-BO" w:eastAsia="es-BO"/>
                    </w:rPr>
                  </w:pPr>
                </w:p>
              </w:tc>
            </w:tr>
            <w:tr w:rsidR="00192074" w:rsidRPr="00192074" w14:paraId="3673E8FE" w14:textId="77777777" w:rsidTr="009A47B3">
              <w:trPr>
                <w:trHeight w:val="5088"/>
              </w:trPr>
              <w:tc>
                <w:tcPr>
                  <w:tcW w:w="989" w:type="pct"/>
                  <w:vMerge w:val="restart"/>
                  <w:tcBorders>
                    <w:top w:val="nil"/>
                    <w:left w:val="single" w:sz="8" w:space="0" w:color="auto"/>
                    <w:bottom w:val="single" w:sz="4" w:space="0" w:color="000000"/>
                    <w:right w:val="single" w:sz="4" w:space="0" w:color="auto"/>
                  </w:tcBorders>
                  <w:shd w:val="clear" w:color="auto" w:fill="auto"/>
                  <w:vAlign w:val="center"/>
                  <w:hideMark/>
                </w:tcPr>
                <w:p w14:paraId="6C956007" w14:textId="77777777" w:rsidR="00192074" w:rsidRPr="00192074" w:rsidRDefault="00192074" w:rsidP="00192074">
                  <w:pPr>
                    <w:suppressAutoHyphens w:val="0"/>
                    <w:jc w:val="center"/>
                    <w:rPr>
                      <w:rFonts w:ascii="Verdana" w:hAnsi="Verdana" w:cs="Calibri"/>
                      <w:b/>
                      <w:bCs/>
                      <w:color w:val="000000"/>
                      <w:sz w:val="20"/>
                      <w:szCs w:val="20"/>
                      <w:lang w:val="es-BO" w:eastAsia="es-BO"/>
                    </w:rPr>
                  </w:pPr>
                  <w:r w:rsidRPr="00192074">
                    <w:rPr>
                      <w:rFonts w:ascii="Verdana" w:hAnsi="Verdana" w:cs="Calibri"/>
                      <w:b/>
                      <w:bCs/>
                      <w:color w:val="000000"/>
                      <w:sz w:val="20"/>
                      <w:szCs w:val="20"/>
                      <w:lang w:val="es-BO" w:eastAsia="es-BO"/>
                    </w:rPr>
                    <w:t>Características Técnicas</w:t>
                  </w:r>
                  <w:r w:rsidRPr="00192074">
                    <w:rPr>
                      <w:rFonts w:ascii="Verdana" w:hAnsi="Verdana" w:cs="Calibri"/>
                      <w:b/>
                      <w:bCs/>
                      <w:color w:val="000000"/>
                      <w:sz w:val="20"/>
                      <w:szCs w:val="20"/>
                      <w:lang w:val="es-BO" w:eastAsia="es-BO"/>
                    </w:rPr>
                    <w:br/>
                    <w:t>Mínimas</w:t>
                  </w:r>
                </w:p>
              </w:tc>
              <w:tc>
                <w:tcPr>
                  <w:tcW w:w="3933" w:type="pct"/>
                  <w:vMerge w:val="restart"/>
                  <w:tcBorders>
                    <w:top w:val="nil"/>
                    <w:left w:val="single" w:sz="4" w:space="0" w:color="auto"/>
                    <w:bottom w:val="single" w:sz="4" w:space="0" w:color="000000"/>
                    <w:right w:val="single" w:sz="8" w:space="0" w:color="auto"/>
                  </w:tcBorders>
                  <w:shd w:val="clear" w:color="auto" w:fill="auto"/>
                  <w:vAlign w:val="center"/>
                  <w:hideMark/>
                </w:tcPr>
                <w:p w14:paraId="56EEA7DE" w14:textId="77777777" w:rsidR="00C41D05" w:rsidRPr="00C41D05" w:rsidRDefault="00C41D05" w:rsidP="00C41D05">
                  <w:pPr>
                    <w:suppressAutoHyphens w:val="0"/>
                    <w:rPr>
                      <w:rFonts w:ascii="Verdana" w:hAnsi="Verdana" w:cs="Calibri"/>
                      <w:color w:val="000000"/>
                      <w:sz w:val="20"/>
                      <w:szCs w:val="20"/>
                      <w:lang w:val="es-BO" w:eastAsia="es-BO"/>
                    </w:rPr>
                  </w:pPr>
                  <w:r w:rsidRPr="00C41D05">
                    <w:rPr>
                      <w:rFonts w:ascii="Verdana" w:hAnsi="Verdana" w:cs="Calibri"/>
                      <w:color w:val="000000"/>
                      <w:sz w:val="20"/>
                      <w:szCs w:val="20"/>
                      <w:lang w:val="es-BO" w:eastAsia="es-BO"/>
                    </w:rPr>
                    <w:t xml:space="preserve">MODELO COMERCIAL: 2024 o superior                                                       </w:t>
                  </w:r>
                </w:p>
                <w:p w14:paraId="1CAAD1E2" w14:textId="77777777" w:rsidR="00C41D05" w:rsidRPr="00C41D05" w:rsidRDefault="00C41D05" w:rsidP="00C41D05">
                  <w:pPr>
                    <w:suppressAutoHyphens w:val="0"/>
                    <w:rPr>
                      <w:rFonts w:ascii="Verdana" w:hAnsi="Verdana" w:cs="Calibri"/>
                      <w:color w:val="000000"/>
                      <w:sz w:val="20"/>
                      <w:szCs w:val="20"/>
                      <w:lang w:val="es-BO" w:eastAsia="es-BO"/>
                    </w:rPr>
                  </w:pPr>
                  <w:r w:rsidRPr="00C41D05">
                    <w:rPr>
                      <w:rFonts w:ascii="Verdana" w:hAnsi="Verdana" w:cs="Calibri"/>
                      <w:color w:val="000000"/>
                      <w:sz w:val="20"/>
                      <w:szCs w:val="20"/>
                      <w:lang w:val="es-BO" w:eastAsia="es-BO"/>
                    </w:rPr>
                    <w:t xml:space="preserve">CARACTERÍSTICAS BÁSICAS Camión liviano Color Blanco preferentemente       </w:t>
                  </w:r>
                </w:p>
                <w:p w14:paraId="60428399" w14:textId="77777777" w:rsidR="00C41D05" w:rsidRPr="00C41D05" w:rsidRDefault="00C41D05" w:rsidP="00C41D05">
                  <w:pPr>
                    <w:suppressAutoHyphens w:val="0"/>
                    <w:rPr>
                      <w:rFonts w:ascii="Verdana" w:hAnsi="Verdana" w:cs="Calibri"/>
                      <w:color w:val="000000"/>
                      <w:sz w:val="20"/>
                      <w:szCs w:val="20"/>
                      <w:lang w:val="es-BO" w:eastAsia="es-BO"/>
                    </w:rPr>
                  </w:pPr>
                  <w:r w:rsidRPr="00C41D05">
                    <w:rPr>
                      <w:rFonts w:ascii="Verdana" w:hAnsi="Verdana" w:cs="Calibri"/>
                      <w:color w:val="000000"/>
                      <w:sz w:val="20"/>
                      <w:szCs w:val="20"/>
                      <w:lang w:val="es-BO" w:eastAsia="es-BO"/>
                    </w:rPr>
                    <w:t xml:space="preserve">DATOS MOTOR Cilindrada: 2.500 cc o superior                                                      </w:t>
                  </w:r>
                </w:p>
                <w:p w14:paraId="72BF5CC5" w14:textId="77777777" w:rsidR="00C41D05" w:rsidRPr="00C41D05" w:rsidRDefault="00C41D05" w:rsidP="00C41D05">
                  <w:pPr>
                    <w:suppressAutoHyphens w:val="0"/>
                    <w:rPr>
                      <w:rFonts w:ascii="Verdana" w:hAnsi="Verdana" w:cs="Calibri"/>
                      <w:color w:val="000000"/>
                      <w:sz w:val="20"/>
                      <w:szCs w:val="20"/>
                      <w:lang w:val="es-BO" w:eastAsia="es-BO"/>
                    </w:rPr>
                  </w:pPr>
                  <w:r w:rsidRPr="00C41D05">
                    <w:rPr>
                      <w:rFonts w:ascii="Verdana" w:hAnsi="Verdana" w:cs="Calibri"/>
                      <w:color w:val="000000"/>
                      <w:sz w:val="20"/>
                      <w:szCs w:val="20"/>
                      <w:lang w:val="es-BO" w:eastAsia="es-BO"/>
                    </w:rPr>
                    <w:t xml:space="preserve">Sistema de combustible: A inyección                                                                          Mecanismo de válvulas: 16 válvulas                                                                               Disposición de cilindros: 4 en línea                                                                           Refrigeración: Por agua                                                                                                                     Filtros de aire: Tipo seco                                                                                                               TRANSMISIÓN : </w:t>
                  </w:r>
                </w:p>
                <w:p w14:paraId="3256E9C1" w14:textId="77777777" w:rsidR="00C41D05" w:rsidRPr="00C41D05" w:rsidRDefault="00C41D05" w:rsidP="00C41D05">
                  <w:pPr>
                    <w:suppressAutoHyphens w:val="0"/>
                    <w:rPr>
                      <w:rFonts w:ascii="Verdana" w:hAnsi="Verdana" w:cs="Calibri"/>
                      <w:color w:val="000000"/>
                      <w:sz w:val="20"/>
                      <w:szCs w:val="20"/>
                      <w:lang w:val="es-BO" w:eastAsia="es-BO"/>
                    </w:rPr>
                  </w:pPr>
                  <w:r w:rsidRPr="00C41D05">
                    <w:rPr>
                      <w:rFonts w:ascii="Verdana" w:hAnsi="Verdana" w:cs="Calibri"/>
                      <w:color w:val="000000"/>
                      <w:sz w:val="20"/>
                      <w:szCs w:val="20"/>
                      <w:lang w:val="es-BO" w:eastAsia="es-BO"/>
                    </w:rPr>
                    <w:t xml:space="preserve">Caja Mecánica de 6 velocidades sincronizadas: 5 adelante y 1 reversa Palanca de cambio tipo bastón al piso Sistema de tracción 4x2.                                 </w:t>
                  </w:r>
                </w:p>
                <w:p w14:paraId="4B525213" w14:textId="77777777" w:rsidR="00C41D05" w:rsidRPr="00C41D05" w:rsidRDefault="00C41D05" w:rsidP="00C41D05">
                  <w:pPr>
                    <w:suppressAutoHyphens w:val="0"/>
                    <w:rPr>
                      <w:rFonts w:ascii="Verdana" w:hAnsi="Verdana" w:cs="Calibri"/>
                      <w:color w:val="000000"/>
                      <w:sz w:val="20"/>
                      <w:szCs w:val="20"/>
                      <w:lang w:val="es-BO" w:eastAsia="es-BO"/>
                    </w:rPr>
                  </w:pPr>
                  <w:r w:rsidRPr="00C41D05">
                    <w:rPr>
                      <w:rFonts w:ascii="Verdana" w:hAnsi="Verdana" w:cs="Calibri"/>
                      <w:color w:val="000000"/>
                      <w:sz w:val="20"/>
                      <w:szCs w:val="20"/>
                      <w:lang w:val="es-BO" w:eastAsia="es-BO"/>
                    </w:rPr>
                    <w:t>SISTEMA ELÉCTRICO</w:t>
                  </w:r>
                </w:p>
                <w:p w14:paraId="30238F40" w14:textId="77777777" w:rsidR="00C41D05" w:rsidRPr="00C41D05" w:rsidRDefault="00C41D05" w:rsidP="00C41D05">
                  <w:pPr>
                    <w:suppressAutoHyphens w:val="0"/>
                    <w:rPr>
                      <w:rFonts w:ascii="Verdana" w:hAnsi="Verdana" w:cs="Calibri"/>
                      <w:color w:val="000000"/>
                      <w:sz w:val="20"/>
                      <w:szCs w:val="20"/>
                      <w:lang w:val="es-BO" w:eastAsia="es-BO"/>
                    </w:rPr>
                  </w:pPr>
                  <w:r w:rsidRPr="00C41D05">
                    <w:rPr>
                      <w:rFonts w:ascii="Verdana" w:hAnsi="Verdana" w:cs="Calibri"/>
                      <w:color w:val="000000"/>
                      <w:sz w:val="20"/>
                      <w:szCs w:val="20"/>
                      <w:lang w:val="es-BO" w:eastAsia="es-BO"/>
                    </w:rPr>
                    <w:t xml:space="preserve">Sistema eléctrico 12 V o 24 V; Alternador; arranque directo Batería de 12 V o </w:t>
                  </w:r>
                </w:p>
                <w:p w14:paraId="5F3B56C0" w14:textId="77777777" w:rsidR="00C41D05" w:rsidRPr="00C41D05" w:rsidRDefault="00C41D05" w:rsidP="00C41D05">
                  <w:pPr>
                    <w:suppressAutoHyphens w:val="0"/>
                    <w:rPr>
                      <w:rFonts w:ascii="Verdana" w:hAnsi="Verdana" w:cs="Calibri"/>
                      <w:color w:val="000000"/>
                      <w:sz w:val="20"/>
                      <w:szCs w:val="20"/>
                      <w:lang w:val="es-BO" w:eastAsia="es-BO"/>
                    </w:rPr>
                  </w:pPr>
                  <w:r w:rsidRPr="00C41D05">
                    <w:rPr>
                      <w:rFonts w:ascii="Verdana" w:hAnsi="Verdana" w:cs="Calibri"/>
                      <w:color w:val="000000"/>
                      <w:sz w:val="20"/>
                      <w:szCs w:val="20"/>
                      <w:lang w:val="es-BO" w:eastAsia="es-BO"/>
                    </w:rPr>
                    <w:t xml:space="preserve">24 V. </w:t>
                  </w:r>
                </w:p>
                <w:p w14:paraId="027BEF0D" w14:textId="77777777" w:rsidR="00C41D05" w:rsidRPr="00C41D05" w:rsidRDefault="00C41D05" w:rsidP="00C41D05">
                  <w:pPr>
                    <w:suppressAutoHyphens w:val="0"/>
                    <w:rPr>
                      <w:rFonts w:ascii="Verdana" w:hAnsi="Verdana" w:cs="Calibri"/>
                      <w:color w:val="000000"/>
                      <w:sz w:val="20"/>
                      <w:szCs w:val="20"/>
                      <w:lang w:val="es-BO" w:eastAsia="es-BO"/>
                    </w:rPr>
                  </w:pPr>
                  <w:r w:rsidRPr="00C41D05">
                    <w:rPr>
                      <w:rFonts w:ascii="Verdana" w:hAnsi="Verdana" w:cs="Calibri"/>
                      <w:color w:val="000000"/>
                      <w:sz w:val="20"/>
                      <w:szCs w:val="20"/>
                      <w:lang w:val="es-BO" w:eastAsia="es-BO"/>
                    </w:rPr>
                    <w:t xml:space="preserve">Luces de carretera: Alta, Media y Baja. </w:t>
                  </w:r>
                </w:p>
                <w:p w14:paraId="678E7D64" w14:textId="77777777" w:rsidR="00C41D05" w:rsidRPr="00C41D05" w:rsidRDefault="00C41D05" w:rsidP="00C41D05">
                  <w:pPr>
                    <w:suppressAutoHyphens w:val="0"/>
                    <w:rPr>
                      <w:rFonts w:ascii="Verdana" w:hAnsi="Verdana" w:cs="Calibri"/>
                      <w:color w:val="000000"/>
                      <w:sz w:val="20"/>
                      <w:szCs w:val="20"/>
                      <w:lang w:val="es-BO" w:eastAsia="es-BO"/>
                    </w:rPr>
                  </w:pPr>
                  <w:r w:rsidRPr="00C41D05">
                    <w:rPr>
                      <w:rFonts w:ascii="Verdana" w:hAnsi="Verdana" w:cs="Calibri"/>
                      <w:color w:val="000000"/>
                      <w:sz w:val="20"/>
                      <w:szCs w:val="20"/>
                      <w:lang w:val="es-BO" w:eastAsia="es-BO"/>
                    </w:rPr>
                    <w:t>DIRECCIÓN</w:t>
                  </w:r>
                </w:p>
                <w:p w14:paraId="606D63F5" w14:textId="77777777" w:rsidR="00C41D05" w:rsidRPr="00C41D05" w:rsidRDefault="00C41D05" w:rsidP="00C41D05">
                  <w:pPr>
                    <w:suppressAutoHyphens w:val="0"/>
                    <w:rPr>
                      <w:rFonts w:ascii="Verdana" w:hAnsi="Verdana" w:cs="Calibri"/>
                      <w:color w:val="000000"/>
                      <w:sz w:val="20"/>
                      <w:szCs w:val="20"/>
                      <w:lang w:val="es-BO" w:eastAsia="es-BO"/>
                    </w:rPr>
                  </w:pPr>
                  <w:r w:rsidRPr="00C41D05">
                    <w:rPr>
                      <w:rFonts w:ascii="Verdana" w:hAnsi="Verdana" w:cs="Calibri"/>
                      <w:color w:val="000000"/>
                      <w:sz w:val="20"/>
                      <w:szCs w:val="20"/>
                      <w:lang w:val="es-BO" w:eastAsia="es-BO"/>
                    </w:rPr>
                    <w:t>Con Asistencia Hidráulica</w:t>
                  </w:r>
                </w:p>
                <w:p w14:paraId="5FA09DCC" w14:textId="77777777" w:rsidR="00C41D05" w:rsidRPr="00C41D05" w:rsidRDefault="00C41D05" w:rsidP="00C41D05">
                  <w:pPr>
                    <w:suppressAutoHyphens w:val="0"/>
                    <w:rPr>
                      <w:rFonts w:ascii="Verdana" w:hAnsi="Verdana" w:cs="Calibri"/>
                      <w:color w:val="000000"/>
                      <w:sz w:val="20"/>
                      <w:szCs w:val="20"/>
                      <w:lang w:val="es-BO" w:eastAsia="es-BO"/>
                    </w:rPr>
                  </w:pPr>
                  <w:r w:rsidRPr="00C41D05">
                    <w:rPr>
                      <w:rFonts w:ascii="Verdana" w:hAnsi="Verdana" w:cs="Calibri"/>
                      <w:color w:val="000000"/>
                      <w:sz w:val="20"/>
                      <w:szCs w:val="20"/>
                      <w:lang w:val="es-BO" w:eastAsia="es-BO"/>
                    </w:rPr>
                    <w:t>SUSPENSIÓN</w:t>
                  </w:r>
                </w:p>
                <w:p w14:paraId="2FD27540" w14:textId="77777777" w:rsidR="00C41D05" w:rsidRPr="00C41D05" w:rsidRDefault="00C41D05" w:rsidP="00C41D05">
                  <w:pPr>
                    <w:suppressAutoHyphens w:val="0"/>
                    <w:rPr>
                      <w:rFonts w:ascii="Verdana" w:hAnsi="Verdana" w:cs="Calibri"/>
                      <w:color w:val="000000"/>
                      <w:sz w:val="20"/>
                      <w:szCs w:val="20"/>
                      <w:lang w:val="es-BO" w:eastAsia="es-BO"/>
                    </w:rPr>
                  </w:pPr>
                  <w:r w:rsidRPr="00C41D05">
                    <w:rPr>
                      <w:rFonts w:ascii="Verdana" w:hAnsi="Verdana" w:cs="Calibri"/>
                      <w:color w:val="000000"/>
                      <w:sz w:val="20"/>
                      <w:szCs w:val="20"/>
                      <w:lang w:val="es-BO" w:eastAsia="es-BO"/>
                    </w:rPr>
                    <w:t>Delantera: Brazos oscilantes</w:t>
                  </w:r>
                </w:p>
                <w:p w14:paraId="37E8DF6F" w14:textId="77777777" w:rsidR="00C41D05" w:rsidRPr="00C41D05" w:rsidRDefault="00C41D05" w:rsidP="00C41D05">
                  <w:pPr>
                    <w:suppressAutoHyphens w:val="0"/>
                    <w:rPr>
                      <w:rFonts w:ascii="Verdana" w:hAnsi="Verdana" w:cs="Calibri"/>
                      <w:color w:val="000000"/>
                      <w:sz w:val="20"/>
                      <w:szCs w:val="20"/>
                      <w:lang w:val="es-BO" w:eastAsia="es-BO"/>
                    </w:rPr>
                  </w:pPr>
                  <w:r w:rsidRPr="00C41D05">
                    <w:rPr>
                      <w:rFonts w:ascii="Verdana" w:hAnsi="Verdana" w:cs="Calibri"/>
                      <w:color w:val="000000"/>
                      <w:sz w:val="20"/>
                      <w:szCs w:val="20"/>
                      <w:lang w:val="es-BO" w:eastAsia="es-BO"/>
                    </w:rPr>
                    <w:t>Trasera: Resorte tipo muelle, ballestas</w:t>
                  </w:r>
                </w:p>
                <w:p w14:paraId="7BD06E3A" w14:textId="77777777" w:rsidR="00C41D05" w:rsidRPr="00C41D05" w:rsidRDefault="00C41D05" w:rsidP="00C41D05">
                  <w:pPr>
                    <w:suppressAutoHyphens w:val="0"/>
                    <w:rPr>
                      <w:rFonts w:ascii="Verdana" w:hAnsi="Verdana" w:cs="Calibri"/>
                      <w:color w:val="000000"/>
                      <w:sz w:val="20"/>
                      <w:szCs w:val="20"/>
                      <w:lang w:val="es-BO" w:eastAsia="es-BO"/>
                    </w:rPr>
                  </w:pPr>
                  <w:r w:rsidRPr="00C41D05">
                    <w:rPr>
                      <w:rFonts w:ascii="Verdana" w:hAnsi="Verdana" w:cs="Calibri"/>
                      <w:color w:val="000000"/>
                      <w:sz w:val="20"/>
                      <w:szCs w:val="20"/>
                      <w:lang w:val="es-BO" w:eastAsia="es-BO"/>
                    </w:rPr>
                    <w:lastRenderedPageBreak/>
                    <w:t>FRENOS</w:t>
                  </w:r>
                </w:p>
                <w:p w14:paraId="06219D29" w14:textId="77777777" w:rsidR="00C41D05" w:rsidRPr="00C41D05" w:rsidRDefault="00C41D05" w:rsidP="00C41D05">
                  <w:pPr>
                    <w:suppressAutoHyphens w:val="0"/>
                    <w:rPr>
                      <w:rFonts w:ascii="Verdana" w:hAnsi="Verdana" w:cs="Calibri"/>
                      <w:color w:val="000000"/>
                      <w:sz w:val="20"/>
                      <w:szCs w:val="20"/>
                      <w:lang w:val="es-BO" w:eastAsia="es-BO"/>
                    </w:rPr>
                  </w:pPr>
                  <w:r w:rsidRPr="00C41D05">
                    <w:rPr>
                      <w:rFonts w:ascii="Verdana" w:hAnsi="Verdana" w:cs="Calibri"/>
                      <w:color w:val="000000"/>
                      <w:sz w:val="20"/>
                      <w:szCs w:val="20"/>
                      <w:lang w:val="es-BO" w:eastAsia="es-BO"/>
                    </w:rPr>
                    <w:t>De accionamiento hidráulico</w:t>
                  </w:r>
                </w:p>
                <w:p w14:paraId="5296EB8F" w14:textId="77777777" w:rsidR="00C41D05" w:rsidRPr="00C41D05" w:rsidRDefault="00C41D05" w:rsidP="00C41D05">
                  <w:pPr>
                    <w:suppressAutoHyphens w:val="0"/>
                    <w:rPr>
                      <w:rFonts w:ascii="Verdana" w:hAnsi="Verdana" w:cs="Calibri"/>
                      <w:color w:val="000000"/>
                      <w:sz w:val="20"/>
                      <w:szCs w:val="20"/>
                      <w:lang w:val="es-BO" w:eastAsia="es-BO"/>
                    </w:rPr>
                  </w:pPr>
                  <w:r w:rsidRPr="00C41D05">
                    <w:rPr>
                      <w:rFonts w:ascii="Verdana" w:hAnsi="Verdana" w:cs="Calibri"/>
                      <w:color w:val="000000"/>
                      <w:sz w:val="20"/>
                      <w:szCs w:val="20"/>
                      <w:lang w:val="es-BO" w:eastAsia="es-BO"/>
                    </w:rPr>
                    <w:t>Delanteros: Discos ventilados con sistema ABS Traseros: Tambor</w:t>
                  </w:r>
                </w:p>
                <w:p w14:paraId="02D7B999" w14:textId="77777777" w:rsidR="00C41D05" w:rsidRPr="00C41D05" w:rsidRDefault="00C41D05" w:rsidP="00C41D05">
                  <w:pPr>
                    <w:suppressAutoHyphens w:val="0"/>
                    <w:rPr>
                      <w:rFonts w:ascii="Verdana" w:hAnsi="Verdana" w:cs="Calibri"/>
                      <w:color w:val="000000"/>
                      <w:sz w:val="20"/>
                      <w:szCs w:val="20"/>
                      <w:lang w:val="es-BO" w:eastAsia="es-BO"/>
                    </w:rPr>
                  </w:pPr>
                  <w:r w:rsidRPr="00C41D05">
                    <w:rPr>
                      <w:rFonts w:ascii="Verdana" w:hAnsi="Verdana" w:cs="Calibri"/>
                      <w:color w:val="000000"/>
                      <w:sz w:val="20"/>
                      <w:szCs w:val="20"/>
                      <w:lang w:val="es-BO" w:eastAsia="es-BO"/>
                    </w:rPr>
                    <w:t>Freno auxiliar o de mano</w:t>
                  </w:r>
                </w:p>
                <w:p w14:paraId="28F7E498" w14:textId="77777777" w:rsidR="00C41D05" w:rsidRPr="00C41D05" w:rsidRDefault="00C41D05" w:rsidP="00C41D05">
                  <w:pPr>
                    <w:suppressAutoHyphens w:val="0"/>
                    <w:rPr>
                      <w:rFonts w:ascii="Verdana" w:hAnsi="Verdana" w:cs="Calibri"/>
                      <w:color w:val="000000"/>
                      <w:sz w:val="20"/>
                      <w:szCs w:val="20"/>
                      <w:lang w:val="es-BO" w:eastAsia="es-BO"/>
                    </w:rPr>
                  </w:pPr>
                  <w:r w:rsidRPr="00C41D05">
                    <w:rPr>
                      <w:rFonts w:ascii="Verdana" w:hAnsi="Verdana" w:cs="Calibri"/>
                      <w:color w:val="000000"/>
                      <w:sz w:val="20"/>
                      <w:szCs w:val="20"/>
                      <w:lang w:val="es-BO" w:eastAsia="es-BO"/>
                    </w:rPr>
                    <w:t>CARROCERÍA</w:t>
                  </w:r>
                </w:p>
                <w:p w14:paraId="49097609" w14:textId="77777777" w:rsidR="00C41D05" w:rsidRPr="00C41D05" w:rsidRDefault="00C41D05" w:rsidP="00C41D05">
                  <w:pPr>
                    <w:suppressAutoHyphens w:val="0"/>
                    <w:rPr>
                      <w:rFonts w:ascii="Verdana" w:hAnsi="Verdana" w:cs="Calibri"/>
                      <w:color w:val="000000"/>
                      <w:sz w:val="20"/>
                      <w:szCs w:val="20"/>
                      <w:lang w:val="es-BO" w:eastAsia="es-BO"/>
                    </w:rPr>
                  </w:pPr>
                  <w:r w:rsidRPr="00C41D05">
                    <w:rPr>
                      <w:rFonts w:ascii="Verdana" w:hAnsi="Verdana" w:cs="Calibri"/>
                      <w:color w:val="000000"/>
                      <w:sz w:val="20"/>
                      <w:szCs w:val="20"/>
                      <w:lang w:val="es-BO" w:eastAsia="es-BO"/>
                    </w:rPr>
                    <w:t xml:space="preserve">Cabina simple con capacidad de 2 o 3 pasajeros incluido el conductor (indicar </w:t>
                  </w:r>
                </w:p>
                <w:p w14:paraId="0B020772" w14:textId="77777777" w:rsidR="00C41D05" w:rsidRPr="00C41D05" w:rsidRDefault="00C41D05" w:rsidP="00C41D05">
                  <w:pPr>
                    <w:suppressAutoHyphens w:val="0"/>
                    <w:rPr>
                      <w:rFonts w:ascii="Verdana" w:hAnsi="Verdana" w:cs="Calibri"/>
                      <w:color w:val="000000"/>
                      <w:sz w:val="20"/>
                      <w:szCs w:val="20"/>
                      <w:lang w:val="es-BO" w:eastAsia="es-BO"/>
                    </w:rPr>
                  </w:pPr>
                  <w:r w:rsidRPr="00C41D05">
                    <w:rPr>
                      <w:rFonts w:ascii="Verdana" w:hAnsi="Verdana" w:cs="Calibri"/>
                      <w:color w:val="000000"/>
                      <w:sz w:val="20"/>
                      <w:szCs w:val="20"/>
                      <w:lang w:val="es-BO" w:eastAsia="es-BO"/>
                    </w:rPr>
                    <w:t>capacidad)</w:t>
                  </w:r>
                </w:p>
                <w:p w14:paraId="67E46186" w14:textId="77777777" w:rsidR="00C41D05" w:rsidRPr="00C41D05" w:rsidRDefault="00C41D05" w:rsidP="00C41D05">
                  <w:pPr>
                    <w:suppressAutoHyphens w:val="0"/>
                    <w:rPr>
                      <w:rFonts w:ascii="Verdana" w:hAnsi="Verdana" w:cs="Calibri"/>
                      <w:color w:val="000000"/>
                      <w:sz w:val="20"/>
                      <w:szCs w:val="20"/>
                      <w:lang w:val="es-BO" w:eastAsia="es-BO"/>
                    </w:rPr>
                  </w:pPr>
                  <w:r w:rsidRPr="00C41D05">
                    <w:rPr>
                      <w:rFonts w:ascii="Verdana" w:hAnsi="Verdana" w:cs="Calibri"/>
                      <w:color w:val="000000"/>
                      <w:sz w:val="20"/>
                      <w:szCs w:val="20"/>
                      <w:lang w:val="es-BO" w:eastAsia="es-BO"/>
                    </w:rPr>
                    <w:t>Cobertor de plástico de carrocería</w:t>
                  </w:r>
                </w:p>
                <w:p w14:paraId="3F7E4BF7" w14:textId="77777777" w:rsidR="00C41D05" w:rsidRPr="00C41D05" w:rsidRDefault="00C41D05" w:rsidP="00C41D05">
                  <w:pPr>
                    <w:suppressAutoHyphens w:val="0"/>
                    <w:rPr>
                      <w:rFonts w:ascii="Verdana" w:hAnsi="Verdana" w:cs="Calibri"/>
                      <w:color w:val="000000"/>
                      <w:sz w:val="20"/>
                      <w:szCs w:val="20"/>
                      <w:lang w:val="es-BO" w:eastAsia="es-BO"/>
                    </w:rPr>
                  </w:pPr>
                  <w:r w:rsidRPr="00C41D05">
                    <w:rPr>
                      <w:rFonts w:ascii="Verdana" w:hAnsi="Verdana" w:cs="Calibri"/>
                      <w:color w:val="000000"/>
                      <w:sz w:val="20"/>
                      <w:szCs w:val="20"/>
                      <w:lang w:val="es-BO" w:eastAsia="es-BO"/>
                    </w:rPr>
                    <w:t>LLANTAS Y AROS</w:t>
                  </w:r>
                </w:p>
                <w:p w14:paraId="6B3506FD" w14:textId="77777777" w:rsidR="00C41D05" w:rsidRPr="00C41D05" w:rsidRDefault="00C41D05" w:rsidP="00C41D05">
                  <w:pPr>
                    <w:suppressAutoHyphens w:val="0"/>
                    <w:rPr>
                      <w:rFonts w:ascii="Verdana" w:hAnsi="Verdana" w:cs="Calibri"/>
                      <w:color w:val="000000"/>
                      <w:sz w:val="20"/>
                      <w:szCs w:val="20"/>
                      <w:lang w:val="es-BO" w:eastAsia="es-BO"/>
                    </w:rPr>
                  </w:pPr>
                  <w:r w:rsidRPr="00C41D05">
                    <w:rPr>
                      <w:rFonts w:ascii="Verdana" w:hAnsi="Verdana" w:cs="Calibri"/>
                      <w:color w:val="000000"/>
                      <w:sz w:val="20"/>
                      <w:szCs w:val="20"/>
                      <w:lang w:val="es-BO" w:eastAsia="es-BO"/>
                    </w:rPr>
                    <w:t>Llantas anchas trilla HT medida indicar</w:t>
                  </w:r>
                </w:p>
                <w:p w14:paraId="6C5A03F4" w14:textId="77777777" w:rsidR="00C41D05" w:rsidRPr="00C41D05" w:rsidRDefault="00C41D05" w:rsidP="00C41D05">
                  <w:pPr>
                    <w:suppressAutoHyphens w:val="0"/>
                    <w:rPr>
                      <w:rFonts w:ascii="Verdana" w:hAnsi="Verdana" w:cs="Calibri"/>
                      <w:color w:val="000000"/>
                      <w:sz w:val="20"/>
                      <w:szCs w:val="20"/>
                      <w:lang w:val="es-BO" w:eastAsia="es-BO"/>
                    </w:rPr>
                  </w:pPr>
                  <w:r w:rsidRPr="00C41D05">
                    <w:rPr>
                      <w:rFonts w:ascii="Verdana" w:hAnsi="Verdana" w:cs="Calibri"/>
                      <w:color w:val="000000"/>
                      <w:sz w:val="20"/>
                      <w:szCs w:val="20"/>
                      <w:lang w:val="es-BO" w:eastAsia="es-BO"/>
                    </w:rPr>
                    <w:t>5 llantas completas incluye la llanta de repuesto Aros de acero, mínimo 15"</w:t>
                  </w:r>
                </w:p>
                <w:p w14:paraId="5456A525" w14:textId="77777777" w:rsidR="00C41D05" w:rsidRPr="00C41D05" w:rsidRDefault="00C41D05" w:rsidP="00C41D05">
                  <w:pPr>
                    <w:suppressAutoHyphens w:val="0"/>
                    <w:rPr>
                      <w:rFonts w:ascii="Verdana" w:hAnsi="Verdana" w:cs="Calibri"/>
                      <w:color w:val="000000"/>
                      <w:sz w:val="20"/>
                      <w:szCs w:val="20"/>
                      <w:lang w:val="es-BO" w:eastAsia="es-BO"/>
                    </w:rPr>
                  </w:pPr>
                  <w:r w:rsidRPr="00C41D05">
                    <w:rPr>
                      <w:rFonts w:ascii="Verdana" w:hAnsi="Verdana" w:cs="Calibri"/>
                      <w:color w:val="000000"/>
                      <w:sz w:val="20"/>
                      <w:szCs w:val="20"/>
                      <w:lang w:val="es-BO" w:eastAsia="es-BO"/>
                    </w:rPr>
                    <w:t>EQUIPO INTERIOR</w:t>
                  </w:r>
                </w:p>
                <w:p w14:paraId="1B0A5FE0" w14:textId="77777777" w:rsidR="00C41D05" w:rsidRPr="00C41D05" w:rsidRDefault="00C41D05" w:rsidP="00C41D05">
                  <w:pPr>
                    <w:suppressAutoHyphens w:val="0"/>
                    <w:rPr>
                      <w:rFonts w:ascii="Verdana" w:hAnsi="Verdana" w:cs="Calibri"/>
                      <w:color w:val="000000"/>
                      <w:sz w:val="20"/>
                      <w:szCs w:val="20"/>
                      <w:lang w:val="es-BO" w:eastAsia="es-BO"/>
                    </w:rPr>
                  </w:pPr>
                  <w:r w:rsidRPr="00C41D05">
                    <w:rPr>
                      <w:rFonts w:ascii="Verdana" w:hAnsi="Verdana" w:cs="Calibri"/>
                      <w:color w:val="000000"/>
                      <w:sz w:val="20"/>
                      <w:szCs w:val="20"/>
                      <w:lang w:val="es-BO" w:eastAsia="es-BO"/>
                    </w:rPr>
                    <w:t xml:space="preserve">Cierre de ventanas laterales de accionamiento eléctrico Cinturones de </w:t>
                  </w:r>
                </w:p>
                <w:p w14:paraId="780CC945" w14:textId="77777777" w:rsidR="00C41D05" w:rsidRPr="00C41D05" w:rsidRDefault="00C41D05" w:rsidP="00C41D05">
                  <w:pPr>
                    <w:suppressAutoHyphens w:val="0"/>
                    <w:rPr>
                      <w:rFonts w:ascii="Verdana" w:hAnsi="Verdana" w:cs="Calibri"/>
                      <w:color w:val="000000"/>
                      <w:sz w:val="20"/>
                      <w:szCs w:val="20"/>
                      <w:lang w:val="es-BO" w:eastAsia="es-BO"/>
                    </w:rPr>
                  </w:pPr>
                  <w:r w:rsidRPr="00C41D05">
                    <w:rPr>
                      <w:rFonts w:ascii="Verdana" w:hAnsi="Verdana" w:cs="Calibri"/>
                      <w:color w:val="000000"/>
                      <w:sz w:val="20"/>
                      <w:szCs w:val="20"/>
                      <w:lang w:val="es-BO" w:eastAsia="es-BO"/>
                    </w:rPr>
                    <w:t xml:space="preserve">seguridad delanteros 2 de 3 puntos </w:t>
                  </w:r>
                </w:p>
                <w:p w14:paraId="1D92656A" w14:textId="77777777" w:rsidR="00C41D05" w:rsidRPr="00C41D05" w:rsidRDefault="00C41D05" w:rsidP="00C41D05">
                  <w:pPr>
                    <w:suppressAutoHyphens w:val="0"/>
                    <w:rPr>
                      <w:rFonts w:ascii="Verdana" w:hAnsi="Verdana" w:cs="Calibri"/>
                      <w:color w:val="000000"/>
                      <w:sz w:val="20"/>
                      <w:szCs w:val="20"/>
                      <w:lang w:val="es-BO" w:eastAsia="es-BO"/>
                    </w:rPr>
                  </w:pPr>
                  <w:r w:rsidRPr="00C41D05">
                    <w:rPr>
                      <w:rFonts w:ascii="Verdana" w:hAnsi="Verdana" w:cs="Calibri"/>
                      <w:color w:val="000000"/>
                      <w:sz w:val="20"/>
                      <w:szCs w:val="20"/>
                      <w:lang w:val="es-BO" w:eastAsia="es-BO"/>
                    </w:rPr>
                    <w:t>Radio AM/FM, CD MP3 con USB y 2 parlantes como mínimo</w:t>
                  </w:r>
                </w:p>
                <w:p w14:paraId="1449450A" w14:textId="77777777" w:rsidR="00C41D05" w:rsidRPr="00C41D05" w:rsidRDefault="00C41D05" w:rsidP="00C41D05">
                  <w:pPr>
                    <w:suppressAutoHyphens w:val="0"/>
                    <w:rPr>
                      <w:rFonts w:ascii="Verdana" w:hAnsi="Verdana" w:cs="Calibri"/>
                      <w:color w:val="000000"/>
                      <w:sz w:val="20"/>
                      <w:szCs w:val="20"/>
                      <w:lang w:val="es-BO" w:eastAsia="es-BO"/>
                    </w:rPr>
                  </w:pPr>
                  <w:r w:rsidRPr="00C41D05">
                    <w:rPr>
                      <w:rFonts w:ascii="Verdana" w:hAnsi="Verdana" w:cs="Calibri"/>
                      <w:color w:val="000000"/>
                      <w:sz w:val="20"/>
                      <w:szCs w:val="20"/>
                      <w:lang w:val="es-BO" w:eastAsia="es-BO"/>
                    </w:rPr>
                    <w:t>EQUIPO EXTERIOR                                                                                                Espejo retrovisores (indicar) Vidrio trasero de seguridad</w:t>
                  </w:r>
                </w:p>
                <w:p w14:paraId="59EA4694" w14:textId="77777777" w:rsidR="00C41D05" w:rsidRPr="00C41D05" w:rsidRDefault="00C41D05" w:rsidP="00C41D05">
                  <w:pPr>
                    <w:suppressAutoHyphens w:val="0"/>
                    <w:rPr>
                      <w:rFonts w:ascii="Verdana" w:hAnsi="Verdana" w:cs="Calibri"/>
                      <w:color w:val="000000"/>
                      <w:sz w:val="20"/>
                      <w:szCs w:val="20"/>
                      <w:lang w:val="es-BO" w:eastAsia="es-BO"/>
                    </w:rPr>
                  </w:pPr>
                  <w:r w:rsidRPr="00C41D05">
                    <w:rPr>
                      <w:rFonts w:ascii="Verdana" w:hAnsi="Verdana" w:cs="Calibri"/>
                      <w:color w:val="000000"/>
                      <w:sz w:val="20"/>
                      <w:szCs w:val="20"/>
                      <w:lang w:val="es-BO" w:eastAsia="es-BO"/>
                    </w:rPr>
                    <w:t>Vidrio delantero laminado de seguridad Desempañador de vidrio delantero</w:t>
                  </w:r>
                </w:p>
                <w:p w14:paraId="0BA29394" w14:textId="77777777" w:rsidR="00C41D05" w:rsidRPr="00C41D05" w:rsidRDefault="00C41D05" w:rsidP="00C41D05">
                  <w:pPr>
                    <w:suppressAutoHyphens w:val="0"/>
                    <w:rPr>
                      <w:rFonts w:ascii="Verdana" w:hAnsi="Verdana" w:cs="Calibri"/>
                      <w:color w:val="000000"/>
                      <w:sz w:val="20"/>
                      <w:szCs w:val="20"/>
                      <w:lang w:val="es-BO" w:eastAsia="es-BO"/>
                    </w:rPr>
                  </w:pPr>
                  <w:r w:rsidRPr="00C41D05">
                    <w:rPr>
                      <w:rFonts w:ascii="Verdana" w:hAnsi="Verdana" w:cs="Calibri"/>
                      <w:color w:val="000000"/>
                      <w:sz w:val="20"/>
                      <w:szCs w:val="20"/>
                      <w:lang w:val="es-BO" w:eastAsia="es-BO"/>
                    </w:rPr>
                    <w:t xml:space="preserve">Limpiaparabrisas </w:t>
                  </w:r>
                </w:p>
                <w:p w14:paraId="7704593F" w14:textId="77777777" w:rsidR="00C41D05" w:rsidRPr="00C41D05" w:rsidRDefault="00C41D05" w:rsidP="00C41D05">
                  <w:pPr>
                    <w:suppressAutoHyphens w:val="0"/>
                    <w:rPr>
                      <w:rFonts w:ascii="Verdana" w:hAnsi="Verdana" w:cs="Calibri"/>
                      <w:color w:val="000000"/>
                      <w:sz w:val="20"/>
                      <w:szCs w:val="20"/>
                      <w:lang w:val="es-BO" w:eastAsia="es-BO"/>
                    </w:rPr>
                  </w:pPr>
                  <w:r w:rsidRPr="00C41D05">
                    <w:rPr>
                      <w:rFonts w:ascii="Verdana" w:hAnsi="Verdana" w:cs="Calibri"/>
                      <w:color w:val="000000"/>
                      <w:sz w:val="20"/>
                      <w:szCs w:val="20"/>
                      <w:lang w:val="es-BO" w:eastAsia="es-BO"/>
                    </w:rPr>
                    <w:t>ACCESORIOS (mínimos)</w:t>
                  </w:r>
                </w:p>
                <w:p w14:paraId="7CE0C6D6" w14:textId="77777777" w:rsidR="00C41D05" w:rsidRPr="00C41D05" w:rsidRDefault="00C41D05" w:rsidP="00C41D05">
                  <w:pPr>
                    <w:suppressAutoHyphens w:val="0"/>
                    <w:rPr>
                      <w:rFonts w:ascii="Verdana" w:hAnsi="Verdana" w:cs="Calibri"/>
                      <w:color w:val="000000"/>
                      <w:sz w:val="20"/>
                      <w:szCs w:val="20"/>
                      <w:lang w:val="es-BO" w:eastAsia="es-BO"/>
                    </w:rPr>
                  </w:pPr>
                  <w:r w:rsidRPr="00C41D05">
                    <w:rPr>
                      <w:rFonts w:ascii="Verdana" w:hAnsi="Verdana" w:cs="Calibri"/>
                      <w:color w:val="000000"/>
                      <w:sz w:val="20"/>
                      <w:szCs w:val="20"/>
                      <w:lang w:val="es-BO" w:eastAsia="es-BO"/>
                    </w:rPr>
                    <w:t xml:space="preserve">Sistema ventilación y calefacción estándar Sistema de aire acondicionado </w:t>
                  </w:r>
                </w:p>
                <w:p w14:paraId="5638F0CF" w14:textId="77777777" w:rsidR="00C41D05" w:rsidRPr="00C41D05" w:rsidRDefault="00C41D05" w:rsidP="00C41D05">
                  <w:pPr>
                    <w:suppressAutoHyphens w:val="0"/>
                    <w:rPr>
                      <w:rFonts w:ascii="Verdana" w:hAnsi="Verdana" w:cs="Calibri"/>
                      <w:color w:val="000000"/>
                      <w:sz w:val="20"/>
                      <w:szCs w:val="20"/>
                      <w:lang w:val="es-BO" w:eastAsia="es-BO"/>
                    </w:rPr>
                  </w:pPr>
                  <w:r w:rsidRPr="00C41D05">
                    <w:rPr>
                      <w:rFonts w:ascii="Verdana" w:hAnsi="Verdana" w:cs="Calibri"/>
                      <w:color w:val="000000"/>
                      <w:sz w:val="20"/>
                      <w:szCs w:val="20"/>
                      <w:lang w:val="es-BO" w:eastAsia="es-BO"/>
                    </w:rPr>
                    <w:t>estándar Visera para sol</w:t>
                  </w:r>
                </w:p>
                <w:p w14:paraId="617B12C8" w14:textId="77777777" w:rsidR="00C41D05" w:rsidRPr="00C41D05" w:rsidRDefault="00C41D05" w:rsidP="00C41D05">
                  <w:pPr>
                    <w:suppressAutoHyphens w:val="0"/>
                    <w:rPr>
                      <w:rFonts w:ascii="Verdana" w:hAnsi="Verdana" w:cs="Calibri"/>
                      <w:color w:val="000000"/>
                      <w:sz w:val="20"/>
                      <w:szCs w:val="20"/>
                      <w:lang w:val="es-BO" w:eastAsia="es-BO"/>
                    </w:rPr>
                  </w:pPr>
                  <w:r w:rsidRPr="00C41D05">
                    <w:rPr>
                      <w:rFonts w:ascii="Verdana" w:hAnsi="Verdana" w:cs="Calibri"/>
                      <w:color w:val="000000"/>
                      <w:sz w:val="20"/>
                      <w:szCs w:val="20"/>
                      <w:lang w:val="es-BO" w:eastAsia="es-BO"/>
                    </w:rPr>
                    <w:t>HERRAMIENTAS</w:t>
                  </w:r>
                </w:p>
                <w:p w14:paraId="498C7DD7" w14:textId="77777777" w:rsidR="00C41D05" w:rsidRPr="00C41D05" w:rsidRDefault="00C41D05" w:rsidP="00C41D05">
                  <w:pPr>
                    <w:suppressAutoHyphens w:val="0"/>
                    <w:rPr>
                      <w:rFonts w:ascii="Verdana" w:hAnsi="Verdana" w:cs="Calibri"/>
                      <w:color w:val="000000"/>
                      <w:sz w:val="20"/>
                      <w:szCs w:val="20"/>
                      <w:lang w:val="es-BO" w:eastAsia="es-BO"/>
                    </w:rPr>
                  </w:pPr>
                  <w:r w:rsidRPr="00C41D05">
                    <w:rPr>
                      <w:rFonts w:ascii="Verdana" w:hAnsi="Verdana" w:cs="Calibri"/>
                      <w:color w:val="000000"/>
                      <w:sz w:val="20"/>
                      <w:szCs w:val="20"/>
                      <w:lang w:val="es-BO" w:eastAsia="es-BO"/>
                    </w:rPr>
                    <w:t xml:space="preserve">Porta llanta y llanta de auxilio con aro, similar a las que vienen en vehículo. </w:t>
                  </w:r>
                </w:p>
                <w:p w14:paraId="2DC46C43" w14:textId="77777777" w:rsidR="00C41D05" w:rsidRPr="00C41D05" w:rsidRDefault="00C41D05" w:rsidP="00C41D05">
                  <w:pPr>
                    <w:suppressAutoHyphens w:val="0"/>
                    <w:rPr>
                      <w:rFonts w:ascii="Verdana" w:hAnsi="Verdana" w:cs="Calibri"/>
                      <w:color w:val="000000"/>
                      <w:sz w:val="20"/>
                      <w:szCs w:val="20"/>
                      <w:lang w:val="es-BO" w:eastAsia="es-BO"/>
                    </w:rPr>
                  </w:pPr>
                  <w:r w:rsidRPr="00C41D05">
                    <w:rPr>
                      <w:rFonts w:ascii="Verdana" w:hAnsi="Verdana" w:cs="Calibri"/>
                      <w:color w:val="000000"/>
                      <w:sz w:val="20"/>
                      <w:szCs w:val="20"/>
                      <w:lang w:val="es-BO" w:eastAsia="es-BO"/>
                    </w:rPr>
                    <w:t>Gata, palancas, llave Cruz de ruedas</w:t>
                  </w:r>
                </w:p>
                <w:p w14:paraId="637A00EF" w14:textId="77777777" w:rsidR="00C41D05" w:rsidRPr="00C41D05" w:rsidRDefault="00C41D05" w:rsidP="00C41D05">
                  <w:pPr>
                    <w:suppressAutoHyphens w:val="0"/>
                    <w:rPr>
                      <w:rFonts w:ascii="Verdana" w:hAnsi="Verdana" w:cs="Calibri"/>
                      <w:color w:val="000000"/>
                      <w:sz w:val="20"/>
                      <w:szCs w:val="20"/>
                      <w:lang w:val="es-BO" w:eastAsia="es-BO"/>
                    </w:rPr>
                  </w:pPr>
                  <w:r w:rsidRPr="00C41D05">
                    <w:rPr>
                      <w:rFonts w:ascii="Verdana" w:hAnsi="Verdana" w:cs="Calibri"/>
                      <w:color w:val="000000"/>
                      <w:sz w:val="20"/>
                      <w:szCs w:val="20"/>
                      <w:lang w:val="es-BO" w:eastAsia="es-BO"/>
                    </w:rPr>
                    <w:t>TABLERO DE INSTRUMENTOS (mínimo)</w:t>
                  </w:r>
                </w:p>
                <w:p w14:paraId="5A82AC4F" w14:textId="77777777" w:rsidR="00C41D05" w:rsidRPr="00C41D05" w:rsidRDefault="00C41D05" w:rsidP="00C41D05">
                  <w:pPr>
                    <w:suppressAutoHyphens w:val="0"/>
                    <w:rPr>
                      <w:rFonts w:ascii="Verdana" w:hAnsi="Verdana" w:cs="Calibri"/>
                      <w:color w:val="000000"/>
                      <w:sz w:val="20"/>
                      <w:szCs w:val="20"/>
                      <w:lang w:val="es-BO" w:eastAsia="es-BO"/>
                    </w:rPr>
                  </w:pPr>
                  <w:r w:rsidRPr="00C41D05">
                    <w:rPr>
                      <w:rFonts w:ascii="Verdana" w:hAnsi="Verdana" w:cs="Calibri"/>
                      <w:color w:val="000000"/>
                      <w:sz w:val="20"/>
                      <w:szCs w:val="20"/>
                      <w:lang w:val="es-BO" w:eastAsia="es-BO"/>
                    </w:rPr>
                    <w:t>Indicador de Temperatura del motor en tablero Indicador de presión de aceite</w:t>
                  </w:r>
                </w:p>
                <w:p w14:paraId="62194A95" w14:textId="03E6E124" w:rsidR="00C41D05" w:rsidRPr="00C41D05" w:rsidRDefault="00C41D05" w:rsidP="00C41D05">
                  <w:pPr>
                    <w:suppressAutoHyphens w:val="0"/>
                    <w:rPr>
                      <w:rFonts w:ascii="Verdana" w:hAnsi="Verdana" w:cs="Calibri"/>
                      <w:color w:val="000000"/>
                      <w:sz w:val="20"/>
                      <w:szCs w:val="20"/>
                      <w:lang w:val="es-BO" w:eastAsia="es-BO"/>
                    </w:rPr>
                  </w:pPr>
                  <w:r w:rsidRPr="00C41D05">
                    <w:rPr>
                      <w:rFonts w:ascii="Verdana" w:hAnsi="Verdana" w:cs="Calibri"/>
                      <w:color w:val="000000"/>
                      <w:sz w:val="20"/>
                      <w:szCs w:val="20"/>
                      <w:lang w:val="es-BO" w:eastAsia="es-BO"/>
                    </w:rPr>
                    <w:t>Luces Nivel de combustible,</w:t>
                  </w:r>
                  <w:r w:rsidR="00A13BB3">
                    <w:rPr>
                      <w:rFonts w:ascii="Verdana" w:hAnsi="Verdana" w:cs="Calibri"/>
                      <w:color w:val="000000"/>
                      <w:sz w:val="20"/>
                      <w:szCs w:val="20"/>
                      <w:lang w:val="es-BO" w:eastAsia="es-BO"/>
                    </w:rPr>
                    <w:t xml:space="preserve"> </w:t>
                  </w:r>
                  <w:r w:rsidRPr="00C41D05">
                    <w:rPr>
                      <w:rFonts w:ascii="Verdana" w:hAnsi="Verdana" w:cs="Calibri"/>
                      <w:color w:val="000000"/>
                      <w:sz w:val="20"/>
                      <w:szCs w:val="20"/>
                      <w:lang w:val="es-BO" w:eastAsia="es-BO"/>
                    </w:rPr>
                    <w:t>Bateria, Velocímetro, Odómetro (indicador de kilómetros recorridos)</w:t>
                  </w:r>
                </w:p>
                <w:p w14:paraId="7F4F27F1" w14:textId="77777777" w:rsidR="00C41D05" w:rsidRPr="00C41D05" w:rsidRDefault="00C41D05" w:rsidP="00C41D05">
                  <w:pPr>
                    <w:suppressAutoHyphens w:val="0"/>
                    <w:rPr>
                      <w:rFonts w:ascii="Verdana" w:hAnsi="Verdana" w:cs="Calibri"/>
                      <w:color w:val="000000"/>
                      <w:sz w:val="20"/>
                      <w:szCs w:val="20"/>
                      <w:lang w:val="es-BO" w:eastAsia="es-BO"/>
                    </w:rPr>
                  </w:pPr>
                  <w:r w:rsidRPr="00C41D05">
                    <w:rPr>
                      <w:rFonts w:ascii="Verdana" w:hAnsi="Verdana" w:cs="Calibri"/>
                      <w:color w:val="000000"/>
                      <w:sz w:val="20"/>
                      <w:szCs w:val="20"/>
                      <w:lang w:val="es-BO" w:eastAsia="es-BO"/>
                    </w:rPr>
                    <w:t>SISTEMA DE SEGURIDAD</w:t>
                  </w:r>
                </w:p>
                <w:p w14:paraId="1ABC4562" w14:textId="77777777" w:rsidR="00C41D05" w:rsidRPr="00C41D05" w:rsidRDefault="00C41D05" w:rsidP="00C41D05">
                  <w:pPr>
                    <w:suppressAutoHyphens w:val="0"/>
                    <w:rPr>
                      <w:rFonts w:ascii="Verdana" w:hAnsi="Verdana" w:cs="Calibri"/>
                      <w:color w:val="000000"/>
                      <w:sz w:val="20"/>
                      <w:szCs w:val="20"/>
                      <w:lang w:val="es-BO" w:eastAsia="es-BO"/>
                    </w:rPr>
                  </w:pPr>
                  <w:r w:rsidRPr="00C41D05">
                    <w:rPr>
                      <w:rFonts w:ascii="Verdana" w:hAnsi="Verdana" w:cs="Calibri"/>
                      <w:color w:val="000000"/>
                      <w:sz w:val="20"/>
                      <w:szCs w:val="20"/>
                      <w:lang w:val="es-BO" w:eastAsia="es-BO"/>
                    </w:rPr>
                    <w:t xml:space="preserve">Cierre centralizado de puertas (mínimo), para garantizar la seguridad de los </w:t>
                  </w:r>
                </w:p>
                <w:p w14:paraId="3991EA80" w14:textId="43BE8BC1" w:rsidR="00192074" w:rsidRPr="00192074" w:rsidRDefault="00C41D05" w:rsidP="00C41D05">
                  <w:pPr>
                    <w:suppressAutoHyphens w:val="0"/>
                    <w:rPr>
                      <w:rFonts w:ascii="Verdana" w:hAnsi="Verdana" w:cs="Calibri"/>
                      <w:color w:val="000000"/>
                      <w:sz w:val="20"/>
                      <w:szCs w:val="20"/>
                      <w:lang w:val="es-BO" w:eastAsia="es-BO"/>
                    </w:rPr>
                  </w:pPr>
                  <w:r w:rsidRPr="00C41D05">
                    <w:rPr>
                      <w:rFonts w:ascii="Verdana" w:hAnsi="Verdana" w:cs="Calibri"/>
                      <w:color w:val="000000"/>
                      <w:sz w:val="20"/>
                      <w:szCs w:val="20"/>
                      <w:lang w:val="es-BO" w:eastAsia="es-BO"/>
                    </w:rPr>
                    <w:t>vehículos</w:t>
                  </w:r>
                </w:p>
              </w:tc>
              <w:tc>
                <w:tcPr>
                  <w:tcW w:w="78" w:type="pct"/>
                  <w:vAlign w:val="center"/>
                  <w:hideMark/>
                </w:tcPr>
                <w:p w14:paraId="2DDDF104" w14:textId="77777777" w:rsidR="00192074" w:rsidRPr="00192074" w:rsidRDefault="00192074" w:rsidP="00192074">
                  <w:pPr>
                    <w:suppressAutoHyphens w:val="0"/>
                    <w:rPr>
                      <w:color w:val="auto"/>
                      <w:sz w:val="20"/>
                      <w:szCs w:val="20"/>
                      <w:lang w:val="es-BO" w:eastAsia="es-BO"/>
                    </w:rPr>
                  </w:pPr>
                </w:p>
              </w:tc>
            </w:tr>
            <w:tr w:rsidR="00192074" w:rsidRPr="00192074" w14:paraId="6AA1153E" w14:textId="77777777" w:rsidTr="009A47B3">
              <w:trPr>
                <w:trHeight w:val="8192"/>
              </w:trPr>
              <w:tc>
                <w:tcPr>
                  <w:tcW w:w="989" w:type="pct"/>
                  <w:vMerge/>
                  <w:tcBorders>
                    <w:top w:val="nil"/>
                    <w:left w:val="single" w:sz="8" w:space="0" w:color="auto"/>
                    <w:bottom w:val="single" w:sz="4" w:space="0" w:color="000000"/>
                    <w:right w:val="single" w:sz="4" w:space="0" w:color="auto"/>
                  </w:tcBorders>
                  <w:vAlign w:val="center"/>
                  <w:hideMark/>
                </w:tcPr>
                <w:p w14:paraId="17BE1724" w14:textId="77777777" w:rsidR="00192074" w:rsidRPr="00192074" w:rsidRDefault="00192074" w:rsidP="00192074">
                  <w:pPr>
                    <w:suppressAutoHyphens w:val="0"/>
                    <w:rPr>
                      <w:rFonts w:ascii="Verdana" w:hAnsi="Verdana" w:cs="Calibri"/>
                      <w:b/>
                      <w:bCs/>
                      <w:color w:val="000000"/>
                      <w:sz w:val="20"/>
                      <w:szCs w:val="20"/>
                      <w:lang w:val="es-BO" w:eastAsia="es-BO"/>
                    </w:rPr>
                  </w:pPr>
                </w:p>
              </w:tc>
              <w:tc>
                <w:tcPr>
                  <w:tcW w:w="3933" w:type="pct"/>
                  <w:vMerge/>
                  <w:tcBorders>
                    <w:top w:val="nil"/>
                    <w:left w:val="single" w:sz="4" w:space="0" w:color="auto"/>
                    <w:bottom w:val="single" w:sz="4" w:space="0" w:color="000000"/>
                    <w:right w:val="single" w:sz="8" w:space="0" w:color="auto"/>
                  </w:tcBorders>
                  <w:vAlign w:val="center"/>
                  <w:hideMark/>
                </w:tcPr>
                <w:p w14:paraId="728A82C3" w14:textId="77777777" w:rsidR="00192074" w:rsidRPr="00192074" w:rsidRDefault="00192074" w:rsidP="00192074">
                  <w:pPr>
                    <w:suppressAutoHyphens w:val="0"/>
                    <w:rPr>
                      <w:rFonts w:ascii="Verdana" w:hAnsi="Verdana" w:cs="Calibri"/>
                      <w:color w:val="000000"/>
                      <w:sz w:val="20"/>
                      <w:szCs w:val="20"/>
                      <w:lang w:val="es-BO" w:eastAsia="es-BO"/>
                    </w:rPr>
                  </w:pPr>
                </w:p>
              </w:tc>
              <w:tc>
                <w:tcPr>
                  <w:tcW w:w="78" w:type="pct"/>
                  <w:tcBorders>
                    <w:top w:val="nil"/>
                    <w:left w:val="nil"/>
                    <w:bottom w:val="nil"/>
                    <w:right w:val="nil"/>
                  </w:tcBorders>
                  <w:shd w:val="clear" w:color="auto" w:fill="auto"/>
                  <w:noWrap/>
                  <w:vAlign w:val="bottom"/>
                  <w:hideMark/>
                </w:tcPr>
                <w:p w14:paraId="46C76601" w14:textId="77777777" w:rsidR="00192074" w:rsidRPr="00192074" w:rsidRDefault="00192074" w:rsidP="00192074">
                  <w:pPr>
                    <w:suppressAutoHyphens w:val="0"/>
                    <w:rPr>
                      <w:rFonts w:ascii="Verdana" w:hAnsi="Verdana" w:cs="Calibri"/>
                      <w:color w:val="000000"/>
                      <w:sz w:val="20"/>
                      <w:szCs w:val="20"/>
                      <w:lang w:val="es-BO" w:eastAsia="es-BO"/>
                    </w:rPr>
                  </w:pPr>
                </w:p>
              </w:tc>
            </w:tr>
            <w:tr w:rsidR="00192074" w:rsidRPr="00192074" w14:paraId="2A16E7D7" w14:textId="77777777" w:rsidTr="00C41D05">
              <w:trPr>
                <w:trHeight w:val="47"/>
              </w:trPr>
              <w:tc>
                <w:tcPr>
                  <w:tcW w:w="989" w:type="pct"/>
                  <w:vMerge/>
                  <w:tcBorders>
                    <w:top w:val="nil"/>
                    <w:left w:val="single" w:sz="8" w:space="0" w:color="auto"/>
                    <w:bottom w:val="single" w:sz="4" w:space="0" w:color="000000"/>
                    <w:right w:val="single" w:sz="4" w:space="0" w:color="auto"/>
                  </w:tcBorders>
                  <w:vAlign w:val="center"/>
                  <w:hideMark/>
                </w:tcPr>
                <w:p w14:paraId="40B8E668" w14:textId="77777777" w:rsidR="00192074" w:rsidRPr="00192074" w:rsidRDefault="00192074" w:rsidP="00192074">
                  <w:pPr>
                    <w:suppressAutoHyphens w:val="0"/>
                    <w:rPr>
                      <w:rFonts w:ascii="Verdana" w:hAnsi="Verdana" w:cs="Calibri"/>
                      <w:b/>
                      <w:bCs/>
                      <w:color w:val="000000"/>
                      <w:sz w:val="20"/>
                      <w:szCs w:val="20"/>
                      <w:lang w:val="es-BO" w:eastAsia="es-BO"/>
                    </w:rPr>
                  </w:pPr>
                </w:p>
              </w:tc>
              <w:tc>
                <w:tcPr>
                  <w:tcW w:w="3933" w:type="pct"/>
                  <w:vMerge/>
                  <w:tcBorders>
                    <w:top w:val="nil"/>
                    <w:left w:val="single" w:sz="4" w:space="0" w:color="auto"/>
                    <w:bottom w:val="single" w:sz="4" w:space="0" w:color="000000"/>
                    <w:right w:val="single" w:sz="8" w:space="0" w:color="auto"/>
                  </w:tcBorders>
                  <w:vAlign w:val="center"/>
                  <w:hideMark/>
                </w:tcPr>
                <w:p w14:paraId="106BF96D" w14:textId="77777777" w:rsidR="00192074" w:rsidRPr="00192074" w:rsidRDefault="00192074" w:rsidP="00192074">
                  <w:pPr>
                    <w:suppressAutoHyphens w:val="0"/>
                    <w:rPr>
                      <w:rFonts w:ascii="Verdana" w:hAnsi="Verdana" w:cs="Calibri"/>
                      <w:color w:val="000000"/>
                      <w:sz w:val="20"/>
                      <w:szCs w:val="20"/>
                      <w:lang w:val="es-BO" w:eastAsia="es-BO"/>
                    </w:rPr>
                  </w:pPr>
                </w:p>
              </w:tc>
              <w:tc>
                <w:tcPr>
                  <w:tcW w:w="78" w:type="pct"/>
                  <w:tcBorders>
                    <w:top w:val="nil"/>
                    <w:left w:val="nil"/>
                    <w:bottom w:val="nil"/>
                    <w:right w:val="nil"/>
                  </w:tcBorders>
                  <w:shd w:val="clear" w:color="auto" w:fill="auto"/>
                  <w:noWrap/>
                  <w:vAlign w:val="bottom"/>
                  <w:hideMark/>
                </w:tcPr>
                <w:p w14:paraId="194C95AE" w14:textId="77777777" w:rsidR="00192074" w:rsidRPr="00192074" w:rsidRDefault="00192074" w:rsidP="00192074">
                  <w:pPr>
                    <w:suppressAutoHyphens w:val="0"/>
                    <w:rPr>
                      <w:color w:val="auto"/>
                      <w:sz w:val="20"/>
                      <w:szCs w:val="20"/>
                      <w:lang w:val="es-BO" w:eastAsia="es-BO"/>
                    </w:rPr>
                  </w:pPr>
                </w:p>
              </w:tc>
            </w:tr>
            <w:tr w:rsidR="00192074" w:rsidRPr="00192074" w14:paraId="0F80F447" w14:textId="77777777" w:rsidTr="009A47B3">
              <w:trPr>
                <w:trHeight w:val="288"/>
              </w:trPr>
              <w:tc>
                <w:tcPr>
                  <w:tcW w:w="989" w:type="pct"/>
                  <w:tcBorders>
                    <w:top w:val="nil"/>
                    <w:left w:val="single" w:sz="8" w:space="0" w:color="auto"/>
                    <w:bottom w:val="single" w:sz="4" w:space="0" w:color="auto"/>
                    <w:right w:val="single" w:sz="4" w:space="0" w:color="auto"/>
                  </w:tcBorders>
                  <w:shd w:val="clear" w:color="auto" w:fill="auto"/>
                  <w:noWrap/>
                  <w:vAlign w:val="center"/>
                  <w:hideMark/>
                </w:tcPr>
                <w:p w14:paraId="4BC8DC5A" w14:textId="77777777" w:rsidR="00192074" w:rsidRPr="00192074" w:rsidRDefault="00192074" w:rsidP="00192074">
                  <w:pPr>
                    <w:suppressAutoHyphens w:val="0"/>
                    <w:rPr>
                      <w:rFonts w:ascii="Verdana" w:hAnsi="Verdana" w:cs="Calibri"/>
                      <w:b/>
                      <w:bCs/>
                      <w:color w:val="000000"/>
                      <w:sz w:val="20"/>
                      <w:szCs w:val="20"/>
                      <w:lang w:val="es-BO" w:eastAsia="es-BO"/>
                    </w:rPr>
                  </w:pPr>
                  <w:r w:rsidRPr="00192074">
                    <w:rPr>
                      <w:rFonts w:ascii="Verdana" w:hAnsi="Verdana" w:cs="Calibri"/>
                      <w:b/>
                      <w:bCs/>
                      <w:color w:val="000000"/>
                      <w:sz w:val="20"/>
                      <w:szCs w:val="20"/>
                      <w:lang w:val="es-BO" w:eastAsia="es-BO"/>
                    </w:rPr>
                    <w:t>Marca/Modelo</w:t>
                  </w:r>
                </w:p>
              </w:tc>
              <w:tc>
                <w:tcPr>
                  <w:tcW w:w="3933" w:type="pct"/>
                  <w:tcBorders>
                    <w:top w:val="nil"/>
                    <w:left w:val="nil"/>
                    <w:bottom w:val="single" w:sz="4" w:space="0" w:color="auto"/>
                    <w:right w:val="single" w:sz="8" w:space="0" w:color="auto"/>
                  </w:tcBorders>
                  <w:shd w:val="clear" w:color="auto" w:fill="auto"/>
                  <w:noWrap/>
                  <w:vAlign w:val="center"/>
                  <w:hideMark/>
                </w:tcPr>
                <w:p w14:paraId="73BA39D7" w14:textId="77777777" w:rsidR="00192074" w:rsidRPr="00192074" w:rsidRDefault="00192074" w:rsidP="00192074">
                  <w:pPr>
                    <w:suppressAutoHyphens w:val="0"/>
                    <w:rPr>
                      <w:rFonts w:ascii="Verdana" w:hAnsi="Verdana" w:cs="Calibri"/>
                      <w:color w:val="000000"/>
                      <w:sz w:val="20"/>
                      <w:szCs w:val="20"/>
                      <w:lang w:val="es-BO" w:eastAsia="es-BO"/>
                    </w:rPr>
                  </w:pPr>
                  <w:r w:rsidRPr="00192074">
                    <w:rPr>
                      <w:rFonts w:ascii="Verdana" w:hAnsi="Verdana" w:cs="Calibri"/>
                      <w:color w:val="000000"/>
                      <w:sz w:val="20"/>
                      <w:szCs w:val="20"/>
                      <w:lang w:val="es-BO" w:eastAsia="es-BO"/>
                    </w:rPr>
                    <w:t>A ser ofertado por el proveedor</w:t>
                  </w:r>
                </w:p>
              </w:tc>
              <w:tc>
                <w:tcPr>
                  <w:tcW w:w="78" w:type="pct"/>
                  <w:vAlign w:val="center"/>
                  <w:hideMark/>
                </w:tcPr>
                <w:p w14:paraId="4A49E271" w14:textId="77777777" w:rsidR="00192074" w:rsidRPr="00192074" w:rsidRDefault="00192074" w:rsidP="00192074">
                  <w:pPr>
                    <w:suppressAutoHyphens w:val="0"/>
                    <w:rPr>
                      <w:color w:val="auto"/>
                      <w:sz w:val="20"/>
                      <w:szCs w:val="20"/>
                      <w:lang w:val="es-BO" w:eastAsia="es-BO"/>
                    </w:rPr>
                  </w:pPr>
                </w:p>
              </w:tc>
            </w:tr>
            <w:tr w:rsidR="00192074" w:rsidRPr="00192074" w14:paraId="541A7472" w14:textId="77777777" w:rsidTr="009A47B3">
              <w:trPr>
                <w:trHeight w:val="288"/>
              </w:trPr>
              <w:tc>
                <w:tcPr>
                  <w:tcW w:w="989" w:type="pct"/>
                  <w:tcBorders>
                    <w:top w:val="nil"/>
                    <w:left w:val="single" w:sz="8" w:space="0" w:color="auto"/>
                    <w:bottom w:val="single" w:sz="4" w:space="0" w:color="auto"/>
                    <w:right w:val="single" w:sz="4" w:space="0" w:color="auto"/>
                  </w:tcBorders>
                  <w:shd w:val="clear" w:color="auto" w:fill="auto"/>
                  <w:noWrap/>
                  <w:vAlign w:val="center"/>
                  <w:hideMark/>
                </w:tcPr>
                <w:p w14:paraId="6127F87F" w14:textId="77777777" w:rsidR="00192074" w:rsidRPr="00192074" w:rsidRDefault="00192074" w:rsidP="00192074">
                  <w:pPr>
                    <w:suppressAutoHyphens w:val="0"/>
                    <w:rPr>
                      <w:rFonts w:ascii="Verdana" w:hAnsi="Verdana" w:cs="Calibri"/>
                      <w:b/>
                      <w:bCs/>
                      <w:color w:val="000000"/>
                      <w:sz w:val="20"/>
                      <w:szCs w:val="20"/>
                      <w:lang w:val="es-BO" w:eastAsia="es-BO"/>
                    </w:rPr>
                  </w:pPr>
                  <w:r w:rsidRPr="00192074">
                    <w:rPr>
                      <w:rFonts w:ascii="Verdana" w:hAnsi="Verdana" w:cs="Calibri"/>
                      <w:b/>
                      <w:bCs/>
                      <w:color w:val="000000"/>
                      <w:sz w:val="20"/>
                      <w:szCs w:val="20"/>
                      <w:lang w:val="es-BO" w:eastAsia="es-BO"/>
                    </w:rPr>
                    <w:t>Procedencia</w:t>
                  </w:r>
                </w:p>
              </w:tc>
              <w:tc>
                <w:tcPr>
                  <w:tcW w:w="3933" w:type="pct"/>
                  <w:tcBorders>
                    <w:top w:val="nil"/>
                    <w:left w:val="nil"/>
                    <w:bottom w:val="single" w:sz="4" w:space="0" w:color="auto"/>
                    <w:right w:val="single" w:sz="8" w:space="0" w:color="auto"/>
                  </w:tcBorders>
                  <w:shd w:val="clear" w:color="auto" w:fill="auto"/>
                  <w:noWrap/>
                  <w:vAlign w:val="center"/>
                  <w:hideMark/>
                </w:tcPr>
                <w:p w14:paraId="5574FC86" w14:textId="77777777" w:rsidR="00192074" w:rsidRPr="00192074" w:rsidRDefault="00192074" w:rsidP="00192074">
                  <w:pPr>
                    <w:suppressAutoHyphens w:val="0"/>
                    <w:rPr>
                      <w:rFonts w:ascii="Verdana" w:hAnsi="Verdana" w:cs="Calibri"/>
                      <w:color w:val="000000"/>
                      <w:sz w:val="20"/>
                      <w:szCs w:val="20"/>
                      <w:lang w:val="es-BO" w:eastAsia="es-BO"/>
                    </w:rPr>
                  </w:pPr>
                  <w:r w:rsidRPr="00192074">
                    <w:rPr>
                      <w:rFonts w:ascii="Verdana" w:hAnsi="Verdana" w:cs="Calibri"/>
                      <w:color w:val="000000"/>
                      <w:sz w:val="20"/>
                      <w:szCs w:val="20"/>
                      <w:lang w:val="es-BO" w:eastAsia="es-BO"/>
                    </w:rPr>
                    <w:t>A ser indicado por el proveedor</w:t>
                  </w:r>
                </w:p>
              </w:tc>
              <w:tc>
                <w:tcPr>
                  <w:tcW w:w="78" w:type="pct"/>
                  <w:vAlign w:val="center"/>
                  <w:hideMark/>
                </w:tcPr>
                <w:p w14:paraId="04087919" w14:textId="77777777" w:rsidR="00192074" w:rsidRPr="00192074" w:rsidRDefault="00192074" w:rsidP="00192074">
                  <w:pPr>
                    <w:suppressAutoHyphens w:val="0"/>
                    <w:rPr>
                      <w:color w:val="auto"/>
                      <w:sz w:val="20"/>
                      <w:szCs w:val="20"/>
                      <w:lang w:val="es-BO" w:eastAsia="es-BO"/>
                    </w:rPr>
                  </w:pPr>
                </w:p>
              </w:tc>
            </w:tr>
            <w:tr w:rsidR="00192074" w:rsidRPr="00192074" w14:paraId="7EFE16E9" w14:textId="77777777" w:rsidTr="009A47B3">
              <w:trPr>
                <w:trHeight w:val="300"/>
              </w:trPr>
              <w:tc>
                <w:tcPr>
                  <w:tcW w:w="989" w:type="pct"/>
                  <w:tcBorders>
                    <w:top w:val="nil"/>
                    <w:left w:val="single" w:sz="8" w:space="0" w:color="auto"/>
                    <w:bottom w:val="single" w:sz="8" w:space="0" w:color="auto"/>
                    <w:right w:val="single" w:sz="4" w:space="0" w:color="auto"/>
                  </w:tcBorders>
                  <w:shd w:val="clear" w:color="auto" w:fill="auto"/>
                  <w:noWrap/>
                  <w:vAlign w:val="center"/>
                  <w:hideMark/>
                </w:tcPr>
                <w:p w14:paraId="15F21461" w14:textId="77777777" w:rsidR="00192074" w:rsidRPr="00192074" w:rsidRDefault="00192074" w:rsidP="00192074">
                  <w:pPr>
                    <w:suppressAutoHyphens w:val="0"/>
                    <w:rPr>
                      <w:rFonts w:ascii="Verdana" w:hAnsi="Verdana" w:cs="Calibri"/>
                      <w:b/>
                      <w:bCs/>
                      <w:color w:val="000000"/>
                      <w:sz w:val="20"/>
                      <w:szCs w:val="20"/>
                      <w:lang w:val="es-BO" w:eastAsia="es-BO"/>
                    </w:rPr>
                  </w:pPr>
                  <w:r w:rsidRPr="00192074">
                    <w:rPr>
                      <w:rFonts w:ascii="Verdana" w:hAnsi="Verdana" w:cs="Calibri"/>
                      <w:b/>
                      <w:bCs/>
                      <w:color w:val="000000"/>
                      <w:sz w:val="20"/>
                      <w:szCs w:val="20"/>
                      <w:lang w:val="es-BO" w:eastAsia="es-BO"/>
                    </w:rPr>
                    <w:t>Aclaraciones</w:t>
                  </w:r>
                </w:p>
              </w:tc>
              <w:tc>
                <w:tcPr>
                  <w:tcW w:w="3933" w:type="pct"/>
                  <w:tcBorders>
                    <w:top w:val="nil"/>
                    <w:left w:val="nil"/>
                    <w:bottom w:val="single" w:sz="8" w:space="0" w:color="auto"/>
                    <w:right w:val="single" w:sz="8" w:space="0" w:color="auto"/>
                  </w:tcBorders>
                  <w:shd w:val="clear" w:color="auto" w:fill="auto"/>
                  <w:vAlign w:val="center"/>
                  <w:hideMark/>
                </w:tcPr>
                <w:p w14:paraId="03049459" w14:textId="6895ABDE" w:rsidR="00192074" w:rsidRPr="00192074" w:rsidRDefault="00192074" w:rsidP="00192074">
                  <w:pPr>
                    <w:suppressAutoHyphens w:val="0"/>
                    <w:rPr>
                      <w:rFonts w:ascii="Verdana" w:hAnsi="Verdana" w:cs="Calibri"/>
                      <w:color w:val="000000"/>
                      <w:sz w:val="20"/>
                      <w:szCs w:val="20"/>
                      <w:lang w:val="es-BO" w:eastAsia="es-BO"/>
                    </w:rPr>
                  </w:pPr>
                  <w:r w:rsidRPr="00192074">
                    <w:rPr>
                      <w:rFonts w:ascii="Verdana" w:hAnsi="Verdana" w:cs="Calibri"/>
                      <w:color w:val="000000"/>
                      <w:sz w:val="20"/>
                      <w:szCs w:val="20"/>
                      <w:lang w:val="es-BO" w:eastAsia="es-BO"/>
                    </w:rPr>
                    <w:t> </w:t>
                  </w:r>
                  <w:r w:rsidR="00C41D05">
                    <w:rPr>
                      <w:rFonts w:ascii="Verdana" w:hAnsi="Verdana" w:cs="Calibri"/>
                      <w:color w:val="000000"/>
                      <w:sz w:val="20"/>
                      <w:szCs w:val="20"/>
                      <w:lang w:val="es-BO" w:eastAsia="es-BO"/>
                    </w:rPr>
                    <w:t>N/A</w:t>
                  </w:r>
                </w:p>
              </w:tc>
              <w:tc>
                <w:tcPr>
                  <w:tcW w:w="78" w:type="pct"/>
                  <w:vAlign w:val="center"/>
                  <w:hideMark/>
                </w:tcPr>
                <w:p w14:paraId="61BBDC44" w14:textId="77777777" w:rsidR="00192074" w:rsidRPr="00192074" w:rsidRDefault="00192074" w:rsidP="00192074">
                  <w:pPr>
                    <w:suppressAutoHyphens w:val="0"/>
                    <w:rPr>
                      <w:color w:val="auto"/>
                      <w:sz w:val="20"/>
                      <w:szCs w:val="20"/>
                      <w:lang w:val="es-BO" w:eastAsia="es-BO"/>
                    </w:rPr>
                  </w:pPr>
                </w:p>
              </w:tc>
            </w:tr>
            <w:tr w:rsidR="00192074" w:rsidRPr="00192074" w14:paraId="2CF56A99" w14:textId="77777777" w:rsidTr="009A47B3">
              <w:trPr>
                <w:trHeight w:val="288"/>
              </w:trPr>
              <w:tc>
                <w:tcPr>
                  <w:tcW w:w="989" w:type="pct"/>
                  <w:tcBorders>
                    <w:top w:val="nil"/>
                    <w:left w:val="nil"/>
                    <w:bottom w:val="nil"/>
                    <w:right w:val="nil"/>
                  </w:tcBorders>
                  <w:shd w:val="clear" w:color="auto" w:fill="auto"/>
                  <w:noWrap/>
                  <w:vAlign w:val="bottom"/>
                  <w:hideMark/>
                </w:tcPr>
                <w:p w14:paraId="74C1E34D" w14:textId="77777777" w:rsidR="00192074" w:rsidRPr="00192074" w:rsidRDefault="00192074" w:rsidP="00192074">
                  <w:pPr>
                    <w:suppressAutoHyphens w:val="0"/>
                    <w:rPr>
                      <w:rFonts w:ascii="Verdana" w:hAnsi="Verdana" w:cs="Calibri"/>
                      <w:color w:val="000000"/>
                      <w:sz w:val="20"/>
                      <w:szCs w:val="20"/>
                      <w:lang w:val="es-BO" w:eastAsia="es-BO"/>
                    </w:rPr>
                  </w:pPr>
                </w:p>
              </w:tc>
              <w:tc>
                <w:tcPr>
                  <w:tcW w:w="3933" w:type="pct"/>
                  <w:tcBorders>
                    <w:top w:val="nil"/>
                    <w:left w:val="nil"/>
                    <w:bottom w:val="nil"/>
                    <w:right w:val="nil"/>
                  </w:tcBorders>
                  <w:shd w:val="clear" w:color="auto" w:fill="auto"/>
                  <w:noWrap/>
                  <w:vAlign w:val="bottom"/>
                  <w:hideMark/>
                </w:tcPr>
                <w:p w14:paraId="4D39E826" w14:textId="77777777" w:rsidR="00192074" w:rsidRPr="00192074" w:rsidRDefault="00192074" w:rsidP="00192074">
                  <w:pPr>
                    <w:suppressAutoHyphens w:val="0"/>
                    <w:rPr>
                      <w:color w:val="auto"/>
                      <w:sz w:val="20"/>
                      <w:szCs w:val="20"/>
                      <w:lang w:val="es-BO" w:eastAsia="es-BO"/>
                    </w:rPr>
                  </w:pPr>
                </w:p>
              </w:tc>
              <w:tc>
                <w:tcPr>
                  <w:tcW w:w="78" w:type="pct"/>
                  <w:vAlign w:val="center"/>
                  <w:hideMark/>
                </w:tcPr>
                <w:p w14:paraId="418BD84A" w14:textId="77777777" w:rsidR="00192074" w:rsidRPr="00192074" w:rsidRDefault="00192074" w:rsidP="00192074">
                  <w:pPr>
                    <w:suppressAutoHyphens w:val="0"/>
                    <w:rPr>
                      <w:color w:val="auto"/>
                      <w:sz w:val="20"/>
                      <w:szCs w:val="20"/>
                      <w:lang w:val="es-BO" w:eastAsia="es-BO"/>
                    </w:rPr>
                  </w:pPr>
                </w:p>
              </w:tc>
            </w:tr>
            <w:tr w:rsidR="00192074" w:rsidRPr="00192074" w14:paraId="032644F6" w14:textId="77777777" w:rsidTr="009A47B3">
              <w:trPr>
                <w:trHeight w:val="300"/>
              </w:trPr>
              <w:tc>
                <w:tcPr>
                  <w:tcW w:w="989" w:type="pct"/>
                  <w:tcBorders>
                    <w:top w:val="nil"/>
                    <w:left w:val="nil"/>
                    <w:bottom w:val="nil"/>
                    <w:right w:val="nil"/>
                  </w:tcBorders>
                  <w:shd w:val="clear" w:color="auto" w:fill="auto"/>
                  <w:noWrap/>
                  <w:vAlign w:val="bottom"/>
                  <w:hideMark/>
                </w:tcPr>
                <w:p w14:paraId="5E072FA5" w14:textId="77777777" w:rsidR="00192074" w:rsidRPr="00192074" w:rsidRDefault="00192074" w:rsidP="00192074">
                  <w:pPr>
                    <w:suppressAutoHyphens w:val="0"/>
                    <w:rPr>
                      <w:color w:val="auto"/>
                      <w:sz w:val="20"/>
                      <w:szCs w:val="20"/>
                      <w:lang w:val="es-BO" w:eastAsia="es-BO"/>
                    </w:rPr>
                  </w:pPr>
                </w:p>
              </w:tc>
              <w:tc>
                <w:tcPr>
                  <w:tcW w:w="3933" w:type="pct"/>
                  <w:tcBorders>
                    <w:top w:val="nil"/>
                    <w:left w:val="nil"/>
                    <w:bottom w:val="nil"/>
                    <w:right w:val="nil"/>
                  </w:tcBorders>
                  <w:shd w:val="clear" w:color="auto" w:fill="auto"/>
                  <w:noWrap/>
                  <w:vAlign w:val="bottom"/>
                  <w:hideMark/>
                </w:tcPr>
                <w:p w14:paraId="54BBB265" w14:textId="77777777" w:rsidR="00192074" w:rsidRPr="00192074" w:rsidRDefault="00192074" w:rsidP="00192074">
                  <w:pPr>
                    <w:suppressAutoHyphens w:val="0"/>
                    <w:rPr>
                      <w:color w:val="auto"/>
                      <w:sz w:val="20"/>
                      <w:szCs w:val="20"/>
                      <w:lang w:val="es-BO" w:eastAsia="es-BO"/>
                    </w:rPr>
                  </w:pPr>
                </w:p>
              </w:tc>
              <w:tc>
                <w:tcPr>
                  <w:tcW w:w="78" w:type="pct"/>
                  <w:vAlign w:val="center"/>
                  <w:hideMark/>
                </w:tcPr>
                <w:p w14:paraId="3FB7A448" w14:textId="77777777" w:rsidR="00192074" w:rsidRPr="00192074" w:rsidRDefault="00192074" w:rsidP="00192074">
                  <w:pPr>
                    <w:suppressAutoHyphens w:val="0"/>
                    <w:rPr>
                      <w:color w:val="auto"/>
                      <w:sz w:val="20"/>
                      <w:szCs w:val="20"/>
                      <w:lang w:val="es-BO" w:eastAsia="es-BO"/>
                    </w:rPr>
                  </w:pPr>
                </w:p>
              </w:tc>
            </w:tr>
            <w:tr w:rsidR="00192074" w:rsidRPr="00192074" w14:paraId="6C320542" w14:textId="77777777" w:rsidTr="009A47B3">
              <w:trPr>
                <w:trHeight w:val="288"/>
              </w:trPr>
              <w:tc>
                <w:tcPr>
                  <w:tcW w:w="989" w:type="pct"/>
                  <w:tcBorders>
                    <w:top w:val="nil"/>
                    <w:left w:val="nil"/>
                    <w:bottom w:val="nil"/>
                    <w:right w:val="nil"/>
                  </w:tcBorders>
                  <w:shd w:val="clear" w:color="auto" w:fill="auto"/>
                  <w:noWrap/>
                  <w:vAlign w:val="bottom"/>
                  <w:hideMark/>
                </w:tcPr>
                <w:p w14:paraId="6B102122" w14:textId="77777777" w:rsidR="00192074" w:rsidRPr="00192074" w:rsidRDefault="00192074" w:rsidP="00192074">
                  <w:pPr>
                    <w:suppressAutoHyphens w:val="0"/>
                    <w:rPr>
                      <w:rFonts w:ascii="Verdana" w:hAnsi="Verdana" w:cs="Calibri"/>
                      <w:color w:val="000000"/>
                      <w:sz w:val="20"/>
                      <w:szCs w:val="20"/>
                      <w:lang w:val="es-BO" w:eastAsia="es-BO"/>
                    </w:rPr>
                  </w:pPr>
                </w:p>
              </w:tc>
              <w:tc>
                <w:tcPr>
                  <w:tcW w:w="3933" w:type="pct"/>
                  <w:tcBorders>
                    <w:top w:val="nil"/>
                    <w:left w:val="nil"/>
                    <w:bottom w:val="nil"/>
                    <w:right w:val="nil"/>
                  </w:tcBorders>
                  <w:shd w:val="clear" w:color="auto" w:fill="auto"/>
                  <w:noWrap/>
                  <w:vAlign w:val="bottom"/>
                  <w:hideMark/>
                </w:tcPr>
                <w:p w14:paraId="64D41882" w14:textId="77777777" w:rsidR="00192074" w:rsidRPr="00192074" w:rsidRDefault="00192074" w:rsidP="00192074">
                  <w:pPr>
                    <w:suppressAutoHyphens w:val="0"/>
                    <w:rPr>
                      <w:color w:val="auto"/>
                      <w:sz w:val="20"/>
                      <w:szCs w:val="20"/>
                      <w:lang w:val="es-BO" w:eastAsia="es-BO"/>
                    </w:rPr>
                  </w:pPr>
                </w:p>
              </w:tc>
              <w:tc>
                <w:tcPr>
                  <w:tcW w:w="78" w:type="pct"/>
                  <w:vAlign w:val="center"/>
                  <w:hideMark/>
                </w:tcPr>
                <w:p w14:paraId="37BD1742" w14:textId="77777777" w:rsidR="00192074" w:rsidRPr="00192074" w:rsidRDefault="00192074" w:rsidP="00192074">
                  <w:pPr>
                    <w:suppressAutoHyphens w:val="0"/>
                    <w:rPr>
                      <w:color w:val="auto"/>
                      <w:sz w:val="20"/>
                      <w:szCs w:val="20"/>
                      <w:lang w:val="es-BO" w:eastAsia="es-BO"/>
                    </w:rPr>
                  </w:pPr>
                </w:p>
              </w:tc>
            </w:tr>
            <w:tr w:rsidR="00192074" w:rsidRPr="00192074" w14:paraId="64217EE8" w14:textId="77777777" w:rsidTr="009A47B3">
              <w:trPr>
                <w:trHeight w:val="300"/>
              </w:trPr>
              <w:tc>
                <w:tcPr>
                  <w:tcW w:w="989" w:type="pct"/>
                  <w:tcBorders>
                    <w:top w:val="nil"/>
                    <w:left w:val="nil"/>
                    <w:bottom w:val="nil"/>
                    <w:right w:val="nil"/>
                  </w:tcBorders>
                  <w:shd w:val="clear" w:color="auto" w:fill="auto"/>
                  <w:noWrap/>
                  <w:vAlign w:val="bottom"/>
                  <w:hideMark/>
                </w:tcPr>
                <w:p w14:paraId="56009D5A" w14:textId="77777777" w:rsidR="00192074" w:rsidRPr="00192074" w:rsidRDefault="00192074" w:rsidP="00192074">
                  <w:pPr>
                    <w:suppressAutoHyphens w:val="0"/>
                    <w:rPr>
                      <w:color w:val="auto"/>
                      <w:sz w:val="20"/>
                      <w:szCs w:val="20"/>
                      <w:lang w:val="es-BO" w:eastAsia="es-BO"/>
                    </w:rPr>
                  </w:pPr>
                </w:p>
              </w:tc>
              <w:tc>
                <w:tcPr>
                  <w:tcW w:w="3933" w:type="pct"/>
                  <w:tcBorders>
                    <w:top w:val="nil"/>
                    <w:left w:val="nil"/>
                    <w:bottom w:val="nil"/>
                    <w:right w:val="nil"/>
                  </w:tcBorders>
                  <w:shd w:val="clear" w:color="auto" w:fill="auto"/>
                  <w:noWrap/>
                  <w:vAlign w:val="bottom"/>
                  <w:hideMark/>
                </w:tcPr>
                <w:p w14:paraId="70A16095" w14:textId="77777777" w:rsidR="00192074" w:rsidRPr="00192074" w:rsidRDefault="00192074" w:rsidP="00192074">
                  <w:pPr>
                    <w:suppressAutoHyphens w:val="0"/>
                    <w:rPr>
                      <w:color w:val="auto"/>
                      <w:sz w:val="20"/>
                      <w:szCs w:val="20"/>
                      <w:lang w:val="es-BO" w:eastAsia="es-BO"/>
                    </w:rPr>
                  </w:pPr>
                </w:p>
              </w:tc>
              <w:tc>
                <w:tcPr>
                  <w:tcW w:w="78" w:type="pct"/>
                  <w:vAlign w:val="center"/>
                  <w:hideMark/>
                </w:tcPr>
                <w:p w14:paraId="7A031AA1" w14:textId="77777777" w:rsidR="00192074" w:rsidRPr="00192074" w:rsidRDefault="00192074" w:rsidP="00192074">
                  <w:pPr>
                    <w:suppressAutoHyphens w:val="0"/>
                    <w:rPr>
                      <w:color w:val="auto"/>
                      <w:sz w:val="20"/>
                      <w:szCs w:val="20"/>
                      <w:lang w:val="es-BO" w:eastAsia="es-BO"/>
                    </w:rPr>
                  </w:pPr>
                </w:p>
              </w:tc>
            </w:tr>
          </w:tbl>
          <w:p w14:paraId="63514E88" w14:textId="413EA660" w:rsidR="00192074" w:rsidRDefault="00192074" w:rsidP="00AA3C7E">
            <w:pPr>
              <w:rPr>
                <w:rFonts w:ascii="Verdana" w:hAnsi="Verdana"/>
                <w:sz w:val="20"/>
                <w:szCs w:val="20"/>
              </w:rPr>
            </w:pPr>
          </w:p>
          <w:p w14:paraId="1B818B17" w14:textId="53C1BF81" w:rsidR="00192074" w:rsidRDefault="00192074" w:rsidP="00AA3C7E">
            <w:pPr>
              <w:rPr>
                <w:rFonts w:ascii="Verdana" w:hAnsi="Verdana"/>
                <w:sz w:val="20"/>
                <w:szCs w:val="20"/>
              </w:rPr>
            </w:pPr>
          </w:p>
          <w:p w14:paraId="4ADCA303" w14:textId="0D667A31" w:rsidR="00192074" w:rsidRDefault="00192074" w:rsidP="00AA3C7E">
            <w:pPr>
              <w:rPr>
                <w:rFonts w:ascii="Verdana" w:hAnsi="Verdana"/>
                <w:sz w:val="20"/>
                <w:szCs w:val="20"/>
              </w:rPr>
            </w:pPr>
          </w:p>
          <w:p w14:paraId="2F6A63F2" w14:textId="1F8912F5" w:rsidR="00192074" w:rsidRDefault="00192074" w:rsidP="00AA3C7E">
            <w:pPr>
              <w:rPr>
                <w:rFonts w:ascii="Verdana" w:hAnsi="Verdana"/>
                <w:sz w:val="20"/>
                <w:szCs w:val="20"/>
              </w:rPr>
            </w:pPr>
          </w:p>
          <w:p w14:paraId="1A11BE1C" w14:textId="35B6F0BE" w:rsidR="00703D07" w:rsidRDefault="00703D07" w:rsidP="00AA3C7E">
            <w:pPr>
              <w:rPr>
                <w:rFonts w:ascii="Verdana" w:hAnsi="Verdana"/>
                <w:sz w:val="20"/>
                <w:szCs w:val="20"/>
              </w:rPr>
            </w:pPr>
          </w:p>
          <w:p w14:paraId="324AB438" w14:textId="3BAE89A9" w:rsidR="00373968" w:rsidRDefault="00373968" w:rsidP="001D7F6B">
            <w:pPr>
              <w:rPr>
                <w:rFonts w:ascii="Verdana" w:hAnsi="Verdana"/>
                <w:sz w:val="20"/>
                <w:szCs w:val="20"/>
              </w:rPr>
            </w:pPr>
          </w:p>
        </w:tc>
      </w:tr>
    </w:tbl>
    <w:p w14:paraId="54EC44A8" w14:textId="0712C165" w:rsidR="00D514CC" w:rsidRDefault="00D514CC" w:rsidP="005D52DF"/>
    <w:p w14:paraId="5A2083DE" w14:textId="77777777" w:rsidR="00BE1FD4" w:rsidRDefault="00BE1FD4" w:rsidP="005D52DF"/>
    <w:tbl>
      <w:tblPr>
        <w:tblStyle w:val="Tablaconcuadrcula"/>
        <w:tblW w:w="10437" w:type="dxa"/>
        <w:tblInd w:w="-572" w:type="dxa"/>
        <w:tblLayout w:type="fixed"/>
        <w:tblLook w:val="04A0" w:firstRow="1" w:lastRow="0" w:firstColumn="1" w:lastColumn="0" w:noHBand="0" w:noVBand="1"/>
      </w:tblPr>
      <w:tblGrid>
        <w:gridCol w:w="8931"/>
        <w:gridCol w:w="1506"/>
      </w:tblGrid>
      <w:tr w:rsidR="001D7F6B" w14:paraId="45685ED6" w14:textId="77777777" w:rsidTr="006D44EF">
        <w:trPr>
          <w:trHeight w:val="521"/>
          <w:tblHeader/>
        </w:trPr>
        <w:tc>
          <w:tcPr>
            <w:tcW w:w="8931" w:type="dxa"/>
            <w:shd w:val="clear" w:color="auto" w:fill="AEAAAA" w:themeFill="background2" w:themeFillShade="BF"/>
            <w:vAlign w:val="center"/>
          </w:tcPr>
          <w:p w14:paraId="0C2F0E78" w14:textId="77777777" w:rsidR="001D7F6B" w:rsidRDefault="001D7F6B" w:rsidP="006D44EF">
            <w:pPr>
              <w:jc w:val="center"/>
            </w:pPr>
            <w:r w:rsidRPr="00B11AB4">
              <w:rPr>
                <w:rFonts w:ascii="Verdana" w:hAnsi="Verdana"/>
                <w:b/>
                <w:bCs/>
                <w:sz w:val="20"/>
              </w:rPr>
              <w:t>REQUISITOS NECESARIOS DEL(LOS) BIEN(ES) Y LAS CONDICIONES COMPLEMENTARIAS</w:t>
            </w:r>
          </w:p>
        </w:tc>
        <w:tc>
          <w:tcPr>
            <w:tcW w:w="1506" w:type="dxa"/>
            <w:shd w:val="clear" w:color="auto" w:fill="AEAAAA" w:themeFill="background2" w:themeFillShade="BF"/>
            <w:vAlign w:val="center"/>
          </w:tcPr>
          <w:p w14:paraId="044AD209" w14:textId="77777777" w:rsidR="001D7F6B" w:rsidRPr="00D514CC" w:rsidRDefault="001D7F6B" w:rsidP="006D44EF">
            <w:pPr>
              <w:jc w:val="center"/>
              <w:rPr>
                <w:rFonts w:ascii="Verdana" w:hAnsi="Verdana"/>
                <w:b/>
                <w:bCs/>
                <w:sz w:val="20"/>
                <w:szCs w:val="20"/>
              </w:rPr>
            </w:pPr>
            <w:r w:rsidRPr="008F2D08">
              <w:rPr>
                <w:rFonts w:ascii="Verdana" w:hAnsi="Verdana"/>
                <w:b/>
                <w:bCs/>
                <w:sz w:val="18"/>
                <w:szCs w:val="18"/>
              </w:rPr>
              <w:t>CARACTERISTICAS DE LA PROPUESTA</w:t>
            </w:r>
          </w:p>
        </w:tc>
      </w:tr>
      <w:tr w:rsidR="001D7F6B" w:rsidRPr="00D514CC" w14:paraId="1297A169" w14:textId="77777777" w:rsidTr="002F2A56">
        <w:trPr>
          <w:trHeight w:val="289"/>
        </w:trPr>
        <w:tc>
          <w:tcPr>
            <w:tcW w:w="10437" w:type="dxa"/>
            <w:gridSpan w:val="2"/>
          </w:tcPr>
          <w:p w14:paraId="063D3660" w14:textId="1BBC2B2C" w:rsidR="001D7F6B" w:rsidRPr="00B11AB4" w:rsidRDefault="001D7F6B" w:rsidP="001D7F6B">
            <w:pPr>
              <w:pStyle w:val="Textoindependiente3"/>
              <w:rPr>
                <w:rFonts w:ascii="Verdana" w:hAnsi="Verdana"/>
                <w:b/>
              </w:rPr>
            </w:pPr>
            <w:r>
              <w:rPr>
                <w:rFonts w:ascii="Verdana" w:hAnsi="Verdana"/>
                <w:b/>
              </w:rPr>
              <w:t>8.</w:t>
            </w:r>
            <w:r w:rsidRPr="00B11AB4">
              <w:rPr>
                <w:rFonts w:ascii="Verdana" w:hAnsi="Verdana"/>
                <w:b/>
              </w:rPr>
              <w:t xml:space="preserve"> CONSIDERACIONES TÉCNICAS</w:t>
            </w:r>
          </w:p>
          <w:p w14:paraId="755BB001" w14:textId="77777777" w:rsidR="001D7F6B" w:rsidRPr="00B11AB4" w:rsidRDefault="001D7F6B" w:rsidP="001D7F6B">
            <w:pPr>
              <w:pStyle w:val="Textoindependiente3"/>
              <w:rPr>
                <w:rFonts w:ascii="Verdana" w:hAnsi="Verdana"/>
                <w:b/>
              </w:rPr>
            </w:pPr>
            <w:r w:rsidRPr="00B11AB4">
              <w:rPr>
                <w:rFonts w:ascii="Verdana" w:hAnsi="Verdana"/>
                <w:b/>
              </w:rPr>
              <w:t>8.1. FICHAS TÉCNICAS</w:t>
            </w:r>
          </w:p>
          <w:p w14:paraId="597BF9DE" w14:textId="77777777" w:rsidR="001D7F6B" w:rsidRPr="00B11AB4" w:rsidRDefault="001D7F6B" w:rsidP="001D7F6B">
            <w:pPr>
              <w:pStyle w:val="Textoindependiente3"/>
              <w:rPr>
                <w:rFonts w:ascii="Verdana" w:hAnsi="Verdana"/>
                <w:color w:val="FF0000"/>
              </w:rPr>
            </w:pPr>
            <w:r w:rsidRPr="008A7245">
              <w:rPr>
                <w:rFonts w:ascii="Verdana" w:hAnsi="Verdana"/>
              </w:rPr>
              <w:t>Todos los componentes ofertados deben contar con FICHAS TECNICAS u otro documento que detallen su capacidad, dimensiones, materiales de los componentes, aplicación específica y operación, entre otros, que permitan contar con información suficiente para realizar el análisis correspondiente de las propuestas</w:t>
            </w:r>
            <w:r w:rsidRPr="00B11AB4">
              <w:rPr>
                <w:rFonts w:ascii="Verdana" w:hAnsi="Verdana"/>
                <w:color w:val="FF0000"/>
              </w:rPr>
              <w:t>.</w:t>
            </w:r>
          </w:p>
          <w:p w14:paraId="64C1E598" w14:textId="77777777" w:rsidR="001D7F6B" w:rsidRPr="00B11AB4" w:rsidRDefault="001D7F6B" w:rsidP="001D7F6B">
            <w:pPr>
              <w:tabs>
                <w:tab w:val="center" w:pos="4779"/>
              </w:tabs>
              <w:jc w:val="both"/>
              <w:rPr>
                <w:rFonts w:ascii="Verdana" w:hAnsi="Verdana"/>
                <w:sz w:val="20"/>
                <w:szCs w:val="20"/>
              </w:rPr>
            </w:pPr>
            <w:r w:rsidRPr="00B11AB4">
              <w:rPr>
                <w:rFonts w:ascii="Verdana" w:hAnsi="Verdana"/>
                <w:b/>
                <w:sz w:val="20"/>
                <w:szCs w:val="20"/>
              </w:rPr>
              <w:t>8</w:t>
            </w:r>
            <w:r w:rsidRPr="00B11AB4">
              <w:rPr>
                <w:rFonts w:ascii="Verdana" w:hAnsi="Verdana" w:cs="Arial"/>
                <w:b/>
                <w:sz w:val="20"/>
                <w:szCs w:val="20"/>
              </w:rPr>
              <w:t>.</w:t>
            </w:r>
            <w:r>
              <w:rPr>
                <w:rFonts w:ascii="Verdana" w:hAnsi="Verdana" w:cs="Arial"/>
                <w:b/>
                <w:sz w:val="20"/>
                <w:szCs w:val="20"/>
              </w:rPr>
              <w:t>2</w:t>
            </w:r>
            <w:r w:rsidRPr="00B11AB4">
              <w:rPr>
                <w:rFonts w:ascii="Verdana" w:hAnsi="Verdana" w:cs="Arial"/>
                <w:b/>
                <w:sz w:val="20"/>
                <w:szCs w:val="20"/>
              </w:rPr>
              <w:t xml:space="preserve"> IMPLEMENTACIÓN DE MAQUINARIAS Y EQUIPAMIENTOS</w:t>
            </w:r>
          </w:p>
          <w:p w14:paraId="7D91F6C5" w14:textId="77777777" w:rsidR="001D7F6B" w:rsidRPr="00B75A33" w:rsidRDefault="001D7F6B" w:rsidP="001D7F6B">
            <w:pPr>
              <w:ind w:left="68"/>
              <w:jc w:val="both"/>
              <w:rPr>
                <w:rFonts w:ascii="Verdana" w:hAnsi="Verdana"/>
                <w:sz w:val="20"/>
                <w:szCs w:val="20"/>
              </w:rPr>
            </w:pPr>
            <w:r w:rsidRPr="00B75A33">
              <w:rPr>
                <w:rFonts w:ascii="Verdana" w:hAnsi="Verdana"/>
                <w:sz w:val="20"/>
                <w:szCs w:val="20"/>
              </w:rPr>
              <w:t>Para el equipamiento se considerará la adecuación y ajuste a los proyectos civiles, como el arquitectónico y servicios básicos necesarios, compatibilizado con los otros proyectos de ingeniería de manera que permita la ejecución del proyecto en armonía para la adecuada ubicación de los equipos, especialmente de aquellos que requieren de instalaciones mecánicas, eléctricas, suministros de agua, desagüe y otros.</w:t>
            </w:r>
          </w:p>
          <w:p w14:paraId="63B4DBC0" w14:textId="77777777" w:rsidR="001D7F6B" w:rsidRPr="00B75A33" w:rsidRDefault="001D7F6B" w:rsidP="001D7F6B">
            <w:pPr>
              <w:ind w:left="68"/>
              <w:jc w:val="both"/>
              <w:rPr>
                <w:rFonts w:ascii="Verdana" w:hAnsi="Verdana"/>
                <w:sz w:val="20"/>
                <w:szCs w:val="20"/>
              </w:rPr>
            </w:pPr>
          </w:p>
          <w:p w14:paraId="2C5F3C14" w14:textId="77777777" w:rsidR="001D7F6B" w:rsidRPr="00B75A33" w:rsidRDefault="001D7F6B" w:rsidP="001D7F6B">
            <w:pPr>
              <w:ind w:left="68"/>
              <w:jc w:val="both"/>
              <w:rPr>
                <w:rFonts w:ascii="Verdana" w:hAnsi="Verdana"/>
                <w:sz w:val="20"/>
                <w:szCs w:val="20"/>
              </w:rPr>
            </w:pPr>
            <w:r w:rsidRPr="00B75A33">
              <w:rPr>
                <w:rFonts w:ascii="Verdana" w:hAnsi="Verdana"/>
                <w:sz w:val="20"/>
                <w:szCs w:val="20"/>
              </w:rPr>
              <w:t xml:space="preserve">En la etapa de Equipamiento de la planta deberá existir un respaldo de una o las empresas y/o importadora o proveedora, con experiencia, la que garantice la existencia de mantenimiento y repuestos, mismos que deben de ser </w:t>
            </w:r>
            <w:r>
              <w:rPr>
                <w:rFonts w:ascii="Verdana" w:hAnsi="Verdana"/>
                <w:sz w:val="20"/>
                <w:szCs w:val="20"/>
              </w:rPr>
              <w:t xml:space="preserve">nuevos </w:t>
            </w:r>
            <w:r w:rsidRPr="00B75A33">
              <w:rPr>
                <w:rFonts w:ascii="Verdana" w:hAnsi="Verdana"/>
                <w:sz w:val="20"/>
                <w:szCs w:val="20"/>
              </w:rPr>
              <w:t>para poder desarrollar su trabajo con innovación tecnológica, llevándolo a cabo en laboratorios especializados con las mejores condiciones posibles.</w:t>
            </w:r>
          </w:p>
          <w:p w14:paraId="5C90913F" w14:textId="77777777" w:rsidR="001D7F6B" w:rsidRPr="00B75A33" w:rsidRDefault="001D7F6B" w:rsidP="001D7F6B">
            <w:pPr>
              <w:ind w:left="68"/>
              <w:jc w:val="both"/>
              <w:rPr>
                <w:rFonts w:ascii="Verdana" w:hAnsi="Verdana"/>
                <w:sz w:val="20"/>
                <w:szCs w:val="20"/>
              </w:rPr>
            </w:pPr>
          </w:p>
          <w:p w14:paraId="312110C1" w14:textId="77777777" w:rsidR="001D7F6B" w:rsidRPr="00B75A33" w:rsidRDefault="001D7F6B" w:rsidP="001D7F6B">
            <w:pPr>
              <w:ind w:left="68"/>
              <w:jc w:val="both"/>
              <w:rPr>
                <w:rFonts w:ascii="Verdana" w:hAnsi="Verdana"/>
                <w:sz w:val="20"/>
                <w:szCs w:val="20"/>
              </w:rPr>
            </w:pPr>
            <w:r w:rsidRPr="00B75A33">
              <w:rPr>
                <w:rFonts w:ascii="Verdana" w:hAnsi="Verdana"/>
                <w:sz w:val="20"/>
                <w:szCs w:val="20"/>
              </w:rPr>
              <w:t>Como toda planta industrial, se debe tomar en cuenta distintas condiciones específicas como la temperatura, humedad, altitud sobre el nivel del mar, ventilación e iluminación a ser coordinados con el área técnica de SUPERVISIÓN y la comisión de FISCALIZACIÓN para su aprobación.</w:t>
            </w:r>
          </w:p>
          <w:p w14:paraId="5C8C810C" w14:textId="77777777" w:rsidR="001D7F6B" w:rsidRDefault="001D7F6B" w:rsidP="001D7F6B">
            <w:pPr>
              <w:ind w:left="68"/>
              <w:jc w:val="both"/>
              <w:rPr>
                <w:rFonts w:ascii="Verdana" w:hAnsi="Verdana"/>
                <w:color w:val="FF0000"/>
                <w:sz w:val="20"/>
                <w:szCs w:val="20"/>
                <w:highlight w:val="red"/>
              </w:rPr>
            </w:pPr>
          </w:p>
          <w:p w14:paraId="153F8766" w14:textId="77777777" w:rsidR="001D7F6B" w:rsidRPr="00B3399D" w:rsidRDefault="001D7F6B" w:rsidP="001D7F6B">
            <w:pPr>
              <w:ind w:left="68"/>
              <w:jc w:val="both"/>
              <w:rPr>
                <w:rFonts w:ascii="Verdana" w:hAnsi="Verdana"/>
                <w:b/>
                <w:bCs/>
                <w:sz w:val="20"/>
                <w:szCs w:val="20"/>
              </w:rPr>
            </w:pPr>
            <w:r w:rsidRPr="00B3399D">
              <w:rPr>
                <w:rFonts w:ascii="Verdana" w:hAnsi="Verdana"/>
                <w:b/>
                <w:bCs/>
                <w:sz w:val="20"/>
                <w:szCs w:val="20"/>
              </w:rPr>
              <w:t>Recomendaciones en la implementación:</w:t>
            </w:r>
          </w:p>
          <w:p w14:paraId="413A05F5" w14:textId="77777777" w:rsidR="001D7F6B" w:rsidRPr="00B3399D" w:rsidRDefault="001D7F6B" w:rsidP="001D7F6B">
            <w:pPr>
              <w:ind w:left="68"/>
              <w:jc w:val="both"/>
              <w:rPr>
                <w:rFonts w:ascii="Verdana" w:hAnsi="Verdana"/>
                <w:sz w:val="20"/>
                <w:szCs w:val="20"/>
              </w:rPr>
            </w:pPr>
          </w:p>
          <w:p w14:paraId="6A0360CB" w14:textId="77777777" w:rsidR="001D7F6B" w:rsidRPr="00B3399D" w:rsidRDefault="001D7F6B" w:rsidP="001D7F6B">
            <w:pPr>
              <w:widowControl w:val="0"/>
              <w:numPr>
                <w:ilvl w:val="0"/>
                <w:numId w:val="5"/>
              </w:numPr>
              <w:pBdr>
                <w:top w:val="nil"/>
                <w:left w:val="nil"/>
                <w:bottom w:val="nil"/>
                <w:right w:val="nil"/>
                <w:between w:val="nil"/>
              </w:pBdr>
              <w:suppressAutoHyphens w:val="0"/>
              <w:autoSpaceDE w:val="0"/>
              <w:autoSpaceDN w:val="0"/>
              <w:spacing w:line="259" w:lineRule="auto"/>
              <w:ind w:left="68"/>
              <w:jc w:val="both"/>
              <w:rPr>
                <w:rFonts w:ascii="Verdana" w:hAnsi="Verdana"/>
                <w:sz w:val="20"/>
                <w:szCs w:val="20"/>
              </w:rPr>
            </w:pPr>
            <w:r w:rsidRPr="00B3399D">
              <w:rPr>
                <w:rFonts w:ascii="Verdana" w:hAnsi="Verdana"/>
                <w:sz w:val="20"/>
                <w:szCs w:val="20"/>
              </w:rPr>
              <w:t>EQUIPO RELACIONANDO PIEZAS Y PARTES EXCLUSIVAS PARA EL PROCESO PRODUCTIVO. Todo el equipamiento debe ser adecuado y tener la identificación en placa para la operación a la altura sobre el nivel del mar del lugar donde se va a instalar la planta y/o debe tener la documentación pertinente que certifique su operación adecuada a los metros sobre el nivel del mar. Esta verificación se debe realizar al momento de la llegada de los equipos al lugar de emplazamiento del proyecto y no como parte de la transferencia intelectual al momento de la recepción final del proyecto.</w:t>
            </w:r>
          </w:p>
          <w:p w14:paraId="1EA52EF4" w14:textId="77777777" w:rsidR="001D7F6B" w:rsidRPr="00B3399D" w:rsidRDefault="001D7F6B" w:rsidP="001D7F6B">
            <w:pPr>
              <w:widowControl w:val="0"/>
              <w:numPr>
                <w:ilvl w:val="0"/>
                <w:numId w:val="5"/>
              </w:numPr>
              <w:pBdr>
                <w:top w:val="nil"/>
                <w:left w:val="nil"/>
                <w:bottom w:val="nil"/>
                <w:right w:val="nil"/>
                <w:between w:val="nil"/>
              </w:pBdr>
              <w:suppressAutoHyphens w:val="0"/>
              <w:autoSpaceDE w:val="0"/>
              <w:autoSpaceDN w:val="0"/>
              <w:spacing w:line="259" w:lineRule="auto"/>
              <w:ind w:left="68"/>
              <w:jc w:val="both"/>
              <w:rPr>
                <w:rFonts w:ascii="Verdana" w:hAnsi="Verdana"/>
                <w:sz w:val="20"/>
                <w:szCs w:val="20"/>
              </w:rPr>
            </w:pPr>
          </w:p>
          <w:p w14:paraId="42070D00" w14:textId="77777777" w:rsidR="001D7F6B" w:rsidRPr="00B3399D" w:rsidRDefault="001D7F6B" w:rsidP="001D7F6B">
            <w:pPr>
              <w:widowControl w:val="0"/>
              <w:numPr>
                <w:ilvl w:val="0"/>
                <w:numId w:val="5"/>
              </w:numPr>
              <w:pBdr>
                <w:top w:val="nil"/>
                <w:left w:val="nil"/>
                <w:bottom w:val="nil"/>
                <w:right w:val="nil"/>
                <w:between w:val="nil"/>
              </w:pBdr>
              <w:suppressAutoHyphens w:val="0"/>
              <w:autoSpaceDE w:val="0"/>
              <w:autoSpaceDN w:val="0"/>
              <w:spacing w:line="259" w:lineRule="auto"/>
              <w:ind w:left="68"/>
              <w:jc w:val="both"/>
              <w:rPr>
                <w:rFonts w:ascii="Verdana" w:hAnsi="Verdana"/>
                <w:sz w:val="20"/>
                <w:szCs w:val="20"/>
              </w:rPr>
            </w:pPr>
            <w:r w:rsidRPr="00B3399D">
              <w:rPr>
                <w:rFonts w:ascii="Verdana" w:hAnsi="Verdana"/>
                <w:sz w:val="20"/>
                <w:szCs w:val="20"/>
              </w:rPr>
              <w:t>ELEMENTOS DE MÁQUINAS Y EQUIPAMIENTO QUE SE FABRICARÁ EN ORIGEN SEGÚN ESPECIFICACIONES DEL PROPONENTE, MISMOS QUE DEBEN GUARDAR MINIMAMENTE ESTANDARES DE CALIDAD EN EL MERCADO INTERNACIONAL DEL RUBRO. El proponente deberá detallar de manera general.</w:t>
            </w:r>
          </w:p>
          <w:p w14:paraId="238A81FB" w14:textId="77777777" w:rsidR="001D7F6B" w:rsidRPr="00B3399D" w:rsidRDefault="001D7F6B" w:rsidP="001D7F6B">
            <w:pPr>
              <w:widowControl w:val="0"/>
              <w:numPr>
                <w:ilvl w:val="1"/>
                <w:numId w:val="5"/>
              </w:numPr>
              <w:pBdr>
                <w:top w:val="nil"/>
                <w:left w:val="nil"/>
                <w:bottom w:val="nil"/>
                <w:right w:val="nil"/>
                <w:between w:val="nil"/>
              </w:pBdr>
              <w:suppressAutoHyphens w:val="0"/>
              <w:autoSpaceDE w:val="0"/>
              <w:autoSpaceDN w:val="0"/>
              <w:spacing w:line="259" w:lineRule="auto"/>
              <w:ind w:left="68"/>
              <w:jc w:val="both"/>
              <w:rPr>
                <w:rFonts w:ascii="Verdana" w:hAnsi="Verdana"/>
                <w:sz w:val="20"/>
                <w:szCs w:val="20"/>
              </w:rPr>
            </w:pPr>
            <w:r w:rsidRPr="00B3399D">
              <w:rPr>
                <w:rFonts w:ascii="Verdana" w:hAnsi="Verdana"/>
                <w:sz w:val="20"/>
                <w:szCs w:val="20"/>
              </w:rPr>
              <w:t>El proponente al momento de la entrega de los equipos proporcionará manuales de operación y funcionamiento de los equipos en español.</w:t>
            </w:r>
          </w:p>
          <w:p w14:paraId="13A950E1" w14:textId="77777777" w:rsidR="001D7F6B" w:rsidRPr="00B3399D" w:rsidRDefault="001D7F6B" w:rsidP="001D7F6B">
            <w:pPr>
              <w:widowControl w:val="0"/>
              <w:numPr>
                <w:ilvl w:val="1"/>
                <w:numId w:val="5"/>
              </w:numPr>
              <w:pBdr>
                <w:top w:val="nil"/>
                <w:left w:val="nil"/>
                <w:bottom w:val="nil"/>
                <w:right w:val="nil"/>
                <w:between w:val="nil"/>
              </w:pBdr>
              <w:suppressAutoHyphens w:val="0"/>
              <w:autoSpaceDE w:val="0"/>
              <w:autoSpaceDN w:val="0"/>
              <w:spacing w:line="259" w:lineRule="auto"/>
              <w:ind w:left="68"/>
              <w:jc w:val="both"/>
              <w:rPr>
                <w:rFonts w:ascii="Verdana" w:hAnsi="Verdana"/>
                <w:sz w:val="20"/>
                <w:szCs w:val="20"/>
              </w:rPr>
            </w:pPr>
            <w:r w:rsidRPr="00B3399D">
              <w:rPr>
                <w:rFonts w:ascii="Verdana" w:hAnsi="Verdana"/>
                <w:sz w:val="20"/>
                <w:szCs w:val="20"/>
              </w:rPr>
              <w:lastRenderedPageBreak/>
              <w:t xml:space="preserve">El </w:t>
            </w:r>
            <w:r w:rsidRPr="00B3399D">
              <w:rPr>
                <w:rFonts w:ascii="Verdana" w:hAnsi="Verdana"/>
                <w:bCs/>
                <w:sz w:val="20"/>
                <w:szCs w:val="20"/>
              </w:rPr>
              <w:t>deberá proveer un Programa de Mantenimiento Preventivo y Correctivo cuyo contenido deberá incluir manuales de piezas y partes de las máquinas y equipos en español y una guía rápida de respuesta a problemas.</w:t>
            </w:r>
          </w:p>
          <w:p w14:paraId="61908148" w14:textId="77777777" w:rsidR="001D7F6B" w:rsidRPr="00B3399D" w:rsidRDefault="001D7F6B" w:rsidP="001D7F6B">
            <w:pPr>
              <w:widowControl w:val="0"/>
              <w:numPr>
                <w:ilvl w:val="1"/>
                <w:numId w:val="5"/>
              </w:numPr>
              <w:pBdr>
                <w:top w:val="nil"/>
                <w:left w:val="nil"/>
                <w:bottom w:val="nil"/>
                <w:right w:val="nil"/>
                <w:between w:val="nil"/>
              </w:pBdr>
              <w:suppressAutoHyphens w:val="0"/>
              <w:autoSpaceDE w:val="0"/>
              <w:autoSpaceDN w:val="0"/>
              <w:spacing w:line="259" w:lineRule="auto"/>
              <w:ind w:left="68"/>
              <w:jc w:val="both"/>
              <w:rPr>
                <w:rFonts w:ascii="Verdana" w:hAnsi="Verdana"/>
                <w:sz w:val="20"/>
                <w:szCs w:val="20"/>
              </w:rPr>
            </w:pPr>
          </w:p>
          <w:p w14:paraId="7FBC942C" w14:textId="77777777" w:rsidR="001D7F6B" w:rsidRPr="00B3399D" w:rsidRDefault="001D7F6B" w:rsidP="001D7F6B">
            <w:pPr>
              <w:widowControl w:val="0"/>
              <w:numPr>
                <w:ilvl w:val="0"/>
                <w:numId w:val="5"/>
              </w:numPr>
              <w:pBdr>
                <w:top w:val="nil"/>
                <w:left w:val="nil"/>
                <w:bottom w:val="nil"/>
                <w:right w:val="nil"/>
                <w:between w:val="nil"/>
              </w:pBdr>
              <w:suppressAutoHyphens w:val="0"/>
              <w:autoSpaceDE w:val="0"/>
              <w:autoSpaceDN w:val="0"/>
              <w:spacing w:line="259" w:lineRule="auto"/>
              <w:ind w:left="68"/>
              <w:jc w:val="both"/>
              <w:rPr>
                <w:rFonts w:ascii="Verdana" w:hAnsi="Verdana"/>
                <w:sz w:val="20"/>
                <w:szCs w:val="20"/>
              </w:rPr>
            </w:pPr>
            <w:r w:rsidRPr="00B3399D">
              <w:rPr>
                <w:rFonts w:ascii="Verdana" w:hAnsi="Verdana"/>
                <w:sz w:val="20"/>
                <w:szCs w:val="20"/>
              </w:rPr>
              <w:t>EQUIPOS Y REPUESTOS SEGÚN ESPECIFICACIONES TÉCNICAS DEL PROPONENTE.</w:t>
            </w:r>
          </w:p>
          <w:p w14:paraId="008D6735" w14:textId="77777777" w:rsidR="001D7F6B" w:rsidRPr="00B3399D" w:rsidRDefault="001D7F6B" w:rsidP="001D7F6B">
            <w:pPr>
              <w:widowControl w:val="0"/>
              <w:numPr>
                <w:ilvl w:val="1"/>
                <w:numId w:val="5"/>
              </w:numPr>
              <w:pBdr>
                <w:top w:val="nil"/>
                <w:left w:val="nil"/>
                <w:bottom w:val="nil"/>
                <w:right w:val="nil"/>
                <w:between w:val="nil"/>
              </w:pBdr>
              <w:suppressAutoHyphens w:val="0"/>
              <w:autoSpaceDE w:val="0"/>
              <w:autoSpaceDN w:val="0"/>
              <w:spacing w:line="259" w:lineRule="auto"/>
              <w:ind w:left="68"/>
              <w:jc w:val="both"/>
              <w:rPr>
                <w:rFonts w:ascii="Verdana" w:hAnsi="Verdana"/>
                <w:sz w:val="20"/>
                <w:szCs w:val="20"/>
              </w:rPr>
            </w:pPr>
            <w:r w:rsidRPr="00B3399D">
              <w:rPr>
                <w:rFonts w:ascii="Verdana" w:hAnsi="Verdana"/>
                <w:sz w:val="20"/>
                <w:szCs w:val="20"/>
              </w:rPr>
              <w:t>Los equipos deben cumplir las especificaciones técnicas acordes a la esencia del proyecto</w:t>
            </w:r>
          </w:p>
          <w:p w14:paraId="4BBCFC3F" w14:textId="77777777" w:rsidR="001D7F6B" w:rsidRPr="00B3399D" w:rsidRDefault="001D7F6B" w:rsidP="001D7F6B">
            <w:pPr>
              <w:widowControl w:val="0"/>
              <w:numPr>
                <w:ilvl w:val="1"/>
                <w:numId w:val="5"/>
              </w:numPr>
              <w:pBdr>
                <w:top w:val="nil"/>
                <w:left w:val="nil"/>
                <w:bottom w:val="nil"/>
                <w:right w:val="nil"/>
                <w:between w:val="nil"/>
              </w:pBdr>
              <w:suppressAutoHyphens w:val="0"/>
              <w:autoSpaceDE w:val="0"/>
              <w:autoSpaceDN w:val="0"/>
              <w:spacing w:line="259" w:lineRule="auto"/>
              <w:ind w:left="68"/>
              <w:jc w:val="both"/>
              <w:rPr>
                <w:rFonts w:ascii="Verdana" w:hAnsi="Verdana"/>
                <w:sz w:val="20"/>
                <w:szCs w:val="20"/>
              </w:rPr>
            </w:pPr>
            <w:r w:rsidRPr="00B3399D">
              <w:rPr>
                <w:rFonts w:ascii="Verdana" w:hAnsi="Verdana"/>
                <w:sz w:val="20"/>
                <w:szCs w:val="20"/>
              </w:rPr>
              <w:t>Contemplar Repuestos críticos de todas las máquinas y/o equipos, que garantice el normal desarrollo de la puesta en marcha, operación y mantenimiento para un periodo de 1 año que deberán ser suministrados por el PROVEEDOR antes de la puesta en marcha.</w:t>
            </w:r>
          </w:p>
          <w:p w14:paraId="2C25EC3C" w14:textId="77777777" w:rsidR="001D7F6B" w:rsidRPr="00B3399D" w:rsidRDefault="001D7F6B" w:rsidP="001D7F6B">
            <w:pPr>
              <w:widowControl w:val="0"/>
              <w:numPr>
                <w:ilvl w:val="1"/>
                <w:numId w:val="5"/>
              </w:numPr>
              <w:pBdr>
                <w:top w:val="nil"/>
                <w:left w:val="nil"/>
                <w:bottom w:val="nil"/>
                <w:right w:val="nil"/>
                <w:between w:val="nil"/>
              </w:pBdr>
              <w:suppressAutoHyphens w:val="0"/>
              <w:autoSpaceDE w:val="0"/>
              <w:autoSpaceDN w:val="0"/>
              <w:spacing w:line="259" w:lineRule="auto"/>
              <w:ind w:left="68"/>
              <w:jc w:val="both"/>
              <w:rPr>
                <w:rFonts w:ascii="Verdana" w:hAnsi="Verdana"/>
                <w:sz w:val="20"/>
                <w:szCs w:val="20"/>
              </w:rPr>
            </w:pPr>
            <w:r w:rsidRPr="00B3399D">
              <w:rPr>
                <w:rFonts w:ascii="Verdana" w:hAnsi="Verdana"/>
                <w:sz w:val="20"/>
                <w:szCs w:val="20"/>
              </w:rPr>
              <w:t>Contemplar Listado de repuestos para posible compra incluyendo precios puestos en planta del proyecto.</w:t>
            </w:r>
          </w:p>
          <w:p w14:paraId="45E47597" w14:textId="77777777" w:rsidR="001D7F6B" w:rsidRPr="00B3399D" w:rsidRDefault="001D7F6B" w:rsidP="001D7F6B">
            <w:pPr>
              <w:widowControl w:val="0"/>
              <w:numPr>
                <w:ilvl w:val="1"/>
                <w:numId w:val="5"/>
              </w:numPr>
              <w:pBdr>
                <w:top w:val="nil"/>
                <w:left w:val="nil"/>
                <w:bottom w:val="nil"/>
                <w:right w:val="nil"/>
                <w:between w:val="nil"/>
              </w:pBdr>
              <w:suppressAutoHyphens w:val="0"/>
              <w:autoSpaceDE w:val="0"/>
              <w:autoSpaceDN w:val="0"/>
              <w:ind w:left="68"/>
              <w:jc w:val="both"/>
              <w:rPr>
                <w:rFonts w:ascii="Verdana" w:hAnsi="Verdana"/>
                <w:sz w:val="20"/>
                <w:szCs w:val="20"/>
              </w:rPr>
            </w:pPr>
            <w:r w:rsidRPr="00B3399D">
              <w:rPr>
                <w:rFonts w:ascii="Verdana" w:hAnsi="Verdana"/>
                <w:sz w:val="20"/>
                <w:szCs w:val="20"/>
              </w:rPr>
              <w:t>El proponente deberá entregar Manual de Partes, fichas técnicas y especificaciones técnicas de cada repuesto, diagrama de conexionados de todos los servicios necesarios como ser: eléctricos, líneas de vapor, líneas de aire comprimido y de automatismos.</w:t>
            </w:r>
          </w:p>
          <w:p w14:paraId="687FF9BF" w14:textId="77777777" w:rsidR="001D7F6B" w:rsidRPr="00B3399D" w:rsidRDefault="001D7F6B" w:rsidP="001D7F6B">
            <w:pPr>
              <w:widowControl w:val="0"/>
              <w:numPr>
                <w:ilvl w:val="1"/>
                <w:numId w:val="5"/>
              </w:numPr>
              <w:pBdr>
                <w:top w:val="nil"/>
                <w:left w:val="nil"/>
                <w:bottom w:val="nil"/>
                <w:right w:val="nil"/>
                <w:between w:val="nil"/>
              </w:pBdr>
              <w:suppressAutoHyphens w:val="0"/>
              <w:autoSpaceDE w:val="0"/>
              <w:autoSpaceDN w:val="0"/>
              <w:ind w:left="68" w:hanging="357"/>
              <w:jc w:val="both"/>
              <w:rPr>
                <w:rFonts w:ascii="Verdana" w:hAnsi="Verdana"/>
                <w:sz w:val="20"/>
                <w:szCs w:val="20"/>
              </w:rPr>
            </w:pPr>
            <w:r w:rsidRPr="00B3399D">
              <w:rPr>
                <w:rFonts w:ascii="Verdana" w:hAnsi="Verdana"/>
                <w:bCs/>
                <w:sz w:val="20"/>
                <w:szCs w:val="20"/>
              </w:rPr>
              <w:t xml:space="preserve">El proponente deberá proveer un Programa/Cronograma de Mantenimiento Preventivo y Correctivo cuyo contenido deberá incluir manuales de operación en español y una guía y asistencia rápida de respuesta a problemas. </w:t>
            </w:r>
          </w:p>
          <w:p w14:paraId="109CF0B4" w14:textId="77777777" w:rsidR="001D7F6B" w:rsidRPr="00B3399D" w:rsidRDefault="001D7F6B" w:rsidP="001D7F6B">
            <w:pPr>
              <w:widowControl w:val="0"/>
              <w:numPr>
                <w:ilvl w:val="1"/>
                <w:numId w:val="5"/>
              </w:numPr>
              <w:pBdr>
                <w:top w:val="nil"/>
                <w:left w:val="nil"/>
                <w:bottom w:val="nil"/>
                <w:right w:val="nil"/>
                <w:between w:val="nil"/>
              </w:pBdr>
              <w:suppressAutoHyphens w:val="0"/>
              <w:autoSpaceDE w:val="0"/>
              <w:autoSpaceDN w:val="0"/>
              <w:ind w:left="68" w:hanging="357"/>
              <w:jc w:val="both"/>
              <w:rPr>
                <w:rFonts w:ascii="Verdana" w:hAnsi="Verdana"/>
                <w:sz w:val="20"/>
                <w:szCs w:val="20"/>
              </w:rPr>
            </w:pPr>
            <w:r w:rsidRPr="00B3399D">
              <w:rPr>
                <w:rFonts w:ascii="Verdana" w:hAnsi="Verdana"/>
                <w:bCs/>
                <w:sz w:val="20"/>
                <w:szCs w:val="20"/>
              </w:rPr>
              <w:t>El proponente debe elaborar y entregar una bitácora de operaciones en cada unidad para facilitar que el operador registre todos los valores de los parámetros de control.</w:t>
            </w:r>
          </w:p>
          <w:p w14:paraId="6FCAD479" w14:textId="77777777" w:rsidR="001D7F6B" w:rsidRPr="00B3399D" w:rsidRDefault="001D7F6B" w:rsidP="001D7F6B">
            <w:pPr>
              <w:widowControl w:val="0"/>
              <w:numPr>
                <w:ilvl w:val="1"/>
                <w:numId w:val="5"/>
              </w:numPr>
              <w:pBdr>
                <w:top w:val="nil"/>
                <w:left w:val="nil"/>
                <w:bottom w:val="nil"/>
                <w:right w:val="nil"/>
                <w:between w:val="nil"/>
              </w:pBdr>
              <w:suppressAutoHyphens w:val="0"/>
              <w:autoSpaceDE w:val="0"/>
              <w:autoSpaceDN w:val="0"/>
              <w:ind w:left="68" w:hanging="357"/>
              <w:jc w:val="both"/>
              <w:rPr>
                <w:rFonts w:ascii="Verdana" w:hAnsi="Verdana"/>
                <w:sz w:val="20"/>
                <w:szCs w:val="20"/>
              </w:rPr>
            </w:pPr>
            <w:r w:rsidRPr="00B3399D">
              <w:rPr>
                <w:rFonts w:ascii="Verdana" w:hAnsi="Verdana"/>
                <w:sz w:val="20"/>
                <w:szCs w:val="20"/>
              </w:rPr>
              <w:t>El</w:t>
            </w:r>
            <w:r w:rsidRPr="00B3399D">
              <w:rPr>
                <w:rFonts w:ascii="Verdana" w:hAnsi="Verdana"/>
                <w:iCs/>
                <w:sz w:val="20"/>
                <w:szCs w:val="20"/>
              </w:rPr>
              <w:t xml:space="preserve"> proponente, garantizará la provisión de repuestos del bien adquirido durante los próximos 5 años después de la entrega de las maquinarias y equipos. </w:t>
            </w:r>
          </w:p>
          <w:p w14:paraId="534610CE" w14:textId="77777777" w:rsidR="001D7F6B" w:rsidRPr="0085760B" w:rsidRDefault="001D7F6B" w:rsidP="001D7F6B">
            <w:pPr>
              <w:widowControl w:val="0"/>
              <w:pBdr>
                <w:top w:val="nil"/>
                <w:left w:val="nil"/>
                <w:bottom w:val="nil"/>
                <w:right w:val="nil"/>
                <w:between w:val="nil"/>
              </w:pBdr>
              <w:autoSpaceDE w:val="0"/>
              <w:autoSpaceDN w:val="0"/>
              <w:jc w:val="both"/>
              <w:rPr>
                <w:rFonts w:ascii="Verdana" w:hAnsi="Verdana"/>
                <w:color w:val="FF0000"/>
                <w:sz w:val="20"/>
                <w:szCs w:val="20"/>
              </w:rPr>
            </w:pPr>
          </w:p>
          <w:p w14:paraId="41FF8993" w14:textId="77777777" w:rsidR="001D7F6B" w:rsidRPr="001C5E1D" w:rsidRDefault="001D7F6B" w:rsidP="001D7F6B">
            <w:pPr>
              <w:widowControl w:val="0"/>
              <w:numPr>
                <w:ilvl w:val="0"/>
                <w:numId w:val="5"/>
              </w:numPr>
              <w:pBdr>
                <w:top w:val="nil"/>
                <w:left w:val="nil"/>
                <w:bottom w:val="nil"/>
                <w:right w:val="nil"/>
                <w:between w:val="nil"/>
              </w:pBdr>
              <w:suppressAutoHyphens w:val="0"/>
              <w:autoSpaceDE w:val="0"/>
              <w:autoSpaceDN w:val="0"/>
              <w:ind w:left="68"/>
              <w:jc w:val="both"/>
              <w:rPr>
                <w:rFonts w:ascii="Verdana" w:hAnsi="Verdana"/>
                <w:sz w:val="20"/>
                <w:szCs w:val="20"/>
              </w:rPr>
            </w:pPr>
            <w:r w:rsidRPr="001C5E1D">
              <w:rPr>
                <w:rFonts w:ascii="Verdana" w:hAnsi="Verdana"/>
                <w:sz w:val="20"/>
                <w:szCs w:val="20"/>
              </w:rPr>
              <w:t>DETALLE DE MATERIALES, EQUIPOS Y PIEZAS SOBRE LA BASE DE LA INGENIERÍA Y DISEÑO Se debe especificar en Detalle todos los aspectos técnicos del bien en base a su ingeniería y diseño, así también a los requerimientos de servicios e insumos (agua y/o fluidos, lubricantes, eléctricos y otros requerimientos especiales, etc.) Según el proceso para las pruebas de puesta en marcha. Estos costos corren por el proveedor.</w:t>
            </w:r>
          </w:p>
          <w:p w14:paraId="034DA4F9" w14:textId="77777777" w:rsidR="001D7F6B" w:rsidRPr="001C5E1D" w:rsidRDefault="001D7F6B" w:rsidP="001D7F6B">
            <w:pPr>
              <w:pBdr>
                <w:top w:val="nil"/>
                <w:left w:val="nil"/>
                <w:bottom w:val="nil"/>
                <w:right w:val="nil"/>
                <w:between w:val="nil"/>
              </w:pBdr>
              <w:ind w:left="68"/>
              <w:jc w:val="both"/>
              <w:rPr>
                <w:rFonts w:ascii="Verdana" w:hAnsi="Verdana"/>
                <w:sz w:val="20"/>
                <w:szCs w:val="20"/>
              </w:rPr>
            </w:pPr>
          </w:p>
          <w:p w14:paraId="54BE8C65" w14:textId="77777777" w:rsidR="001D7F6B" w:rsidRDefault="001D7F6B" w:rsidP="001D7F6B">
            <w:pPr>
              <w:ind w:left="68"/>
              <w:jc w:val="both"/>
              <w:rPr>
                <w:rFonts w:ascii="Verdana" w:hAnsi="Verdana"/>
                <w:sz w:val="20"/>
                <w:szCs w:val="20"/>
              </w:rPr>
            </w:pPr>
            <w:r w:rsidRPr="001C5E1D">
              <w:rPr>
                <w:rFonts w:ascii="Verdana" w:hAnsi="Verdana"/>
                <w:sz w:val="20"/>
                <w:szCs w:val="20"/>
              </w:rPr>
              <w:t>El proponente deberá considerar el suministro de la totalidad (equipos, maquinaria, componentes, accesorios, etc.) identificando claramente su codificación y el área de la planta (ubicación) a la cual pertenecen, de acuerdo a los diagramas de flujo en su propuesta.</w:t>
            </w:r>
          </w:p>
          <w:p w14:paraId="2D1CD16B" w14:textId="77777777" w:rsidR="001D7F6B" w:rsidRDefault="001D7F6B" w:rsidP="001D7F6B">
            <w:pPr>
              <w:ind w:left="68"/>
              <w:jc w:val="both"/>
              <w:rPr>
                <w:rFonts w:ascii="Verdana" w:hAnsi="Verdana"/>
                <w:sz w:val="20"/>
                <w:szCs w:val="20"/>
              </w:rPr>
            </w:pPr>
          </w:p>
          <w:p w14:paraId="459AAE5E" w14:textId="77777777" w:rsidR="001D7F6B" w:rsidRPr="00C774DE" w:rsidRDefault="001D7F6B" w:rsidP="001D7F6B">
            <w:pPr>
              <w:ind w:left="68"/>
              <w:jc w:val="both"/>
              <w:rPr>
                <w:rFonts w:ascii="Verdana" w:hAnsi="Verdana"/>
                <w:b/>
                <w:sz w:val="20"/>
                <w:szCs w:val="20"/>
                <w:highlight w:val="red"/>
              </w:rPr>
            </w:pPr>
            <w:bookmarkStart w:id="7" w:name="_heading=h.2et92p0" w:colFirst="0" w:colLast="0"/>
            <w:bookmarkEnd w:id="7"/>
            <w:r w:rsidRPr="00C774DE">
              <w:rPr>
                <w:rFonts w:ascii="Verdana" w:hAnsi="Verdana"/>
                <w:b/>
                <w:sz w:val="20"/>
                <w:szCs w:val="20"/>
              </w:rPr>
              <w:t>9. SEGURIDAD Y COMPONENTE SOCIO – AMBIENTAL</w:t>
            </w:r>
          </w:p>
          <w:p w14:paraId="5A202456" w14:textId="77777777" w:rsidR="001D7F6B" w:rsidRPr="00C774DE" w:rsidRDefault="001D7F6B" w:rsidP="001D7F6B">
            <w:pPr>
              <w:ind w:left="68"/>
              <w:jc w:val="both"/>
              <w:rPr>
                <w:rFonts w:ascii="Verdana" w:hAnsi="Verdana"/>
                <w:b/>
                <w:sz w:val="20"/>
                <w:szCs w:val="20"/>
              </w:rPr>
            </w:pPr>
          </w:p>
          <w:p w14:paraId="1E1EEF6E" w14:textId="77777777" w:rsidR="001D7F6B" w:rsidRPr="00C774DE" w:rsidRDefault="001D7F6B" w:rsidP="001D7F6B">
            <w:pPr>
              <w:widowControl w:val="0"/>
              <w:numPr>
                <w:ilvl w:val="0"/>
                <w:numId w:val="5"/>
              </w:numPr>
              <w:pBdr>
                <w:top w:val="nil"/>
                <w:left w:val="nil"/>
                <w:bottom w:val="nil"/>
                <w:right w:val="nil"/>
                <w:between w:val="nil"/>
              </w:pBdr>
              <w:suppressAutoHyphens w:val="0"/>
              <w:autoSpaceDE w:val="0"/>
              <w:autoSpaceDN w:val="0"/>
              <w:ind w:left="68"/>
              <w:jc w:val="both"/>
              <w:rPr>
                <w:rFonts w:ascii="Verdana" w:hAnsi="Verdana"/>
                <w:sz w:val="20"/>
                <w:szCs w:val="20"/>
              </w:rPr>
            </w:pPr>
            <w:r w:rsidRPr="00C774DE">
              <w:rPr>
                <w:rFonts w:ascii="Verdana" w:hAnsi="Verdana"/>
                <w:sz w:val="20"/>
                <w:szCs w:val="20"/>
              </w:rPr>
              <w:t>SEGURIDAD INDUSTRIAL DEL PERSONAL</w:t>
            </w:r>
          </w:p>
          <w:p w14:paraId="23D40FED" w14:textId="77777777" w:rsidR="001D7F6B" w:rsidRPr="00C774DE" w:rsidRDefault="001D7F6B" w:rsidP="001D7F6B">
            <w:pPr>
              <w:pBdr>
                <w:top w:val="nil"/>
                <w:left w:val="nil"/>
                <w:bottom w:val="nil"/>
                <w:right w:val="nil"/>
                <w:between w:val="nil"/>
              </w:pBdr>
              <w:ind w:left="68"/>
              <w:jc w:val="both"/>
              <w:rPr>
                <w:rFonts w:ascii="Verdana" w:hAnsi="Verdana"/>
                <w:sz w:val="20"/>
                <w:szCs w:val="20"/>
              </w:rPr>
            </w:pPr>
          </w:p>
          <w:p w14:paraId="1973BD15" w14:textId="77777777" w:rsidR="001D7F6B" w:rsidRPr="00C774DE" w:rsidRDefault="001D7F6B" w:rsidP="001D7F6B">
            <w:pPr>
              <w:pBdr>
                <w:top w:val="nil"/>
                <w:left w:val="nil"/>
                <w:bottom w:val="nil"/>
                <w:right w:val="nil"/>
                <w:between w:val="nil"/>
              </w:pBdr>
              <w:ind w:left="68"/>
              <w:jc w:val="both"/>
              <w:rPr>
                <w:rFonts w:ascii="Verdana" w:hAnsi="Verdana"/>
                <w:sz w:val="20"/>
                <w:szCs w:val="20"/>
              </w:rPr>
            </w:pPr>
            <w:r w:rsidRPr="00C774DE">
              <w:rPr>
                <w:rFonts w:ascii="Verdana" w:hAnsi="Verdana"/>
                <w:sz w:val="20"/>
                <w:szCs w:val="20"/>
              </w:rPr>
              <w:t xml:space="preserve">El </w:t>
            </w:r>
            <w:r w:rsidRPr="00C774DE">
              <w:rPr>
                <w:rFonts w:ascii="Verdana" w:hAnsi="Verdana"/>
                <w:b/>
                <w:sz w:val="20"/>
                <w:szCs w:val="20"/>
              </w:rPr>
              <w:t>PROVEEDOR</w:t>
            </w:r>
            <w:r w:rsidRPr="00C774DE">
              <w:rPr>
                <w:rFonts w:ascii="Verdana" w:hAnsi="Verdana"/>
                <w:sz w:val="20"/>
                <w:szCs w:val="20"/>
              </w:rPr>
              <w:t xml:space="preserve"> tiene la responsabilidad y el deber de entregar el Elemento de Protección Personal (EPP) gratuitamente a sus empleados de acuerdo con la actividad, con las peculiaridades del área de trabajo y conforme la legislación, incluyendo un stock mínimo.</w:t>
            </w:r>
          </w:p>
          <w:p w14:paraId="08299B22" w14:textId="77777777" w:rsidR="001D7F6B" w:rsidRPr="00C774DE" w:rsidRDefault="001D7F6B" w:rsidP="001D7F6B">
            <w:pPr>
              <w:pBdr>
                <w:top w:val="nil"/>
                <w:left w:val="nil"/>
                <w:bottom w:val="nil"/>
                <w:right w:val="nil"/>
                <w:between w:val="nil"/>
              </w:pBdr>
              <w:ind w:left="68"/>
              <w:jc w:val="both"/>
              <w:rPr>
                <w:rFonts w:ascii="Verdana" w:hAnsi="Verdana"/>
                <w:sz w:val="20"/>
                <w:szCs w:val="20"/>
              </w:rPr>
            </w:pPr>
            <w:r w:rsidRPr="00C774DE">
              <w:rPr>
                <w:rFonts w:ascii="Verdana" w:hAnsi="Verdana"/>
                <w:sz w:val="20"/>
                <w:szCs w:val="20"/>
              </w:rPr>
              <w:t xml:space="preserve">El </w:t>
            </w:r>
            <w:r w:rsidRPr="00C774DE">
              <w:rPr>
                <w:rFonts w:ascii="Verdana" w:hAnsi="Verdana"/>
                <w:b/>
                <w:sz w:val="20"/>
                <w:szCs w:val="20"/>
              </w:rPr>
              <w:t>PROVEEDOR</w:t>
            </w:r>
            <w:r w:rsidRPr="00C774DE">
              <w:rPr>
                <w:rFonts w:ascii="Verdana" w:hAnsi="Verdana"/>
                <w:sz w:val="20"/>
                <w:szCs w:val="20"/>
              </w:rPr>
              <w:t xml:space="preserve"> debe tener reglas de sustitución en caso de pérdida, extravío u otros del EPP. Estas reglas deben estar bien definidas y divulgadas.</w:t>
            </w:r>
          </w:p>
          <w:p w14:paraId="3F312C49" w14:textId="77777777" w:rsidR="001D7F6B" w:rsidRPr="00C774DE" w:rsidRDefault="001D7F6B" w:rsidP="001D7F6B">
            <w:pPr>
              <w:pBdr>
                <w:top w:val="nil"/>
                <w:left w:val="nil"/>
                <w:bottom w:val="nil"/>
                <w:right w:val="nil"/>
                <w:between w:val="nil"/>
              </w:pBdr>
              <w:ind w:left="68"/>
              <w:jc w:val="both"/>
              <w:rPr>
                <w:rFonts w:ascii="Verdana" w:hAnsi="Verdana"/>
                <w:sz w:val="20"/>
                <w:szCs w:val="20"/>
              </w:rPr>
            </w:pPr>
            <w:r w:rsidRPr="00C774DE">
              <w:rPr>
                <w:rFonts w:ascii="Verdana" w:hAnsi="Verdana"/>
                <w:sz w:val="20"/>
                <w:szCs w:val="20"/>
              </w:rPr>
              <w:t xml:space="preserve">El </w:t>
            </w:r>
            <w:r w:rsidRPr="00C774DE">
              <w:rPr>
                <w:rFonts w:ascii="Verdana" w:hAnsi="Verdana"/>
                <w:b/>
                <w:sz w:val="20"/>
                <w:szCs w:val="20"/>
              </w:rPr>
              <w:t>PROVEEDOR</w:t>
            </w:r>
            <w:r w:rsidRPr="00C774DE">
              <w:rPr>
                <w:rFonts w:ascii="Verdana" w:hAnsi="Verdana"/>
                <w:sz w:val="20"/>
                <w:szCs w:val="20"/>
              </w:rPr>
              <w:t xml:space="preserve"> debe garantizar que toda actividad sea ejecutada con su personal utilizando el Equipo de Protección Personal (EPP).</w:t>
            </w:r>
          </w:p>
          <w:p w14:paraId="5C7CCA8E" w14:textId="77777777" w:rsidR="001D7F6B" w:rsidRPr="00C774DE" w:rsidRDefault="001D7F6B" w:rsidP="001D7F6B">
            <w:pPr>
              <w:pBdr>
                <w:top w:val="nil"/>
                <w:left w:val="nil"/>
                <w:bottom w:val="nil"/>
                <w:right w:val="nil"/>
                <w:between w:val="nil"/>
              </w:pBdr>
              <w:ind w:left="68"/>
              <w:jc w:val="both"/>
              <w:rPr>
                <w:rFonts w:ascii="Verdana" w:hAnsi="Verdana"/>
                <w:b/>
                <w:sz w:val="20"/>
                <w:szCs w:val="20"/>
              </w:rPr>
            </w:pPr>
            <w:r w:rsidRPr="00C774DE">
              <w:rPr>
                <w:rFonts w:ascii="Verdana" w:hAnsi="Verdana"/>
                <w:sz w:val="20"/>
                <w:szCs w:val="20"/>
              </w:rPr>
              <w:t xml:space="preserve">El </w:t>
            </w:r>
            <w:r w:rsidRPr="00C774DE">
              <w:rPr>
                <w:rFonts w:ascii="Verdana" w:hAnsi="Verdana"/>
                <w:b/>
                <w:sz w:val="20"/>
                <w:szCs w:val="20"/>
              </w:rPr>
              <w:t>PROVEEDOR</w:t>
            </w:r>
            <w:r w:rsidRPr="00C774DE">
              <w:rPr>
                <w:rFonts w:ascii="Verdana" w:hAnsi="Verdana"/>
                <w:sz w:val="20"/>
                <w:szCs w:val="20"/>
              </w:rPr>
              <w:t xml:space="preserve"> es responsable por el suministro conjunto de uniforme (identificados con el nombre o logotipo del PROVEEDOR) para sus empleados, cuyo uso será obligatorio, la dotación podrá ser mayor en función a las características de la actividad.</w:t>
            </w:r>
          </w:p>
          <w:p w14:paraId="3A7381DA" w14:textId="77777777" w:rsidR="001D7F6B" w:rsidRPr="00C774DE" w:rsidRDefault="001D7F6B" w:rsidP="001D7F6B">
            <w:pPr>
              <w:ind w:left="68"/>
              <w:jc w:val="both"/>
              <w:rPr>
                <w:rFonts w:ascii="Verdana" w:hAnsi="Verdana"/>
                <w:sz w:val="20"/>
                <w:szCs w:val="20"/>
              </w:rPr>
            </w:pPr>
          </w:p>
          <w:p w14:paraId="7C4960FB" w14:textId="77777777" w:rsidR="001D7F6B" w:rsidRPr="00C774DE" w:rsidRDefault="001D7F6B" w:rsidP="001D7F6B">
            <w:pPr>
              <w:ind w:left="68"/>
              <w:jc w:val="both"/>
              <w:rPr>
                <w:rFonts w:ascii="Verdana" w:hAnsi="Verdana"/>
                <w:sz w:val="20"/>
                <w:szCs w:val="20"/>
              </w:rPr>
            </w:pPr>
            <w:r w:rsidRPr="00C774DE">
              <w:rPr>
                <w:rFonts w:ascii="Verdana" w:hAnsi="Verdana"/>
                <w:sz w:val="20"/>
                <w:szCs w:val="20"/>
              </w:rPr>
              <w:lastRenderedPageBreak/>
              <w:t>De acuerdo al Decreto Supremo Nº 108 del 01/05/2009, “que garantiza el cumplimiento de la normativa vigente relacionada con la higiene, seguridad ocupacional y bienestar que deben cumplir las personas naturales jurídicas que tengan una relación contractual con entidades públicas.” se establece lo siguiente:</w:t>
            </w:r>
          </w:p>
          <w:p w14:paraId="261A86C1" w14:textId="77777777" w:rsidR="001D7F6B" w:rsidRPr="00C774DE" w:rsidRDefault="001D7F6B" w:rsidP="001D7F6B">
            <w:pPr>
              <w:ind w:left="68"/>
              <w:jc w:val="both"/>
              <w:rPr>
                <w:rFonts w:ascii="Verdana" w:hAnsi="Verdana"/>
                <w:sz w:val="20"/>
                <w:szCs w:val="20"/>
              </w:rPr>
            </w:pPr>
          </w:p>
          <w:p w14:paraId="62B06078" w14:textId="77777777" w:rsidR="001D7F6B" w:rsidRPr="00C774DE" w:rsidRDefault="001D7F6B" w:rsidP="001D7F6B">
            <w:pPr>
              <w:spacing w:after="160"/>
              <w:ind w:left="68"/>
              <w:jc w:val="both"/>
              <w:rPr>
                <w:rFonts w:ascii="Verdana" w:hAnsi="Verdana"/>
                <w:sz w:val="20"/>
                <w:szCs w:val="20"/>
              </w:rPr>
            </w:pPr>
            <w:r w:rsidRPr="00C774DE">
              <w:rPr>
                <w:rFonts w:ascii="Verdana" w:hAnsi="Verdana"/>
                <w:sz w:val="20"/>
                <w:szCs w:val="20"/>
              </w:rPr>
              <w:t>Articulo 2.- (PROCESOS DE CONTRATACIÓN).- Los procesos de contratación de bienes y servicios que realicen las entidades públicas debe incorporar en sus especificaciones técnicas, un requisito que establezca que toda persona natural o jurídica que brinde servicio al Estado está en la obligación de proveer a sus trabajadores ropa de trabajo y equipos de protección personal adecuados contra riesgos ocupacionales, los mismos que deben ser de producción nacional, siempre que estos cumplan con los requerimientos técnicos.</w:t>
            </w:r>
          </w:p>
          <w:p w14:paraId="2371CAF0" w14:textId="77777777" w:rsidR="001D7F6B" w:rsidRPr="00C774DE" w:rsidRDefault="001D7F6B" w:rsidP="001D7F6B">
            <w:pPr>
              <w:spacing w:after="160"/>
              <w:ind w:left="68"/>
              <w:jc w:val="both"/>
              <w:rPr>
                <w:rFonts w:ascii="Verdana" w:hAnsi="Verdana"/>
                <w:sz w:val="20"/>
                <w:szCs w:val="20"/>
              </w:rPr>
            </w:pPr>
            <w:r w:rsidRPr="00C774DE">
              <w:rPr>
                <w:rFonts w:ascii="Verdana" w:hAnsi="Verdana"/>
                <w:sz w:val="20"/>
                <w:szCs w:val="20"/>
              </w:rPr>
              <w:t>Artículo 3.- (DOTACIÓN DE ROPA DE TRABAJO Y EQUIPO DE PROTECCIÓN PERSONAL). - El Ministerio de Trabajo, Empleo y Previsión Social, a través de la Dirección General de Trabajo, Higiene y Seguridad Ocupacional, ejercerá control del cumplimiento de las especificaciones técnicas y procedimientos de dotación de ropa de trabajo y equipo de protección personal contra riesgos ocupacionales.</w:t>
            </w:r>
          </w:p>
          <w:p w14:paraId="5F832FE1" w14:textId="77777777" w:rsidR="001D7F6B" w:rsidRPr="00F553ED" w:rsidRDefault="001D7F6B" w:rsidP="001D7F6B">
            <w:pPr>
              <w:spacing w:after="160"/>
              <w:ind w:left="68"/>
              <w:jc w:val="both"/>
              <w:rPr>
                <w:rFonts w:ascii="Verdana" w:hAnsi="Verdana"/>
                <w:sz w:val="20"/>
                <w:szCs w:val="20"/>
              </w:rPr>
            </w:pPr>
            <w:r w:rsidRPr="00F553ED">
              <w:rPr>
                <w:rFonts w:ascii="Verdana" w:hAnsi="Verdana"/>
                <w:sz w:val="20"/>
                <w:szCs w:val="20"/>
              </w:rPr>
              <w:t>Por lo tanto, las empresas deben considerar en la elaboración de metodología de trabajo, las medidas de seguridad a adoptar, dando cumplimiento a la normativa vigente relacionada con la Higiene, Seguridad Ocupacional y Bienestar de los trabajadores.</w:t>
            </w:r>
          </w:p>
          <w:p w14:paraId="46D0AAA5" w14:textId="77777777" w:rsidR="001D7F6B" w:rsidRPr="00F553ED" w:rsidRDefault="001D7F6B" w:rsidP="001D7F6B">
            <w:pPr>
              <w:spacing w:after="160"/>
              <w:ind w:left="68"/>
              <w:jc w:val="both"/>
              <w:rPr>
                <w:rFonts w:ascii="Verdana" w:hAnsi="Verdana"/>
                <w:sz w:val="20"/>
                <w:szCs w:val="20"/>
              </w:rPr>
            </w:pPr>
            <w:r w:rsidRPr="00F553ED">
              <w:rPr>
                <w:rFonts w:ascii="Verdana" w:hAnsi="Verdana"/>
                <w:sz w:val="20"/>
                <w:szCs w:val="20"/>
              </w:rPr>
              <w:t>Todos los dispositivos electromecánicos montados deberán contar con sus correspondientes sistemas de paradas de emergencia, y protecciones para evitar lesiones a los operarios.</w:t>
            </w:r>
          </w:p>
          <w:p w14:paraId="4E2F68F6" w14:textId="77777777" w:rsidR="001D7F6B" w:rsidRPr="00F553ED" w:rsidRDefault="001D7F6B" w:rsidP="001D7F6B">
            <w:pPr>
              <w:pBdr>
                <w:top w:val="nil"/>
                <w:left w:val="nil"/>
                <w:bottom w:val="nil"/>
                <w:right w:val="nil"/>
                <w:between w:val="nil"/>
              </w:pBdr>
              <w:ind w:left="68"/>
              <w:jc w:val="both"/>
              <w:rPr>
                <w:rFonts w:ascii="Verdana" w:hAnsi="Verdana"/>
                <w:b/>
                <w:sz w:val="20"/>
                <w:szCs w:val="20"/>
              </w:rPr>
            </w:pPr>
            <w:bookmarkStart w:id="8" w:name="_heading=h.tyjcwt" w:colFirst="0" w:colLast="0"/>
            <w:bookmarkEnd w:id="8"/>
            <w:r w:rsidRPr="00F553ED">
              <w:rPr>
                <w:rFonts w:ascii="Verdana" w:hAnsi="Verdana"/>
                <w:b/>
                <w:sz w:val="20"/>
                <w:szCs w:val="20"/>
              </w:rPr>
              <w:t>CUMPLIMIENTO DE NORMAS Y SEGURIDAD INDUSTRIAL, SALUD EN LAS OBRAS DE CONSTRUCCIÓN, IMPLEMENTACION DE MAQUINARIAS, EQUIPAMIENTO Y MONTAJE DE EQUIPOS.</w:t>
            </w:r>
          </w:p>
          <w:p w14:paraId="0BDA8A39" w14:textId="77777777" w:rsidR="001D7F6B" w:rsidRPr="00F553ED" w:rsidRDefault="001D7F6B" w:rsidP="001D7F6B">
            <w:pPr>
              <w:ind w:left="68"/>
              <w:jc w:val="both"/>
              <w:rPr>
                <w:rFonts w:ascii="Verdana" w:hAnsi="Verdana"/>
                <w:sz w:val="20"/>
                <w:szCs w:val="20"/>
              </w:rPr>
            </w:pPr>
          </w:p>
          <w:p w14:paraId="59F572EA" w14:textId="77777777" w:rsidR="001D7F6B" w:rsidRPr="00F553ED" w:rsidRDefault="001D7F6B" w:rsidP="001D7F6B">
            <w:pPr>
              <w:ind w:left="68"/>
              <w:jc w:val="both"/>
              <w:rPr>
                <w:rFonts w:ascii="Verdana" w:hAnsi="Verdana"/>
                <w:sz w:val="20"/>
                <w:szCs w:val="20"/>
              </w:rPr>
            </w:pPr>
            <w:r w:rsidRPr="00F553ED">
              <w:rPr>
                <w:rFonts w:ascii="Verdana" w:hAnsi="Verdana"/>
                <w:sz w:val="20"/>
                <w:szCs w:val="20"/>
              </w:rPr>
              <w:t>Se define como seguridad y salud en las obras de construcción a las medidas y precauciones que el PROVEEDOR está obligado a realizar y adoptar durante la ejecución de las obras para prevención de riesgos, accidentes y enfermedades profesionales, así como los derivados de los trabajos de reparación, conservación y las instalaciones preceptivas de salud y bienestar de los trabajadores.</w:t>
            </w:r>
          </w:p>
          <w:p w14:paraId="38465C6A" w14:textId="77777777" w:rsidR="001D7F6B" w:rsidRPr="00F553ED" w:rsidRDefault="001D7F6B" w:rsidP="001D7F6B">
            <w:pPr>
              <w:ind w:left="68"/>
              <w:jc w:val="both"/>
              <w:rPr>
                <w:rFonts w:ascii="Verdana" w:hAnsi="Verdana"/>
                <w:sz w:val="20"/>
                <w:szCs w:val="20"/>
              </w:rPr>
            </w:pPr>
          </w:p>
          <w:p w14:paraId="7E542D70" w14:textId="77777777" w:rsidR="001D7F6B" w:rsidRPr="00F553ED" w:rsidRDefault="001D7F6B" w:rsidP="001D7F6B">
            <w:pPr>
              <w:ind w:left="68"/>
              <w:jc w:val="both"/>
              <w:rPr>
                <w:rFonts w:ascii="Verdana" w:hAnsi="Verdana"/>
                <w:sz w:val="20"/>
                <w:szCs w:val="20"/>
              </w:rPr>
            </w:pPr>
            <w:r w:rsidRPr="00F553ED">
              <w:rPr>
                <w:rFonts w:ascii="Verdana" w:hAnsi="Verdana"/>
                <w:sz w:val="20"/>
                <w:szCs w:val="20"/>
              </w:rPr>
              <w:t>El PROVEEDOR será responsable de la ejecución correcta de las medidas preventivas fijadas en el Plan de Seguridad y Salud y responderá solidariamente de las consecuencias que se deriven del incumplimiento de las medidas previstas en el Plan.</w:t>
            </w:r>
          </w:p>
          <w:p w14:paraId="7E602735" w14:textId="77777777" w:rsidR="001D7F6B" w:rsidRPr="00F553ED" w:rsidRDefault="001D7F6B" w:rsidP="001D7F6B">
            <w:pPr>
              <w:ind w:left="68"/>
              <w:jc w:val="both"/>
              <w:rPr>
                <w:rFonts w:ascii="Verdana" w:hAnsi="Verdana"/>
                <w:sz w:val="20"/>
                <w:szCs w:val="20"/>
              </w:rPr>
            </w:pPr>
          </w:p>
          <w:p w14:paraId="49CD1078" w14:textId="77777777" w:rsidR="001D7F6B" w:rsidRPr="00F553ED" w:rsidRDefault="001D7F6B" w:rsidP="001D7F6B">
            <w:pPr>
              <w:ind w:left="68"/>
              <w:jc w:val="both"/>
              <w:rPr>
                <w:rFonts w:ascii="Verdana" w:hAnsi="Verdana"/>
                <w:sz w:val="20"/>
                <w:szCs w:val="20"/>
              </w:rPr>
            </w:pPr>
            <w:r w:rsidRPr="00F553ED">
              <w:rPr>
                <w:rFonts w:ascii="Verdana" w:hAnsi="Verdana"/>
                <w:sz w:val="20"/>
                <w:szCs w:val="20"/>
              </w:rPr>
              <w:t>El PROVEEDOR a la firma de contrato debe presentar su declaración jurada de cumplir con el artículo 2 del D. S. 108, de 1ro de mayo de 2009, que establece que toda persona natural o jurídica que brinde servicios al Estado está en la obligación de proveer a sus trabajadores ropa de trabajo y equipos de protección personal adecuados contra riesgos ocupacionales, los mismos que deben ser de producción nacional, siempre que éstos cumplan con los requerimientos técnicos.</w:t>
            </w:r>
          </w:p>
          <w:p w14:paraId="5AFD9AF1" w14:textId="77777777" w:rsidR="001D7F6B" w:rsidRPr="00F553ED" w:rsidRDefault="001D7F6B" w:rsidP="001D7F6B">
            <w:pPr>
              <w:ind w:left="68"/>
              <w:jc w:val="both"/>
              <w:rPr>
                <w:rFonts w:ascii="Verdana" w:hAnsi="Verdana"/>
                <w:sz w:val="20"/>
                <w:szCs w:val="20"/>
              </w:rPr>
            </w:pPr>
          </w:p>
          <w:p w14:paraId="4E2DF71A" w14:textId="77777777" w:rsidR="001D7F6B" w:rsidRPr="00F553ED" w:rsidRDefault="001D7F6B" w:rsidP="001D7F6B">
            <w:pPr>
              <w:ind w:left="68"/>
              <w:jc w:val="both"/>
              <w:rPr>
                <w:rFonts w:ascii="Verdana" w:hAnsi="Verdana"/>
                <w:sz w:val="20"/>
                <w:szCs w:val="20"/>
              </w:rPr>
            </w:pPr>
            <w:r w:rsidRPr="00F553ED">
              <w:rPr>
                <w:rFonts w:ascii="Verdana" w:hAnsi="Verdana"/>
                <w:sz w:val="20"/>
                <w:szCs w:val="20"/>
              </w:rPr>
              <w:t>El PROVEEDOR designará una persona responsable de Seguridad Industrial y Salud, que deberá encargarse de que se cumplan correctamente todas las medidas preventivas fijadas en el Plan de Seguridad y Salud.</w:t>
            </w:r>
          </w:p>
          <w:p w14:paraId="546D7B55" w14:textId="77777777" w:rsidR="001D7F6B" w:rsidRPr="00F553ED" w:rsidRDefault="001D7F6B" w:rsidP="001D7F6B">
            <w:pPr>
              <w:ind w:left="68"/>
              <w:jc w:val="both"/>
              <w:rPr>
                <w:rFonts w:ascii="Verdana" w:hAnsi="Verdana"/>
                <w:sz w:val="20"/>
                <w:szCs w:val="20"/>
              </w:rPr>
            </w:pPr>
          </w:p>
          <w:p w14:paraId="07215262" w14:textId="77777777" w:rsidR="001D7F6B" w:rsidRPr="00F553ED" w:rsidRDefault="001D7F6B" w:rsidP="001D7F6B">
            <w:pPr>
              <w:ind w:left="68"/>
              <w:jc w:val="both"/>
              <w:rPr>
                <w:rFonts w:ascii="Verdana" w:hAnsi="Verdana"/>
                <w:sz w:val="20"/>
                <w:szCs w:val="20"/>
              </w:rPr>
            </w:pPr>
            <w:r w:rsidRPr="00F553ED">
              <w:rPr>
                <w:rFonts w:ascii="Verdana" w:hAnsi="Verdana"/>
                <w:sz w:val="20"/>
                <w:szCs w:val="20"/>
              </w:rPr>
              <w:lastRenderedPageBreak/>
              <w:t>El PROVEEDOR proveerá a gasto propio la dotación de insumos de seguridad para el personal en obra (cascos, guantes, botas, hociqueras, overoles, cinturones de seguridad, y otros).</w:t>
            </w:r>
          </w:p>
          <w:p w14:paraId="24623FA9" w14:textId="77777777" w:rsidR="001D7F6B" w:rsidRPr="00F553ED" w:rsidRDefault="001D7F6B" w:rsidP="001D7F6B">
            <w:pPr>
              <w:ind w:left="68"/>
              <w:jc w:val="both"/>
              <w:rPr>
                <w:rFonts w:ascii="Verdana" w:hAnsi="Verdana"/>
                <w:sz w:val="20"/>
                <w:szCs w:val="20"/>
              </w:rPr>
            </w:pPr>
          </w:p>
          <w:p w14:paraId="683109DD" w14:textId="77777777" w:rsidR="001D7F6B" w:rsidRPr="00F553ED" w:rsidRDefault="001D7F6B" w:rsidP="001D7F6B">
            <w:pPr>
              <w:widowControl w:val="0"/>
              <w:numPr>
                <w:ilvl w:val="0"/>
                <w:numId w:val="5"/>
              </w:numPr>
              <w:pBdr>
                <w:top w:val="nil"/>
                <w:left w:val="nil"/>
                <w:bottom w:val="nil"/>
                <w:right w:val="nil"/>
                <w:between w:val="nil"/>
              </w:pBdr>
              <w:suppressAutoHyphens w:val="0"/>
              <w:autoSpaceDE w:val="0"/>
              <w:autoSpaceDN w:val="0"/>
              <w:ind w:left="68"/>
              <w:jc w:val="both"/>
              <w:rPr>
                <w:rFonts w:ascii="Verdana" w:hAnsi="Verdana"/>
                <w:sz w:val="20"/>
                <w:szCs w:val="20"/>
              </w:rPr>
            </w:pPr>
            <w:r w:rsidRPr="00F553ED">
              <w:rPr>
                <w:rFonts w:ascii="Verdana" w:hAnsi="Verdana"/>
                <w:sz w:val="20"/>
                <w:szCs w:val="20"/>
              </w:rPr>
              <w:t>LEY N° 1155, SEGURO OBLIGATORIO DE ACCIDENTES DE LA TRABAJADORA Y EL TRABAJADOR EN EL ÁMBITO DE LA CONSTRUCCIÓN:</w:t>
            </w:r>
          </w:p>
          <w:p w14:paraId="3C544A76" w14:textId="77777777" w:rsidR="001D7F6B" w:rsidRPr="00F553ED" w:rsidRDefault="001D7F6B" w:rsidP="001D7F6B">
            <w:pPr>
              <w:ind w:left="68"/>
              <w:jc w:val="both"/>
              <w:rPr>
                <w:rFonts w:ascii="Verdana" w:hAnsi="Verdana"/>
                <w:b/>
                <w:sz w:val="20"/>
                <w:szCs w:val="20"/>
              </w:rPr>
            </w:pPr>
          </w:p>
          <w:p w14:paraId="08B96F48" w14:textId="77777777" w:rsidR="001D7F6B" w:rsidRPr="00F553ED" w:rsidRDefault="001D7F6B" w:rsidP="001D7F6B">
            <w:pPr>
              <w:ind w:left="68"/>
              <w:jc w:val="both"/>
              <w:rPr>
                <w:rFonts w:ascii="Verdana" w:hAnsi="Verdana"/>
                <w:sz w:val="20"/>
                <w:szCs w:val="20"/>
              </w:rPr>
            </w:pPr>
            <w:r w:rsidRPr="00F553ED">
              <w:rPr>
                <w:rFonts w:ascii="Verdana" w:hAnsi="Verdana"/>
                <w:sz w:val="20"/>
                <w:szCs w:val="20"/>
              </w:rPr>
              <w:t>El PROVEEDOR deberá presentar una Póliza y cobertura del Seguro a todo su personal propuesto.</w:t>
            </w:r>
          </w:p>
          <w:p w14:paraId="4CEECB89" w14:textId="77777777" w:rsidR="001D7F6B" w:rsidRPr="00F553ED" w:rsidRDefault="001D7F6B" w:rsidP="001D7F6B">
            <w:pPr>
              <w:ind w:left="68"/>
              <w:jc w:val="both"/>
              <w:rPr>
                <w:rFonts w:ascii="Verdana" w:hAnsi="Verdana"/>
                <w:b/>
                <w:sz w:val="20"/>
                <w:szCs w:val="20"/>
              </w:rPr>
            </w:pPr>
          </w:p>
          <w:p w14:paraId="00033152" w14:textId="77777777" w:rsidR="001D7F6B" w:rsidRPr="00F553ED" w:rsidRDefault="001D7F6B" w:rsidP="001D7F6B">
            <w:pPr>
              <w:ind w:left="68"/>
              <w:jc w:val="both"/>
              <w:rPr>
                <w:rFonts w:ascii="Verdana" w:hAnsi="Verdana"/>
                <w:sz w:val="20"/>
                <w:szCs w:val="20"/>
              </w:rPr>
            </w:pPr>
            <w:r w:rsidRPr="00F553ED">
              <w:rPr>
                <w:rFonts w:ascii="Verdana" w:hAnsi="Verdana"/>
                <w:sz w:val="20"/>
                <w:szCs w:val="20"/>
              </w:rPr>
              <w:t>Toda persona natural o jurídica del sector público o privado, que contrate y/o subcontrate trabajadoras y trabajadores que presten, ejecuten o realicen un trabajo de manera directa en toda construcción de obras, debe verificar que todos ellos cuenten con el Seguro Obligatorio de Accidentes de la Trabajadora y el Trabajador en el Ámbito de la Construcción y que el mismo se encuentre vigente, constatando tal hecho a través del certificado de cobertura correspondiente, emitido por la Entidad Pública de Seguros.</w:t>
            </w:r>
          </w:p>
          <w:p w14:paraId="1587D582" w14:textId="77777777" w:rsidR="001D7F6B" w:rsidRPr="00F553ED" w:rsidRDefault="001D7F6B" w:rsidP="001D7F6B">
            <w:pPr>
              <w:ind w:left="68"/>
              <w:jc w:val="both"/>
              <w:rPr>
                <w:rFonts w:ascii="Verdana" w:hAnsi="Verdana"/>
                <w:sz w:val="20"/>
                <w:szCs w:val="20"/>
              </w:rPr>
            </w:pPr>
          </w:p>
          <w:p w14:paraId="171690FB" w14:textId="77777777" w:rsidR="001D7F6B" w:rsidRPr="00F553ED" w:rsidRDefault="001D7F6B" w:rsidP="001D7F6B">
            <w:pPr>
              <w:widowControl w:val="0"/>
              <w:numPr>
                <w:ilvl w:val="0"/>
                <w:numId w:val="5"/>
              </w:numPr>
              <w:pBdr>
                <w:top w:val="nil"/>
                <w:left w:val="nil"/>
                <w:bottom w:val="nil"/>
                <w:right w:val="nil"/>
                <w:between w:val="nil"/>
              </w:pBdr>
              <w:suppressAutoHyphens w:val="0"/>
              <w:autoSpaceDE w:val="0"/>
              <w:autoSpaceDN w:val="0"/>
              <w:ind w:left="68"/>
              <w:jc w:val="both"/>
              <w:rPr>
                <w:rFonts w:ascii="Verdana" w:hAnsi="Verdana"/>
                <w:sz w:val="20"/>
                <w:szCs w:val="20"/>
              </w:rPr>
            </w:pPr>
            <w:bookmarkStart w:id="9" w:name="_heading=h.3dy6vkm" w:colFirst="0" w:colLast="0"/>
            <w:bookmarkEnd w:id="9"/>
            <w:r w:rsidRPr="00F553ED">
              <w:rPr>
                <w:rFonts w:ascii="Verdana" w:hAnsi="Verdana"/>
                <w:sz w:val="20"/>
                <w:szCs w:val="20"/>
              </w:rPr>
              <w:t>LEY DE PENSIONES Nº 065 ARTÍCULOS 100 Y 101.</w:t>
            </w:r>
          </w:p>
          <w:p w14:paraId="57C4A9B0" w14:textId="77777777" w:rsidR="001D7F6B" w:rsidRPr="00F553ED" w:rsidRDefault="001D7F6B" w:rsidP="001D7F6B">
            <w:pPr>
              <w:spacing w:after="160"/>
              <w:ind w:left="68"/>
              <w:jc w:val="both"/>
              <w:rPr>
                <w:rFonts w:ascii="Verdana" w:hAnsi="Verdana"/>
                <w:sz w:val="20"/>
                <w:szCs w:val="20"/>
              </w:rPr>
            </w:pPr>
            <w:r w:rsidRPr="00F553ED">
              <w:rPr>
                <w:rFonts w:ascii="Verdana" w:hAnsi="Verdana"/>
                <w:sz w:val="20"/>
                <w:szCs w:val="20"/>
              </w:rPr>
              <w:t>De acuerdo al artículo 410 de la Constitución Política del Estado, la Ley tiene aplicación preferente, razón por la cual de acuerdo con el artículo 100 de la ley Nº 065, del 10 de diciembre de 2010 de Pensiones, para la Contratación de Bienes y Servicios del Estado, el Proponente deberá presentar la certificación emitida por la Gestora Publica de la Seguridad Social de Largo Plazo de no adeudo por contribuciones al Seguro Social Obligatorio de Largo Plazo y al Sistema Integral de Pensiones.</w:t>
            </w:r>
          </w:p>
          <w:p w14:paraId="2EAEA57C" w14:textId="77777777" w:rsidR="001D7F6B" w:rsidRPr="00F553ED" w:rsidRDefault="001D7F6B" w:rsidP="001D7F6B">
            <w:pPr>
              <w:spacing w:after="160"/>
              <w:ind w:left="68" w:firstLine="426"/>
              <w:jc w:val="both"/>
              <w:rPr>
                <w:rFonts w:ascii="Verdana" w:hAnsi="Verdana"/>
                <w:sz w:val="20"/>
                <w:szCs w:val="20"/>
              </w:rPr>
            </w:pPr>
            <w:r w:rsidRPr="00F553ED">
              <w:rPr>
                <w:rFonts w:ascii="Verdana" w:hAnsi="Verdana"/>
                <w:sz w:val="20"/>
                <w:szCs w:val="20"/>
              </w:rPr>
              <w:t>Artículo 100.  (CERTIFICACIÓN PARA CONTRATACIONES DEL ESTADO).</w:t>
            </w:r>
          </w:p>
          <w:p w14:paraId="7D0F4E6D" w14:textId="77777777" w:rsidR="001D7F6B" w:rsidRPr="00F553ED" w:rsidRDefault="001D7F6B" w:rsidP="001D7F6B">
            <w:pPr>
              <w:spacing w:after="160"/>
              <w:ind w:left="68"/>
              <w:jc w:val="both"/>
              <w:rPr>
                <w:rFonts w:ascii="Verdana" w:hAnsi="Verdana"/>
                <w:iCs/>
                <w:sz w:val="20"/>
                <w:szCs w:val="20"/>
              </w:rPr>
            </w:pPr>
            <w:r w:rsidRPr="00F553ED">
              <w:rPr>
                <w:rFonts w:ascii="Verdana" w:hAnsi="Verdana"/>
                <w:iCs/>
                <w:sz w:val="20"/>
                <w:szCs w:val="20"/>
              </w:rPr>
              <w:t>Para la contratación de Bienes y Servicios del Estado, el proponente deberá presentar la certificación emitida por la Gestora Pública de la Seguridad Social de Largo Plazo, de no adeudo por Contribuciones al Seguro Social Obligatorio de largo plazo y al Sistema Integral de Pensiones.</w:t>
            </w:r>
          </w:p>
          <w:p w14:paraId="4F409745" w14:textId="77777777" w:rsidR="001D7F6B" w:rsidRPr="00F553ED" w:rsidRDefault="001D7F6B" w:rsidP="001D7F6B">
            <w:pPr>
              <w:widowControl w:val="0"/>
              <w:numPr>
                <w:ilvl w:val="0"/>
                <w:numId w:val="5"/>
              </w:numPr>
              <w:pBdr>
                <w:top w:val="nil"/>
                <w:left w:val="nil"/>
                <w:bottom w:val="nil"/>
                <w:right w:val="nil"/>
                <w:between w:val="nil"/>
              </w:pBdr>
              <w:suppressAutoHyphens w:val="0"/>
              <w:autoSpaceDE w:val="0"/>
              <w:autoSpaceDN w:val="0"/>
              <w:ind w:left="68"/>
              <w:jc w:val="both"/>
              <w:rPr>
                <w:rFonts w:ascii="Verdana" w:hAnsi="Verdana"/>
                <w:sz w:val="20"/>
                <w:szCs w:val="20"/>
              </w:rPr>
            </w:pPr>
            <w:bookmarkStart w:id="10" w:name="_heading=h.1t3h5sf" w:colFirst="0" w:colLast="0"/>
            <w:bookmarkEnd w:id="10"/>
            <w:r w:rsidRPr="00F553ED">
              <w:rPr>
                <w:rFonts w:ascii="Verdana" w:hAnsi="Verdana"/>
                <w:sz w:val="20"/>
                <w:szCs w:val="20"/>
              </w:rPr>
              <w:t>ESPECIFICACIÓN Y MANUAL DE BUENAS PRÁCTICAS AMBIENTALES.</w:t>
            </w:r>
          </w:p>
          <w:p w14:paraId="7BF80CA7" w14:textId="77777777" w:rsidR="001D7F6B" w:rsidRPr="00F553ED" w:rsidRDefault="001D7F6B" w:rsidP="001D7F6B">
            <w:pPr>
              <w:pBdr>
                <w:top w:val="nil"/>
                <w:left w:val="nil"/>
                <w:bottom w:val="nil"/>
                <w:right w:val="nil"/>
                <w:between w:val="nil"/>
              </w:pBdr>
              <w:ind w:left="68"/>
              <w:jc w:val="both"/>
              <w:rPr>
                <w:rFonts w:ascii="Verdana" w:hAnsi="Verdana"/>
                <w:sz w:val="20"/>
                <w:szCs w:val="20"/>
              </w:rPr>
            </w:pPr>
          </w:p>
          <w:p w14:paraId="760A53A8" w14:textId="77777777" w:rsidR="001D7F6B" w:rsidRPr="00F553ED" w:rsidRDefault="001D7F6B" w:rsidP="001D7F6B">
            <w:pPr>
              <w:spacing w:after="160"/>
              <w:ind w:left="68"/>
              <w:jc w:val="both"/>
              <w:rPr>
                <w:rFonts w:ascii="Verdana" w:hAnsi="Verdana"/>
                <w:sz w:val="20"/>
                <w:szCs w:val="20"/>
              </w:rPr>
            </w:pPr>
            <w:r w:rsidRPr="00F553ED">
              <w:rPr>
                <w:rFonts w:ascii="Verdana" w:hAnsi="Verdana"/>
                <w:sz w:val="20"/>
                <w:szCs w:val="20"/>
              </w:rPr>
              <w:t>El PROVEEDOR deberá presentar protocolo de buenas prácticas Ambientales, que se detallan a continuación y cubrirá con sus propios recursos y sin derecho a reembolso, cualquier daño ocasionado al medio ambiente durante la etapa de la ejecución del proyecto, provocado por negligencia o incumplimiento de las buenas prácticas ambientales. Que será aprobado por SUPERVISIÓN.</w:t>
            </w:r>
          </w:p>
          <w:p w14:paraId="053850F1" w14:textId="77777777" w:rsidR="001D7F6B" w:rsidRPr="00F553ED" w:rsidRDefault="001D7F6B" w:rsidP="001D7F6B">
            <w:pPr>
              <w:widowControl w:val="0"/>
              <w:numPr>
                <w:ilvl w:val="0"/>
                <w:numId w:val="5"/>
              </w:numPr>
              <w:pBdr>
                <w:top w:val="nil"/>
                <w:left w:val="nil"/>
                <w:bottom w:val="nil"/>
                <w:right w:val="nil"/>
                <w:between w:val="nil"/>
              </w:pBdr>
              <w:suppressAutoHyphens w:val="0"/>
              <w:autoSpaceDE w:val="0"/>
              <w:autoSpaceDN w:val="0"/>
              <w:ind w:left="68"/>
              <w:jc w:val="both"/>
              <w:rPr>
                <w:rFonts w:ascii="Verdana" w:hAnsi="Verdana"/>
                <w:sz w:val="20"/>
                <w:szCs w:val="20"/>
              </w:rPr>
            </w:pPr>
            <w:r w:rsidRPr="00F553ED">
              <w:rPr>
                <w:rFonts w:ascii="Verdana" w:hAnsi="Verdana"/>
                <w:sz w:val="20"/>
                <w:szCs w:val="20"/>
              </w:rPr>
              <w:t>NORMAS GENERALES DE DESEMPEÑO DEL PERSONAL.</w:t>
            </w:r>
          </w:p>
          <w:p w14:paraId="5C85D93C" w14:textId="77777777" w:rsidR="001D7F6B" w:rsidRPr="00F553ED" w:rsidRDefault="001D7F6B" w:rsidP="001D7F6B">
            <w:pPr>
              <w:pBdr>
                <w:top w:val="nil"/>
                <w:left w:val="nil"/>
                <w:bottom w:val="nil"/>
                <w:right w:val="nil"/>
                <w:between w:val="nil"/>
              </w:pBdr>
              <w:ind w:left="68"/>
              <w:jc w:val="both"/>
              <w:rPr>
                <w:rFonts w:ascii="Verdana" w:hAnsi="Verdana"/>
                <w:sz w:val="20"/>
                <w:szCs w:val="20"/>
              </w:rPr>
            </w:pPr>
          </w:p>
          <w:p w14:paraId="15EBA8AB" w14:textId="77777777" w:rsidR="001D7F6B" w:rsidRPr="00F553ED" w:rsidRDefault="001D7F6B" w:rsidP="001D7F6B">
            <w:pPr>
              <w:ind w:left="68"/>
              <w:jc w:val="both"/>
              <w:rPr>
                <w:rFonts w:ascii="Verdana" w:hAnsi="Verdana"/>
                <w:sz w:val="20"/>
                <w:szCs w:val="20"/>
              </w:rPr>
            </w:pPr>
            <w:r w:rsidRPr="00F553ED">
              <w:rPr>
                <w:rFonts w:ascii="Verdana" w:hAnsi="Verdana"/>
                <w:sz w:val="20"/>
                <w:szCs w:val="20"/>
              </w:rPr>
              <w:t>Se deberá cumplir con las siguientes consideraciones durante la ejecución, además del cumplimiento de las anteriores.</w:t>
            </w:r>
          </w:p>
          <w:p w14:paraId="0CB261BF" w14:textId="77777777" w:rsidR="001D7F6B" w:rsidRPr="00F553ED" w:rsidRDefault="001D7F6B" w:rsidP="001D7F6B">
            <w:pPr>
              <w:ind w:left="68" w:firstLine="708"/>
              <w:jc w:val="both"/>
              <w:rPr>
                <w:rFonts w:ascii="Verdana" w:hAnsi="Verdana"/>
                <w:sz w:val="20"/>
                <w:szCs w:val="20"/>
              </w:rPr>
            </w:pPr>
          </w:p>
          <w:p w14:paraId="325C83A6" w14:textId="77777777" w:rsidR="001D7F6B" w:rsidRPr="00F553ED" w:rsidRDefault="001D7F6B" w:rsidP="001D7F6B">
            <w:pPr>
              <w:widowControl w:val="0"/>
              <w:numPr>
                <w:ilvl w:val="1"/>
                <w:numId w:val="5"/>
              </w:numPr>
              <w:suppressAutoHyphens w:val="0"/>
              <w:autoSpaceDE w:val="0"/>
              <w:autoSpaceDN w:val="0"/>
              <w:ind w:left="68"/>
              <w:jc w:val="both"/>
              <w:rPr>
                <w:rFonts w:ascii="Verdana" w:hAnsi="Verdana"/>
                <w:b/>
                <w:sz w:val="20"/>
                <w:szCs w:val="20"/>
              </w:rPr>
            </w:pPr>
            <w:r w:rsidRPr="00F553ED">
              <w:rPr>
                <w:rFonts w:ascii="Verdana" w:hAnsi="Verdana"/>
                <w:b/>
                <w:sz w:val="20"/>
                <w:szCs w:val="20"/>
              </w:rPr>
              <w:t xml:space="preserve">Aspectos relativos a la ética y moral de los profesionales encargados de la ejecución. </w:t>
            </w:r>
            <w:r w:rsidRPr="00F553ED">
              <w:rPr>
                <w:rFonts w:ascii="Verdana" w:hAnsi="Verdana"/>
                <w:sz w:val="20"/>
                <w:szCs w:val="20"/>
              </w:rPr>
              <w:t>El PROVEEDOR deberá contratar o proponer profesionales con comportamiento intachable que tengan la capacidad de trabajar bajo presión y mantener la postura y la buena comunicación con el contratante, caso contrario el contratante tendrá todo el derecho de solicitar su cambio o retiro del organigrama del proyecto contratado, sin lugar a reclamo por parte de la empresa.</w:t>
            </w:r>
          </w:p>
          <w:p w14:paraId="2233580A" w14:textId="77777777" w:rsidR="001D7F6B" w:rsidRPr="00F553ED" w:rsidRDefault="001D7F6B" w:rsidP="001D7F6B">
            <w:pPr>
              <w:ind w:left="68" w:firstLine="708"/>
              <w:jc w:val="both"/>
              <w:rPr>
                <w:rFonts w:ascii="Verdana" w:hAnsi="Verdana"/>
                <w:sz w:val="20"/>
                <w:szCs w:val="20"/>
              </w:rPr>
            </w:pPr>
          </w:p>
          <w:p w14:paraId="26C53E38" w14:textId="77777777" w:rsidR="001D7F6B" w:rsidRPr="00F553ED" w:rsidRDefault="001D7F6B" w:rsidP="001D7F6B">
            <w:pPr>
              <w:widowControl w:val="0"/>
              <w:numPr>
                <w:ilvl w:val="1"/>
                <w:numId w:val="5"/>
              </w:numPr>
              <w:suppressAutoHyphens w:val="0"/>
              <w:autoSpaceDE w:val="0"/>
              <w:autoSpaceDN w:val="0"/>
              <w:ind w:left="68"/>
              <w:jc w:val="both"/>
              <w:rPr>
                <w:rFonts w:ascii="Verdana" w:hAnsi="Verdana"/>
                <w:b/>
                <w:sz w:val="20"/>
                <w:szCs w:val="20"/>
              </w:rPr>
            </w:pPr>
            <w:r w:rsidRPr="00F553ED">
              <w:rPr>
                <w:rFonts w:ascii="Verdana" w:hAnsi="Verdana"/>
                <w:b/>
                <w:sz w:val="20"/>
                <w:szCs w:val="20"/>
              </w:rPr>
              <w:t xml:space="preserve">Aspectos relativos a los depósitos de basura y escombros.  </w:t>
            </w:r>
            <w:r w:rsidRPr="00F553ED">
              <w:rPr>
                <w:rFonts w:ascii="Verdana" w:hAnsi="Verdana"/>
                <w:sz w:val="20"/>
                <w:szCs w:val="20"/>
              </w:rPr>
              <w:t>Cuando se terminen los trabajos se deberán retirar de la vista toda basura, los escombros y acumulaciones de gran tamaño hasta dejar la zona limpia y despejada para su uso y puesta en servicio.</w:t>
            </w:r>
          </w:p>
          <w:p w14:paraId="77F0A1DD" w14:textId="77777777" w:rsidR="001D7F6B" w:rsidRPr="00F553ED" w:rsidRDefault="001D7F6B" w:rsidP="001D7F6B">
            <w:pPr>
              <w:ind w:left="68" w:firstLine="708"/>
              <w:jc w:val="both"/>
              <w:rPr>
                <w:rFonts w:ascii="Verdana" w:hAnsi="Verdana"/>
                <w:sz w:val="20"/>
                <w:szCs w:val="20"/>
              </w:rPr>
            </w:pPr>
          </w:p>
          <w:p w14:paraId="657E8BFA" w14:textId="77777777" w:rsidR="001D7F6B" w:rsidRPr="00F553ED" w:rsidRDefault="001D7F6B" w:rsidP="001D7F6B">
            <w:pPr>
              <w:widowControl w:val="0"/>
              <w:numPr>
                <w:ilvl w:val="1"/>
                <w:numId w:val="5"/>
              </w:numPr>
              <w:suppressAutoHyphens w:val="0"/>
              <w:autoSpaceDE w:val="0"/>
              <w:autoSpaceDN w:val="0"/>
              <w:ind w:left="68"/>
              <w:jc w:val="both"/>
              <w:rPr>
                <w:rFonts w:ascii="Verdana" w:hAnsi="Verdana"/>
                <w:b/>
                <w:sz w:val="20"/>
                <w:szCs w:val="20"/>
              </w:rPr>
            </w:pPr>
            <w:r w:rsidRPr="00F553ED">
              <w:rPr>
                <w:rFonts w:ascii="Verdana" w:hAnsi="Verdana"/>
                <w:b/>
                <w:sz w:val="20"/>
                <w:szCs w:val="20"/>
              </w:rPr>
              <w:t xml:space="preserve">Aspectos relativos al uso de químicos. </w:t>
            </w:r>
            <w:r w:rsidRPr="00F553ED">
              <w:rPr>
                <w:rFonts w:ascii="Verdana" w:hAnsi="Verdana"/>
                <w:sz w:val="20"/>
                <w:szCs w:val="20"/>
              </w:rPr>
              <w:t>Las sustancias utilizadas deben ser almacenadas en áreas, lugares y ambientes que reúnan condiciones y garanticen su seguridad. Al interior de los sitios de almacenaje, los recipientes de sustancias peligrosas, deben ser debidamente identificados, respecto al etiquetado y otro medio normalizado con el nombre comercial, y/o formula, características y grado de peligrosidad de las sustancias, así como las recomendaciones necesarias para su adecuada manipulación. Utilizar los químicos en las dosis recomendadas, No utilizar químicos clasificados por la OMS como extremadamente y altamente peligroso.</w:t>
            </w:r>
          </w:p>
          <w:p w14:paraId="42CCD6DA" w14:textId="77777777" w:rsidR="001D7F6B" w:rsidRPr="00F553ED" w:rsidRDefault="001D7F6B" w:rsidP="001D7F6B">
            <w:pPr>
              <w:ind w:left="68" w:firstLine="708"/>
              <w:jc w:val="both"/>
              <w:rPr>
                <w:rFonts w:ascii="Verdana" w:hAnsi="Verdana"/>
                <w:sz w:val="20"/>
                <w:szCs w:val="20"/>
              </w:rPr>
            </w:pPr>
          </w:p>
          <w:p w14:paraId="475B4BA7" w14:textId="77777777" w:rsidR="001D7F6B" w:rsidRPr="00F553ED" w:rsidRDefault="001D7F6B" w:rsidP="001D7F6B">
            <w:pPr>
              <w:widowControl w:val="0"/>
              <w:numPr>
                <w:ilvl w:val="1"/>
                <w:numId w:val="5"/>
              </w:numPr>
              <w:suppressAutoHyphens w:val="0"/>
              <w:autoSpaceDE w:val="0"/>
              <w:autoSpaceDN w:val="0"/>
              <w:ind w:left="68"/>
              <w:jc w:val="both"/>
              <w:rPr>
                <w:rFonts w:ascii="Verdana" w:hAnsi="Verdana"/>
                <w:b/>
                <w:sz w:val="20"/>
                <w:szCs w:val="20"/>
              </w:rPr>
            </w:pPr>
            <w:r w:rsidRPr="00F553ED">
              <w:rPr>
                <w:rFonts w:ascii="Verdana" w:hAnsi="Verdana"/>
                <w:b/>
                <w:sz w:val="20"/>
                <w:szCs w:val="20"/>
              </w:rPr>
              <w:t xml:space="preserve">Aspectos relativos a la ética profesional y al buen comportamiento. </w:t>
            </w:r>
            <w:r w:rsidRPr="00F553ED">
              <w:rPr>
                <w:rFonts w:ascii="Verdana" w:hAnsi="Verdana"/>
                <w:sz w:val="20"/>
                <w:szCs w:val="20"/>
              </w:rPr>
              <w:t>Tanto el Representante Legal de la Empresa, y demás representantes de la empresa deberán en todo momento mantener el marco de la ética, respeto y buen trato con todos los representantes de la entidad e instituciones públicas.</w:t>
            </w:r>
          </w:p>
          <w:p w14:paraId="14721312" w14:textId="77777777" w:rsidR="001D7F6B" w:rsidRPr="00F553ED" w:rsidRDefault="001D7F6B" w:rsidP="001D7F6B">
            <w:pPr>
              <w:ind w:left="68"/>
              <w:jc w:val="both"/>
              <w:rPr>
                <w:rFonts w:ascii="Verdana" w:hAnsi="Verdana"/>
                <w:sz w:val="20"/>
                <w:szCs w:val="20"/>
              </w:rPr>
            </w:pPr>
          </w:p>
          <w:p w14:paraId="7752655D" w14:textId="77777777" w:rsidR="001D7F6B" w:rsidRPr="00F553ED" w:rsidRDefault="001D7F6B" w:rsidP="001D7F6B">
            <w:pPr>
              <w:ind w:left="68"/>
              <w:jc w:val="both"/>
              <w:rPr>
                <w:rFonts w:ascii="Verdana" w:hAnsi="Verdana"/>
                <w:sz w:val="20"/>
                <w:szCs w:val="20"/>
              </w:rPr>
            </w:pPr>
          </w:p>
          <w:p w14:paraId="2F079A18" w14:textId="77777777" w:rsidR="001D7F6B" w:rsidRPr="0099559C" w:rsidRDefault="001D7F6B" w:rsidP="001D7F6B">
            <w:pPr>
              <w:widowControl w:val="0"/>
              <w:numPr>
                <w:ilvl w:val="0"/>
                <w:numId w:val="5"/>
              </w:numPr>
              <w:pBdr>
                <w:top w:val="nil"/>
                <w:left w:val="nil"/>
                <w:bottom w:val="nil"/>
                <w:right w:val="nil"/>
                <w:between w:val="nil"/>
              </w:pBdr>
              <w:suppressAutoHyphens w:val="0"/>
              <w:autoSpaceDE w:val="0"/>
              <w:autoSpaceDN w:val="0"/>
              <w:ind w:left="68"/>
              <w:jc w:val="both"/>
              <w:rPr>
                <w:rFonts w:ascii="Verdana" w:hAnsi="Verdana"/>
                <w:b/>
                <w:sz w:val="20"/>
                <w:szCs w:val="20"/>
              </w:rPr>
            </w:pPr>
            <w:bookmarkStart w:id="11" w:name="_heading=h.4d34og8" w:colFirst="0" w:colLast="0"/>
            <w:bookmarkEnd w:id="11"/>
            <w:r w:rsidRPr="0099559C">
              <w:rPr>
                <w:rFonts w:ascii="Verdana" w:hAnsi="Verdana"/>
                <w:b/>
                <w:sz w:val="20"/>
                <w:szCs w:val="20"/>
              </w:rPr>
              <w:t>NORMAS DE SEGURIDAD AMBIENTAL.</w:t>
            </w:r>
          </w:p>
          <w:p w14:paraId="51AF678E" w14:textId="77777777" w:rsidR="001D7F6B" w:rsidRPr="00F553ED" w:rsidRDefault="001D7F6B" w:rsidP="001D7F6B">
            <w:pPr>
              <w:pBdr>
                <w:top w:val="nil"/>
                <w:left w:val="nil"/>
                <w:bottom w:val="nil"/>
                <w:right w:val="nil"/>
                <w:between w:val="nil"/>
              </w:pBdr>
              <w:ind w:left="68"/>
              <w:jc w:val="both"/>
              <w:rPr>
                <w:rFonts w:ascii="Verdana" w:hAnsi="Verdana"/>
                <w:sz w:val="20"/>
                <w:szCs w:val="20"/>
              </w:rPr>
            </w:pPr>
          </w:p>
          <w:p w14:paraId="51248E73" w14:textId="77777777" w:rsidR="001D7F6B" w:rsidRPr="00F553ED" w:rsidRDefault="001D7F6B" w:rsidP="001D7F6B">
            <w:pPr>
              <w:ind w:left="68"/>
              <w:jc w:val="both"/>
              <w:rPr>
                <w:rFonts w:ascii="Verdana" w:hAnsi="Verdana"/>
                <w:sz w:val="20"/>
                <w:szCs w:val="20"/>
              </w:rPr>
            </w:pPr>
            <w:r w:rsidRPr="00F553ED">
              <w:rPr>
                <w:rFonts w:ascii="Verdana" w:hAnsi="Verdana"/>
                <w:sz w:val="20"/>
                <w:szCs w:val="20"/>
              </w:rPr>
              <w:t>Durante la ejecución del proyecto, SUPERVISIÓN, comisión de Fiscalización y Especialista Ambiental, verificarán el almacenamiento, recolección, separación, transporte y disposición final de los residuos asimilables a domésticos de campamentos, instalaciones provisionales y frentes de trabajo, en el marco de lo que establece el Reglamento de Gestión de Residuos Sólidos correspondiente a la Ley de Medio Ambiente Nº 1333 y harán cumplir estrictamente lo establecido en las siguientes normas:</w:t>
            </w:r>
          </w:p>
          <w:p w14:paraId="02799FC8" w14:textId="77777777" w:rsidR="001D7F6B" w:rsidRPr="00F553ED" w:rsidRDefault="001D7F6B" w:rsidP="001D7F6B">
            <w:pPr>
              <w:ind w:left="68"/>
              <w:jc w:val="both"/>
              <w:rPr>
                <w:rFonts w:ascii="Verdana" w:hAnsi="Verdana"/>
                <w:sz w:val="20"/>
                <w:szCs w:val="20"/>
              </w:rPr>
            </w:pPr>
          </w:p>
          <w:p w14:paraId="0EF37282" w14:textId="77777777" w:rsidR="001D7F6B" w:rsidRPr="00F553ED" w:rsidRDefault="001D7F6B" w:rsidP="001D7F6B">
            <w:pPr>
              <w:widowControl w:val="0"/>
              <w:numPr>
                <w:ilvl w:val="1"/>
                <w:numId w:val="5"/>
              </w:numPr>
              <w:suppressAutoHyphens w:val="0"/>
              <w:autoSpaceDE w:val="0"/>
              <w:autoSpaceDN w:val="0"/>
              <w:ind w:left="68"/>
              <w:jc w:val="both"/>
              <w:rPr>
                <w:rFonts w:ascii="Verdana" w:hAnsi="Verdana"/>
                <w:sz w:val="20"/>
                <w:szCs w:val="20"/>
              </w:rPr>
            </w:pPr>
            <w:r w:rsidRPr="00F553ED">
              <w:rPr>
                <w:rFonts w:ascii="Verdana" w:hAnsi="Verdana"/>
                <w:sz w:val="20"/>
                <w:szCs w:val="20"/>
              </w:rPr>
              <w:t>Normas Bolivianas NB 742 Residuos Sólidos - Terminología sobre residuos sólidos y peligrosos.</w:t>
            </w:r>
          </w:p>
          <w:p w14:paraId="2C7C9735" w14:textId="77777777" w:rsidR="001D7F6B" w:rsidRPr="00F553ED" w:rsidRDefault="001D7F6B" w:rsidP="001D7F6B">
            <w:pPr>
              <w:widowControl w:val="0"/>
              <w:numPr>
                <w:ilvl w:val="1"/>
                <w:numId w:val="5"/>
              </w:numPr>
              <w:suppressAutoHyphens w:val="0"/>
              <w:autoSpaceDE w:val="0"/>
              <w:autoSpaceDN w:val="0"/>
              <w:ind w:left="68"/>
              <w:jc w:val="both"/>
              <w:rPr>
                <w:rFonts w:ascii="Verdana" w:hAnsi="Verdana"/>
                <w:sz w:val="20"/>
                <w:szCs w:val="20"/>
              </w:rPr>
            </w:pPr>
            <w:r w:rsidRPr="00F553ED">
              <w:rPr>
                <w:rFonts w:ascii="Verdana" w:hAnsi="Verdana"/>
                <w:sz w:val="20"/>
                <w:szCs w:val="20"/>
              </w:rPr>
              <w:t>NB 756 Residuos Sólidos - Requisitos que deben cumplir los recipientes para el almacenamiento.</w:t>
            </w:r>
          </w:p>
          <w:p w14:paraId="42C19CA7" w14:textId="77777777" w:rsidR="001D7F6B" w:rsidRPr="00F553ED" w:rsidRDefault="001D7F6B" w:rsidP="001D7F6B">
            <w:pPr>
              <w:ind w:left="68"/>
              <w:jc w:val="both"/>
              <w:rPr>
                <w:rFonts w:ascii="Verdana" w:hAnsi="Verdana"/>
                <w:sz w:val="20"/>
                <w:szCs w:val="20"/>
              </w:rPr>
            </w:pPr>
          </w:p>
          <w:p w14:paraId="18A388B0" w14:textId="77777777" w:rsidR="001D7F6B" w:rsidRPr="00F553ED" w:rsidRDefault="001D7F6B" w:rsidP="001D7F6B">
            <w:pPr>
              <w:ind w:left="68"/>
              <w:jc w:val="both"/>
              <w:rPr>
                <w:rFonts w:ascii="Verdana" w:hAnsi="Verdana"/>
                <w:sz w:val="20"/>
                <w:szCs w:val="20"/>
              </w:rPr>
            </w:pPr>
            <w:r w:rsidRPr="00F553ED">
              <w:rPr>
                <w:rFonts w:ascii="Verdana" w:hAnsi="Verdana"/>
                <w:sz w:val="20"/>
                <w:szCs w:val="20"/>
              </w:rPr>
              <w:t>Se prohíbe estrictamente la quema o incineración de los residuos sólidos generados. Cuando se haya realizado la conclusión de las construcciones y antes de realizar la entrega definitiva del proyecto, se debe despejar del área todo residuo correspondiente a las obras, dejando el sitio en características similares o mejores al momento de intervención.</w:t>
            </w:r>
          </w:p>
          <w:p w14:paraId="54BF8F7E" w14:textId="77777777" w:rsidR="001D7F6B" w:rsidRPr="00F553ED" w:rsidRDefault="001D7F6B" w:rsidP="001D7F6B">
            <w:pPr>
              <w:ind w:left="68"/>
              <w:jc w:val="both"/>
              <w:rPr>
                <w:rFonts w:ascii="Verdana" w:hAnsi="Verdana"/>
                <w:sz w:val="20"/>
                <w:szCs w:val="20"/>
              </w:rPr>
            </w:pPr>
          </w:p>
          <w:p w14:paraId="53F0C085" w14:textId="77777777" w:rsidR="001D7F6B" w:rsidRPr="00F553ED" w:rsidRDefault="001D7F6B" w:rsidP="001D7F6B">
            <w:pPr>
              <w:widowControl w:val="0"/>
              <w:numPr>
                <w:ilvl w:val="0"/>
                <w:numId w:val="5"/>
              </w:numPr>
              <w:suppressAutoHyphens w:val="0"/>
              <w:autoSpaceDE w:val="0"/>
              <w:autoSpaceDN w:val="0"/>
              <w:ind w:left="68"/>
              <w:jc w:val="both"/>
              <w:rPr>
                <w:rFonts w:ascii="Verdana" w:hAnsi="Verdana"/>
                <w:sz w:val="20"/>
                <w:szCs w:val="20"/>
              </w:rPr>
            </w:pPr>
            <w:r w:rsidRPr="00F553ED">
              <w:rPr>
                <w:rFonts w:ascii="Verdana" w:hAnsi="Verdana"/>
                <w:sz w:val="20"/>
                <w:szCs w:val="20"/>
              </w:rPr>
              <w:t>ASPECTOS RELATIVOS AL MANEJO Y TRANSPORTE DE MATERIALES CONTAMINANTES Y PELIGROSOS.</w:t>
            </w:r>
          </w:p>
          <w:p w14:paraId="56168FCC" w14:textId="77777777" w:rsidR="001D7F6B" w:rsidRPr="00F553ED" w:rsidRDefault="001D7F6B" w:rsidP="001D7F6B">
            <w:pPr>
              <w:ind w:left="68"/>
              <w:jc w:val="both"/>
              <w:rPr>
                <w:rFonts w:ascii="Verdana" w:hAnsi="Verdana"/>
                <w:sz w:val="20"/>
                <w:szCs w:val="20"/>
              </w:rPr>
            </w:pPr>
          </w:p>
          <w:p w14:paraId="3A976B03" w14:textId="77777777" w:rsidR="001D7F6B" w:rsidRPr="00F553ED" w:rsidRDefault="001D7F6B" w:rsidP="001D7F6B">
            <w:pPr>
              <w:ind w:left="68"/>
              <w:jc w:val="both"/>
              <w:rPr>
                <w:rFonts w:ascii="Verdana" w:hAnsi="Verdana"/>
                <w:sz w:val="20"/>
                <w:szCs w:val="20"/>
              </w:rPr>
            </w:pPr>
            <w:r w:rsidRPr="00F553ED">
              <w:rPr>
                <w:rFonts w:ascii="Verdana" w:hAnsi="Verdana"/>
                <w:sz w:val="20"/>
                <w:szCs w:val="20"/>
              </w:rPr>
              <w:t>Los materiales tales como combustibles, explosivos, lubricantes, bitúmenes, aguas servidas no tratadas, deshechos y basura deberán transportarse y almacenarse adoptando las medidas necesarias para evitar derrames, pérdidas y/o daños por lluvias y/o anegamientos, robos, incendios u otras causas.</w:t>
            </w:r>
          </w:p>
          <w:p w14:paraId="5DF12D20" w14:textId="77777777" w:rsidR="001D7F6B" w:rsidRPr="00F553ED" w:rsidRDefault="001D7F6B" w:rsidP="001D7F6B">
            <w:pPr>
              <w:ind w:left="68"/>
              <w:jc w:val="both"/>
              <w:rPr>
                <w:rFonts w:ascii="Verdana" w:hAnsi="Verdana"/>
                <w:sz w:val="20"/>
                <w:szCs w:val="20"/>
              </w:rPr>
            </w:pPr>
          </w:p>
          <w:p w14:paraId="085D1911" w14:textId="77777777" w:rsidR="001D7F6B" w:rsidRPr="00F553ED" w:rsidRDefault="001D7F6B" w:rsidP="001D7F6B">
            <w:pPr>
              <w:widowControl w:val="0"/>
              <w:numPr>
                <w:ilvl w:val="0"/>
                <w:numId w:val="5"/>
              </w:numPr>
              <w:suppressAutoHyphens w:val="0"/>
              <w:autoSpaceDE w:val="0"/>
              <w:autoSpaceDN w:val="0"/>
              <w:ind w:left="68"/>
              <w:jc w:val="both"/>
              <w:rPr>
                <w:rFonts w:ascii="Verdana" w:hAnsi="Verdana"/>
                <w:sz w:val="20"/>
                <w:szCs w:val="20"/>
              </w:rPr>
            </w:pPr>
            <w:r w:rsidRPr="00F553ED">
              <w:rPr>
                <w:rFonts w:ascii="Verdana" w:hAnsi="Verdana"/>
                <w:sz w:val="20"/>
                <w:szCs w:val="20"/>
              </w:rPr>
              <w:t>ASPECTOS DE SEGURIDAD RELATIVOS A LA SUSPENSIÓN TEMPORAL POR PERIODOS PROLONGADOS.</w:t>
            </w:r>
          </w:p>
          <w:p w14:paraId="76975EFD" w14:textId="77777777" w:rsidR="001D7F6B" w:rsidRPr="00F553ED" w:rsidRDefault="001D7F6B" w:rsidP="001D7F6B">
            <w:pPr>
              <w:ind w:left="68"/>
              <w:jc w:val="both"/>
              <w:rPr>
                <w:rFonts w:ascii="Verdana" w:hAnsi="Verdana"/>
                <w:sz w:val="20"/>
                <w:szCs w:val="20"/>
              </w:rPr>
            </w:pPr>
          </w:p>
          <w:p w14:paraId="28240A7F" w14:textId="77777777" w:rsidR="001D7F6B" w:rsidRPr="00F553ED" w:rsidRDefault="001D7F6B" w:rsidP="001D7F6B">
            <w:pPr>
              <w:ind w:left="68"/>
              <w:jc w:val="both"/>
              <w:rPr>
                <w:rFonts w:ascii="Verdana" w:hAnsi="Verdana"/>
                <w:sz w:val="20"/>
                <w:szCs w:val="20"/>
              </w:rPr>
            </w:pPr>
            <w:r w:rsidRPr="00F553ED">
              <w:rPr>
                <w:rFonts w:ascii="Verdana" w:hAnsi="Verdana"/>
                <w:sz w:val="20"/>
                <w:szCs w:val="20"/>
              </w:rPr>
              <w:t>En caso de regiones con una estacionalidad invernal o en zonas con precipitaciones pluviales marcadas que no permita la prosecución de las obras por factores invernales, se deberá asegurar que las obras permitan el escurrimiento de las precipitaciones con mínimo de erosión, utilizando los dispositivos de seguridad adecuados.</w:t>
            </w:r>
          </w:p>
          <w:p w14:paraId="09B363E9" w14:textId="77777777" w:rsidR="001D7F6B" w:rsidRPr="00B11AB4" w:rsidRDefault="001D7F6B" w:rsidP="001D7F6B">
            <w:pPr>
              <w:ind w:left="68"/>
              <w:jc w:val="both"/>
              <w:rPr>
                <w:rFonts w:ascii="Verdana" w:hAnsi="Verdana"/>
                <w:color w:val="FF0000"/>
                <w:sz w:val="20"/>
                <w:szCs w:val="20"/>
              </w:rPr>
            </w:pPr>
          </w:p>
          <w:p w14:paraId="420C96D8" w14:textId="77777777" w:rsidR="001D7F6B" w:rsidRPr="00EF5274" w:rsidRDefault="001D7F6B" w:rsidP="001D7F6B">
            <w:pPr>
              <w:keepNext/>
              <w:keepLines/>
              <w:pBdr>
                <w:top w:val="nil"/>
                <w:left w:val="nil"/>
                <w:bottom w:val="nil"/>
                <w:right w:val="nil"/>
                <w:between w:val="nil"/>
              </w:pBdr>
              <w:tabs>
                <w:tab w:val="left" w:pos="426"/>
              </w:tabs>
              <w:ind w:left="68"/>
              <w:jc w:val="both"/>
              <w:rPr>
                <w:rFonts w:ascii="Verdana" w:hAnsi="Verdana"/>
                <w:b/>
                <w:sz w:val="20"/>
                <w:szCs w:val="20"/>
              </w:rPr>
            </w:pPr>
            <w:bookmarkStart w:id="12" w:name="_heading=h.2s8eyo1" w:colFirst="0" w:colLast="0"/>
            <w:bookmarkEnd w:id="12"/>
            <w:r w:rsidRPr="00EF5274">
              <w:rPr>
                <w:rFonts w:ascii="Verdana" w:hAnsi="Verdana"/>
                <w:b/>
                <w:sz w:val="20"/>
                <w:szCs w:val="20"/>
              </w:rPr>
              <w:lastRenderedPageBreak/>
              <w:t>10. MANTENIMIENTO DE LA EJECUCIÓN DEL PROYECTO</w:t>
            </w:r>
          </w:p>
          <w:p w14:paraId="7803B4F5" w14:textId="77777777" w:rsidR="001D7F6B" w:rsidRPr="00EF5274" w:rsidRDefault="001D7F6B" w:rsidP="001D7F6B">
            <w:pPr>
              <w:keepNext/>
              <w:keepLines/>
              <w:pBdr>
                <w:top w:val="nil"/>
                <w:left w:val="nil"/>
                <w:bottom w:val="nil"/>
                <w:right w:val="nil"/>
                <w:between w:val="nil"/>
              </w:pBdr>
              <w:tabs>
                <w:tab w:val="left" w:pos="426"/>
              </w:tabs>
              <w:ind w:left="68"/>
              <w:jc w:val="both"/>
              <w:rPr>
                <w:rFonts w:ascii="Verdana" w:hAnsi="Verdana"/>
                <w:b/>
                <w:sz w:val="20"/>
                <w:szCs w:val="20"/>
              </w:rPr>
            </w:pPr>
          </w:p>
          <w:p w14:paraId="414208B3" w14:textId="77777777" w:rsidR="001D7F6B" w:rsidRPr="00EF5274" w:rsidRDefault="001D7F6B" w:rsidP="001D7F6B">
            <w:pPr>
              <w:ind w:left="68"/>
              <w:jc w:val="both"/>
              <w:rPr>
                <w:rFonts w:ascii="Verdana" w:hAnsi="Verdana"/>
                <w:sz w:val="20"/>
                <w:szCs w:val="20"/>
              </w:rPr>
            </w:pPr>
            <w:r w:rsidRPr="00EF5274">
              <w:rPr>
                <w:rFonts w:ascii="Verdana" w:hAnsi="Verdana"/>
                <w:sz w:val="20"/>
                <w:szCs w:val="20"/>
              </w:rPr>
              <w:t>SUPERVISIÓN será responsable de hacer cumplir a la empresa PROVEEDORA, el Mantenimiento de la integridad del proyecto, de cada parte del Bien, de cada parte suministrada a conformidad de las especificaciones técnicas, pagadas o no, hasta su Entrega Definitiva. Según las condiciones del contrato de la ENTIDAD con el PROVEEDOR.</w:t>
            </w:r>
          </w:p>
          <w:p w14:paraId="1D5491DF" w14:textId="77777777" w:rsidR="001D7F6B" w:rsidRPr="00EF5274" w:rsidRDefault="001D7F6B" w:rsidP="001D7F6B">
            <w:pPr>
              <w:ind w:left="68"/>
              <w:jc w:val="both"/>
              <w:rPr>
                <w:rFonts w:ascii="Verdana" w:hAnsi="Verdana"/>
                <w:sz w:val="20"/>
                <w:szCs w:val="20"/>
              </w:rPr>
            </w:pPr>
          </w:p>
          <w:p w14:paraId="506CDF7E" w14:textId="77777777" w:rsidR="001D7F6B" w:rsidRPr="00EF5274" w:rsidRDefault="001D7F6B" w:rsidP="001D7F6B">
            <w:pPr>
              <w:ind w:left="68"/>
              <w:jc w:val="both"/>
              <w:rPr>
                <w:rFonts w:ascii="Verdana" w:hAnsi="Verdana"/>
                <w:sz w:val="20"/>
                <w:szCs w:val="20"/>
              </w:rPr>
            </w:pPr>
            <w:r w:rsidRPr="00EF5274">
              <w:rPr>
                <w:rFonts w:ascii="Verdana" w:hAnsi="Verdana"/>
                <w:sz w:val="20"/>
                <w:szCs w:val="20"/>
              </w:rPr>
              <w:t>Es responsabilidad de SUPERVISIÓN controlar que el PROVEEDOR mantenga la ejecución del proyecto de provisión, instalación, montaje de todas las maquinarias y servicios complementarios, evitando que la acción de agentes atmosféricos o de otra naturaleza ocasione daños, mismos que, de producirse deberán ser inmediatamente reparados, a satisfacción de SUPERVISIÓN.</w:t>
            </w:r>
          </w:p>
          <w:p w14:paraId="7BC6C98C" w14:textId="77777777" w:rsidR="001D7F6B" w:rsidRPr="00EF5274" w:rsidRDefault="001D7F6B" w:rsidP="001D7F6B">
            <w:pPr>
              <w:ind w:left="68"/>
              <w:jc w:val="both"/>
              <w:rPr>
                <w:rFonts w:ascii="Verdana" w:hAnsi="Verdana"/>
                <w:sz w:val="20"/>
                <w:szCs w:val="20"/>
              </w:rPr>
            </w:pPr>
          </w:p>
          <w:p w14:paraId="142F0BD4" w14:textId="77777777" w:rsidR="001D7F6B" w:rsidRPr="00EF5274" w:rsidRDefault="001D7F6B" w:rsidP="001D7F6B">
            <w:pPr>
              <w:ind w:left="68"/>
              <w:jc w:val="both"/>
              <w:rPr>
                <w:rFonts w:ascii="Verdana" w:hAnsi="Verdana"/>
                <w:sz w:val="20"/>
                <w:szCs w:val="20"/>
              </w:rPr>
            </w:pPr>
            <w:r w:rsidRPr="00EF5274">
              <w:rPr>
                <w:rFonts w:ascii="Verdana" w:hAnsi="Verdana"/>
                <w:sz w:val="20"/>
                <w:szCs w:val="20"/>
              </w:rPr>
              <w:t>La negligencia del PROVEEDOR en el cumplimiento de esta obligación dará lugar a que SUPERVISIÓN verifique las cantidades de ítems afectados y sean descontadas para su reparación, reconstrucción o sustitución.</w:t>
            </w:r>
          </w:p>
          <w:p w14:paraId="6BE5832E" w14:textId="77777777" w:rsidR="001D7F6B" w:rsidRPr="00EF5274" w:rsidRDefault="001D7F6B" w:rsidP="001D7F6B">
            <w:pPr>
              <w:ind w:left="68"/>
              <w:jc w:val="both"/>
              <w:rPr>
                <w:rFonts w:ascii="Verdana" w:hAnsi="Verdana"/>
                <w:sz w:val="20"/>
                <w:szCs w:val="20"/>
              </w:rPr>
            </w:pPr>
          </w:p>
          <w:p w14:paraId="5EE65A45" w14:textId="77777777" w:rsidR="001D7F6B" w:rsidRPr="00EF5274" w:rsidRDefault="001D7F6B" w:rsidP="001D7F6B">
            <w:pPr>
              <w:ind w:left="68"/>
              <w:jc w:val="both"/>
              <w:rPr>
                <w:rFonts w:ascii="Verdana" w:hAnsi="Verdana"/>
                <w:sz w:val="20"/>
                <w:szCs w:val="20"/>
              </w:rPr>
            </w:pPr>
            <w:r w:rsidRPr="00EF5274">
              <w:rPr>
                <w:rFonts w:ascii="Verdana" w:hAnsi="Verdana"/>
                <w:sz w:val="20"/>
                <w:szCs w:val="20"/>
              </w:rPr>
              <w:t>Se exceptúa de este mantenimiento los daños que pueda sufrir el proyecto por causa de desastres naturales (temblores, terremotos, inundaciones, aludes, mazamorras, tornados, etc.), que por su magnitud o intensidad hagan imprevisibles o inútiles las medidas de resguardo del proyecto. Estos deberán estar certificados por las autoridades competentes.</w:t>
            </w:r>
          </w:p>
          <w:p w14:paraId="4621EBE6" w14:textId="77777777" w:rsidR="001D7F6B" w:rsidRPr="00B11AB4" w:rsidRDefault="001D7F6B" w:rsidP="001D7F6B">
            <w:pPr>
              <w:ind w:left="68"/>
              <w:jc w:val="both"/>
              <w:rPr>
                <w:rFonts w:ascii="Verdana" w:hAnsi="Verdana"/>
                <w:color w:val="FF0000"/>
                <w:sz w:val="20"/>
                <w:szCs w:val="20"/>
              </w:rPr>
            </w:pPr>
          </w:p>
          <w:p w14:paraId="1E63A070" w14:textId="77777777" w:rsidR="001D7F6B" w:rsidRPr="00425E24" w:rsidRDefault="001D7F6B" w:rsidP="001D7F6B">
            <w:pPr>
              <w:keepNext/>
              <w:keepLines/>
              <w:pBdr>
                <w:top w:val="nil"/>
                <w:left w:val="nil"/>
                <w:bottom w:val="nil"/>
                <w:right w:val="nil"/>
                <w:between w:val="nil"/>
              </w:pBdr>
              <w:tabs>
                <w:tab w:val="left" w:pos="426"/>
              </w:tabs>
              <w:ind w:left="68"/>
              <w:jc w:val="both"/>
              <w:rPr>
                <w:rFonts w:ascii="Verdana" w:hAnsi="Verdana"/>
                <w:b/>
                <w:sz w:val="20"/>
                <w:szCs w:val="20"/>
              </w:rPr>
            </w:pPr>
            <w:bookmarkStart w:id="13" w:name="_heading=h.17dp8vu" w:colFirst="0" w:colLast="0"/>
            <w:bookmarkStart w:id="14" w:name="_heading=h.3rdcrjn" w:colFirst="0" w:colLast="0"/>
            <w:bookmarkEnd w:id="13"/>
            <w:bookmarkEnd w:id="14"/>
            <w:r w:rsidRPr="00425E24">
              <w:rPr>
                <w:rFonts w:ascii="Verdana" w:hAnsi="Verdana"/>
                <w:b/>
                <w:sz w:val="20"/>
                <w:szCs w:val="20"/>
              </w:rPr>
              <w:t>11. RECHAZO Y REPOSICIÓN DE BIENES DEFECTUOSOS</w:t>
            </w:r>
          </w:p>
          <w:p w14:paraId="6F0E9FE8" w14:textId="77777777" w:rsidR="001D7F6B" w:rsidRPr="00425E24" w:rsidRDefault="001D7F6B" w:rsidP="001D7F6B">
            <w:pPr>
              <w:ind w:left="68"/>
              <w:jc w:val="both"/>
              <w:rPr>
                <w:rFonts w:ascii="Verdana" w:hAnsi="Verdana"/>
                <w:sz w:val="20"/>
                <w:szCs w:val="20"/>
              </w:rPr>
            </w:pPr>
          </w:p>
          <w:p w14:paraId="1F198277" w14:textId="77777777" w:rsidR="001D7F6B" w:rsidRPr="00425E24" w:rsidRDefault="001D7F6B" w:rsidP="001D7F6B">
            <w:pPr>
              <w:ind w:left="68"/>
              <w:jc w:val="both"/>
              <w:rPr>
                <w:rFonts w:ascii="Verdana" w:hAnsi="Verdana"/>
                <w:sz w:val="20"/>
                <w:szCs w:val="20"/>
              </w:rPr>
            </w:pPr>
            <w:r w:rsidRPr="00425E24">
              <w:rPr>
                <w:rFonts w:ascii="Verdana" w:hAnsi="Verdana"/>
                <w:sz w:val="20"/>
                <w:szCs w:val="20"/>
              </w:rPr>
              <w:t>SUPERVISIÓN, establecerá inspecciones y controles en todas las fases del proyecto, siendo responsable del rechazo y reposición de los bienes que no cumplan con las condiciones técnicas solicitadas.</w:t>
            </w:r>
          </w:p>
          <w:p w14:paraId="30AEDA63" w14:textId="77777777" w:rsidR="001D7F6B" w:rsidRPr="00425E24" w:rsidRDefault="001D7F6B" w:rsidP="001D7F6B">
            <w:pPr>
              <w:ind w:left="68"/>
              <w:jc w:val="both"/>
              <w:rPr>
                <w:rFonts w:ascii="Verdana" w:hAnsi="Verdana"/>
                <w:sz w:val="20"/>
                <w:szCs w:val="20"/>
              </w:rPr>
            </w:pPr>
          </w:p>
          <w:p w14:paraId="3EFCC28F" w14:textId="77777777" w:rsidR="001D7F6B" w:rsidRPr="00425E24" w:rsidRDefault="001D7F6B" w:rsidP="001D7F6B">
            <w:pPr>
              <w:ind w:left="68"/>
              <w:jc w:val="both"/>
              <w:rPr>
                <w:rFonts w:ascii="Verdana" w:hAnsi="Verdana"/>
                <w:sz w:val="20"/>
                <w:szCs w:val="20"/>
              </w:rPr>
            </w:pPr>
          </w:p>
          <w:p w14:paraId="01C0C371" w14:textId="77777777" w:rsidR="001D7F6B" w:rsidRPr="00425E24" w:rsidRDefault="001D7F6B" w:rsidP="001D7F6B">
            <w:pPr>
              <w:widowControl w:val="0"/>
              <w:numPr>
                <w:ilvl w:val="0"/>
                <w:numId w:val="5"/>
              </w:numPr>
              <w:suppressAutoHyphens w:val="0"/>
              <w:autoSpaceDE w:val="0"/>
              <w:autoSpaceDN w:val="0"/>
              <w:spacing w:line="276" w:lineRule="auto"/>
              <w:ind w:left="68"/>
              <w:jc w:val="both"/>
              <w:rPr>
                <w:rFonts w:ascii="Verdana" w:hAnsi="Verdana"/>
                <w:b/>
                <w:sz w:val="20"/>
                <w:szCs w:val="20"/>
              </w:rPr>
            </w:pPr>
            <w:r w:rsidRPr="00425E24">
              <w:rPr>
                <w:rFonts w:ascii="Verdana" w:hAnsi="Verdana"/>
                <w:b/>
                <w:sz w:val="20"/>
                <w:szCs w:val="20"/>
              </w:rPr>
              <w:t>Fase de diseño (Si correspondiera)</w:t>
            </w:r>
          </w:p>
          <w:p w14:paraId="5B167135" w14:textId="77777777" w:rsidR="001D7F6B" w:rsidRPr="00425E24" w:rsidRDefault="001D7F6B" w:rsidP="001D7F6B">
            <w:pPr>
              <w:spacing w:line="276" w:lineRule="auto"/>
              <w:ind w:left="68"/>
              <w:jc w:val="both"/>
              <w:rPr>
                <w:rFonts w:ascii="Verdana" w:hAnsi="Verdana"/>
                <w:b/>
                <w:sz w:val="20"/>
                <w:szCs w:val="20"/>
              </w:rPr>
            </w:pPr>
            <w:r w:rsidRPr="00425E24">
              <w:rPr>
                <w:rFonts w:ascii="Verdana" w:hAnsi="Verdana"/>
                <w:sz w:val="20"/>
                <w:szCs w:val="20"/>
              </w:rPr>
              <w:t>El servicio de SUPERVISIÓN rechazará los estudios, diseños, procedimientos, análisis, balances, especificaciones y resultados que no cumplan con la aprobación de esta, mediante informes donde se expongan los antecedentes y justificativos técnicos que ocasionan esta acción, estos serán sustituidos por otros a costo del PROVEEDOR, debiendo éste tomar las medidas que correspondan para no afectar los plazos solicitados, caso contrario SUPERVISIÓN  actuará dentro de los términos del contrato para establecer multas si corresponden.</w:t>
            </w:r>
          </w:p>
          <w:p w14:paraId="0701F013" w14:textId="77777777" w:rsidR="001D7F6B" w:rsidRPr="00425E24" w:rsidRDefault="001D7F6B" w:rsidP="001D7F6B">
            <w:pPr>
              <w:ind w:left="68"/>
              <w:jc w:val="both"/>
              <w:rPr>
                <w:rFonts w:ascii="Verdana" w:hAnsi="Verdana"/>
                <w:sz w:val="20"/>
                <w:szCs w:val="20"/>
              </w:rPr>
            </w:pPr>
          </w:p>
          <w:p w14:paraId="7063D002" w14:textId="77777777" w:rsidR="001D7F6B" w:rsidRPr="00425E24" w:rsidRDefault="001D7F6B" w:rsidP="001D7F6B">
            <w:pPr>
              <w:widowControl w:val="0"/>
              <w:numPr>
                <w:ilvl w:val="0"/>
                <w:numId w:val="5"/>
              </w:numPr>
              <w:suppressAutoHyphens w:val="0"/>
              <w:autoSpaceDE w:val="0"/>
              <w:autoSpaceDN w:val="0"/>
              <w:spacing w:line="276" w:lineRule="auto"/>
              <w:ind w:left="68"/>
              <w:jc w:val="both"/>
              <w:rPr>
                <w:rFonts w:ascii="Verdana" w:hAnsi="Verdana"/>
                <w:b/>
                <w:sz w:val="20"/>
                <w:szCs w:val="20"/>
              </w:rPr>
            </w:pPr>
            <w:r w:rsidRPr="00425E24">
              <w:rPr>
                <w:rFonts w:ascii="Verdana" w:hAnsi="Verdana"/>
                <w:b/>
                <w:sz w:val="20"/>
                <w:szCs w:val="20"/>
              </w:rPr>
              <w:t>Fase de construcción (Si correspondiera)</w:t>
            </w:r>
          </w:p>
          <w:p w14:paraId="402FC507" w14:textId="77777777" w:rsidR="001D7F6B" w:rsidRPr="00425E24" w:rsidRDefault="001D7F6B" w:rsidP="001D7F6B">
            <w:pPr>
              <w:spacing w:line="276" w:lineRule="auto"/>
              <w:ind w:left="68"/>
              <w:jc w:val="both"/>
              <w:rPr>
                <w:rFonts w:ascii="Verdana" w:hAnsi="Verdana"/>
                <w:b/>
                <w:sz w:val="20"/>
                <w:szCs w:val="20"/>
              </w:rPr>
            </w:pPr>
            <w:r w:rsidRPr="00425E24">
              <w:rPr>
                <w:rFonts w:ascii="Verdana" w:hAnsi="Verdana"/>
                <w:sz w:val="20"/>
                <w:szCs w:val="20"/>
              </w:rPr>
              <w:t>Toda provisión, instalación, montaje de las maquinarias y los servicios complementarios necesarios, que no cumpla con los requerimientos de las especificaciones técnicas, planos, otros documentos técnicos o instrucciones de SUPERVISIÓN será considerada trabajo defectuoso. Cualquier bien o servicio defectuoso, observado por SUPERVISIÓN, que sea resultado de mala ejecución, del empleo del material inadecuado, deterioro, por descuido o cualquier otra causa, será removido o reemplazado dentro del plazo asignado por SUPERVISIÓN antes de la Recepción Provisional.</w:t>
            </w:r>
          </w:p>
          <w:p w14:paraId="03A67164" w14:textId="77777777" w:rsidR="001D7F6B" w:rsidRPr="00425E24" w:rsidRDefault="001D7F6B" w:rsidP="001D7F6B">
            <w:pPr>
              <w:spacing w:line="276" w:lineRule="auto"/>
              <w:ind w:left="68"/>
              <w:jc w:val="both"/>
              <w:rPr>
                <w:rFonts w:ascii="Verdana" w:hAnsi="Verdana"/>
                <w:b/>
                <w:sz w:val="20"/>
                <w:szCs w:val="20"/>
              </w:rPr>
            </w:pPr>
            <w:r w:rsidRPr="00425E24">
              <w:rPr>
                <w:rFonts w:ascii="Verdana" w:hAnsi="Verdana"/>
                <w:sz w:val="20"/>
                <w:szCs w:val="20"/>
              </w:rPr>
              <w:t>Corrección de defectos: Dentro del plazo de ejecución del proyecto, cuando se notifique un defecto, el PROVEEDOR corregirá dentro del plazo especificado por SUPERVISIÓN. Si los defectos no fuesen de importancia y se procediese a la Recepción Provisional, estas observaciones constaran en el Acta respectiva y deben ser subsanadas dentro del plazo previo a la Recepción Definitiva.</w:t>
            </w:r>
          </w:p>
          <w:p w14:paraId="2358C69F" w14:textId="77777777" w:rsidR="001D7F6B" w:rsidRPr="00425E24" w:rsidRDefault="001D7F6B" w:rsidP="001D7F6B">
            <w:pPr>
              <w:spacing w:line="276" w:lineRule="auto"/>
              <w:ind w:left="68"/>
              <w:jc w:val="both"/>
              <w:rPr>
                <w:rFonts w:ascii="Verdana" w:hAnsi="Verdana"/>
                <w:sz w:val="20"/>
                <w:szCs w:val="20"/>
              </w:rPr>
            </w:pPr>
            <w:r w:rsidRPr="00425E24">
              <w:rPr>
                <w:rFonts w:ascii="Verdana" w:hAnsi="Verdana"/>
                <w:sz w:val="20"/>
                <w:szCs w:val="20"/>
              </w:rPr>
              <w:lastRenderedPageBreak/>
              <w:t>Defectos no corregidos: Si el PROVEEDOR no ejecutara la remoción de trabajos defectuosos y su consiguiente reconstrucción dentro del plazo razonablemente establecido por SUPERVISIÓN, el mismo podrá estimar el precio y descontar el monto del Certificado de Cierre, o podrá rechazar la Recepción Provisional o Recepción Definitiva, según corresponda. Por otro lado, el Contratante está facultado a realizar dichos trabajos mediante terceros. Todos los gastos que demande esta acción, serán pagados por el PROVEEDOR y en consecuencia el importe se descontará de su Certificado de pago, o de su garantía de cumplimiento de contrato.</w:t>
            </w:r>
          </w:p>
          <w:p w14:paraId="1FC88B92" w14:textId="77777777" w:rsidR="001D7F6B" w:rsidRPr="00425E24" w:rsidRDefault="001D7F6B" w:rsidP="001D7F6B">
            <w:pPr>
              <w:spacing w:line="276" w:lineRule="auto"/>
              <w:ind w:left="68"/>
              <w:jc w:val="both"/>
              <w:rPr>
                <w:rFonts w:ascii="Verdana" w:hAnsi="Verdana"/>
                <w:sz w:val="20"/>
                <w:szCs w:val="20"/>
              </w:rPr>
            </w:pPr>
          </w:p>
          <w:p w14:paraId="6B9F104A" w14:textId="77777777" w:rsidR="001D7F6B" w:rsidRPr="00425E24" w:rsidRDefault="001D7F6B" w:rsidP="001D7F6B">
            <w:pPr>
              <w:widowControl w:val="0"/>
              <w:numPr>
                <w:ilvl w:val="0"/>
                <w:numId w:val="5"/>
              </w:numPr>
              <w:suppressAutoHyphens w:val="0"/>
              <w:autoSpaceDE w:val="0"/>
              <w:autoSpaceDN w:val="0"/>
              <w:spacing w:line="276" w:lineRule="auto"/>
              <w:ind w:left="68"/>
              <w:jc w:val="both"/>
              <w:rPr>
                <w:rFonts w:ascii="Verdana" w:hAnsi="Verdana"/>
                <w:b/>
                <w:sz w:val="20"/>
                <w:szCs w:val="20"/>
              </w:rPr>
            </w:pPr>
            <w:r w:rsidRPr="00425E24">
              <w:rPr>
                <w:rFonts w:ascii="Verdana" w:hAnsi="Verdana"/>
                <w:b/>
                <w:sz w:val="20"/>
                <w:szCs w:val="20"/>
              </w:rPr>
              <w:t>Fase de equipamiento</w:t>
            </w:r>
          </w:p>
          <w:p w14:paraId="5040E62F" w14:textId="77777777" w:rsidR="001D7F6B" w:rsidRPr="00425E24" w:rsidRDefault="001D7F6B" w:rsidP="001D7F6B">
            <w:pPr>
              <w:spacing w:line="276" w:lineRule="auto"/>
              <w:ind w:left="68"/>
              <w:jc w:val="both"/>
              <w:rPr>
                <w:rFonts w:ascii="Verdana" w:hAnsi="Verdana"/>
                <w:sz w:val="20"/>
                <w:szCs w:val="20"/>
              </w:rPr>
            </w:pPr>
            <w:r w:rsidRPr="00425E24">
              <w:rPr>
                <w:rFonts w:ascii="Verdana" w:hAnsi="Verdana"/>
                <w:sz w:val="20"/>
                <w:szCs w:val="20"/>
              </w:rPr>
              <w:t>SUPERVISIÓN rechazará, las maquinas, equipos, accesorios, instrumentos, instrumentación, cuando alguna de estas no cumpla con las características solicitadas o que no se ajusten a las especificaciones, o tengan observaciones documentales en garantías o Certificados de Calidad, etc. El PROVEEDOR debe de subsanar las observaciones hechas dentro de los plazos prudentes, sin costo para el contratante, caso contrario tomara las acciones que el contrato prevé.</w:t>
            </w:r>
          </w:p>
          <w:p w14:paraId="64CB8A4A" w14:textId="77777777" w:rsidR="001D7F6B" w:rsidRPr="00B11AB4" w:rsidRDefault="001D7F6B" w:rsidP="001D7F6B">
            <w:pPr>
              <w:spacing w:line="276" w:lineRule="auto"/>
              <w:ind w:left="68"/>
              <w:jc w:val="both"/>
              <w:rPr>
                <w:rFonts w:ascii="Verdana" w:hAnsi="Verdana"/>
                <w:color w:val="FF0000"/>
                <w:sz w:val="20"/>
                <w:szCs w:val="20"/>
              </w:rPr>
            </w:pPr>
          </w:p>
          <w:p w14:paraId="6F852454" w14:textId="77777777" w:rsidR="001D7F6B" w:rsidRPr="00FB7B7B" w:rsidRDefault="001D7F6B" w:rsidP="001D7F6B">
            <w:pPr>
              <w:spacing w:line="276" w:lineRule="auto"/>
              <w:ind w:left="68"/>
              <w:jc w:val="both"/>
              <w:rPr>
                <w:rFonts w:ascii="Verdana" w:hAnsi="Verdana"/>
                <w:b/>
                <w:sz w:val="20"/>
                <w:szCs w:val="20"/>
              </w:rPr>
            </w:pPr>
            <w:r w:rsidRPr="00FB7B7B">
              <w:rPr>
                <w:rFonts w:ascii="Verdana" w:hAnsi="Verdana"/>
                <w:b/>
                <w:sz w:val="20"/>
                <w:szCs w:val="20"/>
              </w:rPr>
              <w:t>12. CONTROL DE CALIDAD</w:t>
            </w:r>
          </w:p>
          <w:p w14:paraId="61CF967C" w14:textId="77777777" w:rsidR="001D7F6B" w:rsidRPr="00FB7B7B" w:rsidRDefault="001D7F6B" w:rsidP="001D7F6B">
            <w:pPr>
              <w:spacing w:line="276" w:lineRule="auto"/>
              <w:ind w:left="68"/>
              <w:jc w:val="both"/>
              <w:rPr>
                <w:rFonts w:ascii="Verdana" w:hAnsi="Verdana"/>
                <w:b/>
                <w:sz w:val="20"/>
                <w:szCs w:val="20"/>
              </w:rPr>
            </w:pPr>
          </w:p>
          <w:p w14:paraId="73CD0981" w14:textId="77777777" w:rsidR="001D7F6B" w:rsidRPr="00FB7B7B" w:rsidRDefault="001D7F6B" w:rsidP="001D7F6B">
            <w:pPr>
              <w:spacing w:line="276" w:lineRule="auto"/>
              <w:ind w:left="68"/>
              <w:jc w:val="both"/>
              <w:rPr>
                <w:rFonts w:ascii="Verdana" w:hAnsi="Verdana"/>
                <w:b/>
                <w:sz w:val="20"/>
                <w:szCs w:val="20"/>
              </w:rPr>
            </w:pPr>
            <w:r w:rsidRPr="00FB7B7B">
              <w:rPr>
                <w:rFonts w:ascii="Verdana" w:hAnsi="Verdana"/>
                <w:b/>
                <w:sz w:val="20"/>
                <w:szCs w:val="20"/>
              </w:rPr>
              <w:t>Certificaciones</w:t>
            </w:r>
          </w:p>
          <w:p w14:paraId="1BF2A0BD" w14:textId="77777777" w:rsidR="001D7F6B" w:rsidRPr="00FB7B7B" w:rsidRDefault="001D7F6B" w:rsidP="001D7F6B">
            <w:pPr>
              <w:spacing w:line="276" w:lineRule="auto"/>
              <w:ind w:left="68"/>
              <w:jc w:val="both"/>
              <w:rPr>
                <w:rFonts w:ascii="Verdana" w:hAnsi="Verdana"/>
                <w:b/>
                <w:sz w:val="20"/>
                <w:szCs w:val="20"/>
              </w:rPr>
            </w:pPr>
          </w:p>
          <w:p w14:paraId="460D2456" w14:textId="77777777" w:rsidR="001D7F6B" w:rsidRPr="00FB7B7B" w:rsidRDefault="001D7F6B" w:rsidP="001D7F6B">
            <w:pPr>
              <w:spacing w:line="276" w:lineRule="auto"/>
              <w:ind w:left="68"/>
              <w:jc w:val="both"/>
              <w:rPr>
                <w:rFonts w:ascii="Verdana" w:hAnsi="Verdana"/>
                <w:sz w:val="20"/>
                <w:szCs w:val="20"/>
              </w:rPr>
            </w:pPr>
            <w:r w:rsidRPr="00FB7B7B">
              <w:rPr>
                <w:rFonts w:ascii="Verdana" w:hAnsi="Verdana"/>
                <w:sz w:val="20"/>
                <w:szCs w:val="20"/>
              </w:rPr>
              <w:t>El PROVEEDOR debe entregar una copia simple de las certificaciones de los materiales, equipamientos y maquinarias a SUPERVISIÓN.</w:t>
            </w:r>
          </w:p>
          <w:p w14:paraId="0137E17F" w14:textId="77777777" w:rsidR="001D7F6B" w:rsidRPr="00FB7B7B" w:rsidRDefault="001D7F6B" w:rsidP="001D7F6B">
            <w:pPr>
              <w:spacing w:after="200" w:line="276" w:lineRule="auto"/>
              <w:ind w:left="68"/>
              <w:jc w:val="both"/>
              <w:rPr>
                <w:rFonts w:ascii="Verdana" w:hAnsi="Verdana"/>
                <w:sz w:val="20"/>
                <w:szCs w:val="20"/>
              </w:rPr>
            </w:pPr>
            <w:r w:rsidRPr="00FB7B7B">
              <w:rPr>
                <w:rFonts w:ascii="Verdana" w:hAnsi="Verdana"/>
                <w:sz w:val="20"/>
                <w:szCs w:val="20"/>
              </w:rPr>
              <w:t>Documentos y procedimientos requeridos para la buena ejecución de la implementación de maquinarias y equipamientos.</w:t>
            </w:r>
          </w:p>
          <w:p w14:paraId="57D267FA" w14:textId="77777777" w:rsidR="001D7F6B" w:rsidRPr="00FB7B7B" w:rsidRDefault="001D7F6B" w:rsidP="001D7F6B">
            <w:pPr>
              <w:widowControl w:val="0"/>
              <w:numPr>
                <w:ilvl w:val="0"/>
                <w:numId w:val="5"/>
              </w:numPr>
              <w:pBdr>
                <w:top w:val="nil"/>
                <w:left w:val="nil"/>
                <w:bottom w:val="nil"/>
                <w:right w:val="nil"/>
                <w:between w:val="nil"/>
              </w:pBdr>
              <w:suppressAutoHyphens w:val="0"/>
              <w:autoSpaceDE w:val="0"/>
              <w:autoSpaceDN w:val="0"/>
              <w:spacing w:line="276" w:lineRule="auto"/>
              <w:ind w:left="68"/>
              <w:jc w:val="both"/>
              <w:rPr>
                <w:rFonts w:ascii="Verdana" w:hAnsi="Verdana"/>
                <w:sz w:val="20"/>
                <w:szCs w:val="20"/>
              </w:rPr>
            </w:pPr>
            <w:r w:rsidRPr="00FB7B7B">
              <w:rPr>
                <w:rFonts w:ascii="Verdana" w:hAnsi="Verdana"/>
                <w:sz w:val="20"/>
                <w:szCs w:val="20"/>
              </w:rPr>
              <w:t>Suministro de libro de datos.</w:t>
            </w:r>
          </w:p>
          <w:p w14:paraId="3DEBCD6B" w14:textId="77777777" w:rsidR="001D7F6B" w:rsidRPr="00FB7B7B" w:rsidRDefault="001D7F6B" w:rsidP="001D7F6B">
            <w:pPr>
              <w:widowControl w:val="0"/>
              <w:numPr>
                <w:ilvl w:val="0"/>
                <w:numId w:val="5"/>
              </w:numPr>
              <w:pBdr>
                <w:top w:val="nil"/>
                <w:left w:val="nil"/>
                <w:bottom w:val="nil"/>
                <w:right w:val="nil"/>
                <w:between w:val="nil"/>
              </w:pBdr>
              <w:suppressAutoHyphens w:val="0"/>
              <w:autoSpaceDE w:val="0"/>
              <w:autoSpaceDN w:val="0"/>
              <w:spacing w:line="276" w:lineRule="auto"/>
              <w:ind w:left="68"/>
              <w:jc w:val="both"/>
              <w:rPr>
                <w:rFonts w:ascii="Verdana" w:hAnsi="Verdana"/>
                <w:sz w:val="20"/>
                <w:szCs w:val="20"/>
              </w:rPr>
            </w:pPr>
            <w:r w:rsidRPr="00FB7B7B">
              <w:rPr>
                <w:rFonts w:ascii="Verdana" w:hAnsi="Verdana"/>
                <w:sz w:val="20"/>
                <w:szCs w:val="20"/>
              </w:rPr>
              <w:t>Fichas Técnicas.</w:t>
            </w:r>
          </w:p>
          <w:p w14:paraId="1A3460E2" w14:textId="77777777" w:rsidR="001D7F6B" w:rsidRPr="00FB7B7B" w:rsidRDefault="001D7F6B" w:rsidP="001D7F6B">
            <w:pPr>
              <w:widowControl w:val="0"/>
              <w:numPr>
                <w:ilvl w:val="0"/>
                <w:numId w:val="5"/>
              </w:numPr>
              <w:pBdr>
                <w:top w:val="nil"/>
                <w:left w:val="nil"/>
                <w:bottom w:val="nil"/>
                <w:right w:val="nil"/>
                <w:between w:val="nil"/>
              </w:pBdr>
              <w:suppressAutoHyphens w:val="0"/>
              <w:autoSpaceDE w:val="0"/>
              <w:autoSpaceDN w:val="0"/>
              <w:spacing w:line="276" w:lineRule="auto"/>
              <w:ind w:left="68"/>
              <w:jc w:val="both"/>
              <w:rPr>
                <w:rFonts w:ascii="Verdana" w:hAnsi="Verdana"/>
                <w:sz w:val="20"/>
                <w:szCs w:val="20"/>
              </w:rPr>
            </w:pPr>
            <w:r w:rsidRPr="00FB7B7B">
              <w:rPr>
                <w:rFonts w:ascii="Verdana" w:hAnsi="Verdana"/>
                <w:sz w:val="20"/>
                <w:szCs w:val="20"/>
              </w:rPr>
              <w:t>Incluyendo dibujos del layout (montaje de maquinaria a detalle en la nave de producción con las dimensiones de cada equipo).</w:t>
            </w:r>
          </w:p>
          <w:p w14:paraId="66757DDD" w14:textId="77777777" w:rsidR="001D7F6B" w:rsidRPr="00FB7B7B" w:rsidRDefault="001D7F6B" w:rsidP="001D7F6B">
            <w:pPr>
              <w:widowControl w:val="0"/>
              <w:numPr>
                <w:ilvl w:val="0"/>
                <w:numId w:val="5"/>
              </w:numPr>
              <w:pBdr>
                <w:top w:val="nil"/>
                <w:left w:val="nil"/>
                <w:bottom w:val="nil"/>
                <w:right w:val="nil"/>
                <w:between w:val="nil"/>
              </w:pBdr>
              <w:suppressAutoHyphens w:val="0"/>
              <w:autoSpaceDE w:val="0"/>
              <w:autoSpaceDN w:val="0"/>
              <w:spacing w:line="276" w:lineRule="auto"/>
              <w:ind w:left="68"/>
              <w:jc w:val="both"/>
              <w:rPr>
                <w:rFonts w:ascii="Verdana" w:hAnsi="Verdana"/>
                <w:sz w:val="20"/>
                <w:szCs w:val="20"/>
              </w:rPr>
            </w:pPr>
            <w:r w:rsidRPr="00FB7B7B">
              <w:rPr>
                <w:rFonts w:ascii="Verdana" w:hAnsi="Verdana"/>
                <w:sz w:val="20"/>
                <w:szCs w:val="20"/>
              </w:rPr>
              <w:t>Índice general y certificado de materiales.</w:t>
            </w:r>
          </w:p>
          <w:p w14:paraId="446A773A" w14:textId="77777777" w:rsidR="001D7F6B" w:rsidRPr="00FB7B7B" w:rsidRDefault="001D7F6B" w:rsidP="001D7F6B">
            <w:pPr>
              <w:widowControl w:val="0"/>
              <w:numPr>
                <w:ilvl w:val="0"/>
                <w:numId w:val="5"/>
              </w:numPr>
              <w:pBdr>
                <w:top w:val="nil"/>
                <w:left w:val="nil"/>
                <w:bottom w:val="nil"/>
                <w:right w:val="nil"/>
                <w:between w:val="nil"/>
              </w:pBdr>
              <w:suppressAutoHyphens w:val="0"/>
              <w:autoSpaceDE w:val="0"/>
              <w:autoSpaceDN w:val="0"/>
              <w:spacing w:line="276" w:lineRule="auto"/>
              <w:ind w:left="68"/>
              <w:jc w:val="both"/>
              <w:rPr>
                <w:rFonts w:ascii="Verdana" w:hAnsi="Verdana"/>
                <w:sz w:val="20"/>
                <w:szCs w:val="20"/>
              </w:rPr>
            </w:pPr>
            <w:bookmarkStart w:id="15" w:name="_Hlk161507488"/>
            <w:r w:rsidRPr="00FB7B7B">
              <w:rPr>
                <w:rFonts w:ascii="Verdana" w:hAnsi="Verdana"/>
                <w:sz w:val="20"/>
                <w:szCs w:val="20"/>
              </w:rPr>
              <w:t>Pruebas FAT/SAT</w:t>
            </w:r>
            <w:bookmarkEnd w:id="15"/>
            <w:r w:rsidRPr="00FB7B7B">
              <w:rPr>
                <w:rFonts w:ascii="Verdana" w:hAnsi="Verdana"/>
                <w:sz w:val="20"/>
                <w:szCs w:val="20"/>
              </w:rPr>
              <w:t>.</w:t>
            </w:r>
          </w:p>
          <w:p w14:paraId="436CD425" w14:textId="77777777" w:rsidR="001D7F6B" w:rsidRPr="00FB7B7B" w:rsidRDefault="001D7F6B" w:rsidP="001D7F6B">
            <w:pPr>
              <w:widowControl w:val="0"/>
              <w:numPr>
                <w:ilvl w:val="0"/>
                <w:numId w:val="5"/>
              </w:numPr>
              <w:pBdr>
                <w:top w:val="nil"/>
                <w:left w:val="nil"/>
                <w:bottom w:val="nil"/>
                <w:right w:val="nil"/>
                <w:between w:val="nil"/>
              </w:pBdr>
              <w:suppressAutoHyphens w:val="0"/>
              <w:autoSpaceDE w:val="0"/>
              <w:autoSpaceDN w:val="0"/>
              <w:spacing w:line="276" w:lineRule="auto"/>
              <w:ind w:left="68"/>
              <w:jc w:val="both"/>
              <w:rPr>
                <w:rFonts w:ascii="Verdana" w:hAnsi="Verdana"/>
                <w:sz w:val="20"/>
                <w:szCs w:val="20"/>
              </w:rPr>
            </w:pPr>
            <w:r w:rsidRPr="00FB7B7B">
              <w:rPr>
                <w:rFonts w:ascii="Verdana" w:hAnsi="Verdana"/>
                <w:sz w:val="20"/>
                <w:szCs w:val="20"/>
              </w:rPr>
              <w:t>Utilización de las normas de acuerdo a tipo de maquinaria especificada.</w:t>
            </w:r>
          </w:p>
          <w:p w14:paraId="411374BF" w14:textId="77777777" w:rsidR="001D7F6B" w:rsidRPr="00FB7B7B" w:rsidRDefault="001D7F6B" w:rsidP="001D7F6B">
            <w:pPr>
              <w:widowControl w:val="0"/>
              <w:numPr>
                <w:ilvl w:val="0"/>
                <w:numId w:val="5"/>
              </w:numPr>
              <w:pBdr>
                <w:top w:val="nil"/>
                <w:left w:val="nil"/>
                <w:bottom w:val="nil"/>
                <w:right w:val="nil"/>
                <w:between w:val="nil"/>
              </w:pBdr>
              <w:suppressAutoHyphens w:val="0"/>
              <w:autoSpaceDE w:val="0"/>
              <w:autoSpaceDN w:val="0"/>
              <w:ind w:left="68"/>
              <w:jc w:val="both"/>
              <w:rPr>
                <w:rFonts w:ascii="Verdana" w:hAnsi="Verdana"/>
                <w:sz w:val="20"/>
                <w:szCs w:val="20"/>
              </w:rPr>
            </w:pPr>
            <w:r w:rsidRPr="00FB7B7B">
              <w:rPr>
                <w:rFonts w:ascii="Verdana" w:hAnsi="Verdana"/>
                <w:sz w:val="20"/>
                <w:szCs w:val="20"/>
              </w:rPr>
              <w:t>Certificación de Materiales.</w:t>
            </w:r>
          </w:p>
          <w:p w14:paraId="22728D0B" w14:textId="77777777" w:rsidR="001D7F6B" w:rsidRPr="00FB7B7B" w:rsidRDefault="001D7F6B" w:rsidP="001D7F6B">
            <w:pPr>
              <w:widowControl w:val="0"/>
              <w:numPr>
                <w:ilvl w:val="0"/>
                <w:numId w:val="5"/>
              </w:numPr>
              <w:pBdr>
                <w:top w:val="nil"/>
                <w:left w:val="nil"/>
                <w:bottom w:val="nil"/>
                <w:right w:val="nil"/>
                <w:between w:val="nil"/>
              </w:pBdr>
              <w:suppressAutoHyphens w:val="0"/>
              <w:autoSpaceDE w:val="0"/>
              <w:autoSpaceDN w:val="0"/>
              <w:ind w:left="68"/>
              <w:jc w:val="both"/>
              <w:rPr>
                <w:rFonts w:ascii="Verdana" w:hAnsi="Verdana"/>
                <w:sz w:val="20"/>
                <w:szCs w:val="20"/>
              </w:rPr>
            </w:pPr>
            <w:r w:rsidRPr="00FB7B7B">
              <w:rPr>
                <w:rFonts w:ascii="Verdana" w:hAnsi="Verdana"/>
                <w:sz w:val="20"/>
                <w:szCs w:val="20"/>
              </w:rPr>
              <w:t>Garantías Técnicas de Fabrica.</w:t>
            </w:r>
          </w:p>
          <w:p w14:paraId="1F99A7AE" w14:textId="77777777" w:rsidR="001D7F6B" w:rsidRPr="00FB7B7B" w:rsidRDefault="001D7F6B" w:rsidP="001D7F6B">
            <w:pPr>
              <w:widowControl w:val="0"/>
              <w:numPr>
                <w:ilvl w:val="0"/>
                <w:numId w:val="5"/>
              </w:numPr>
              <w:pBdr>
                <w:top w:val="nil"/>
                <w:left w:val="nil"/>
                <w:bottom w:val="nil"/>
                <w:right w:val="nil"/>
                <w:between w:val="nil"/>
              </w:pBdr>
              <w:suppressAutoHyphens w:val="0"/>
              <w:autoSpaceDE w:val="0"/>
              <w:autoSpaceDN w:val="0"/>
              <w:ind w:left="68"/>
              <w:jc w:val="both"/>
              <w:rPr>
                <w:rFonts w:ascii="Verdana" w:hAnsi="Verdana"/>
                <w:sz w:val="20"/>
                <w:szCs w:val="20"/>
              </w:rPr>
            </w:pPr>
            <w:r w:rsidRPr="00FB7B7B">
              <w:rPr>
                <w:rFonts w:ascii="Verdana" w:hAnsi="Verdana"/>
                <w:sz w:val="20"/>
                <w:szCs w:val="20"/>
              </w:rPr>
              <w:t>Catálogos técnicos.</w:t>
            </w:r>
          </w:p>
          <w:p w14:paraId="64C27907" w14:textId="77777777" w:rsidR="001D7F6B" w:rsidRPr="00FB7B7B" w:rsidRDefault="001D7F6B" w:rsidP="001D7F6B">
            <w:pPr>
              <w:widowControl w:val="0"/>
              <w:numPr>
                <w:ilvl w:val="0"/>
                <w:numId w:val="5"/>
              </w:numPr>
              <w:pBdr>
                <w:top w:val="nil"/>
                <w:left w:val="nil"/>
                <w:bottom w:val="nil"/>
                <w:right w:val="nil"/>
                <w:between w:val="nil"/>
              </w:pBdr>
              <w:suppressAutoHyphens w:val="0"/>
              <w:autoSpaceDE w:val="0"/>
              <w:autoSpaceDN w:val="0"/>
              <w:ind w:left="68"/>
              <w:jc w:val="both"/>
              <w:rPr>
                <w:rFonts w:ascii="Verdana" w:hAnsi="Verdana"/>
                <w:sz w:val="20"/>
                <w:szCs w:val="20"/>
              </w:rPr>
            </w:pPr>
            <w:r w:rsidRPr="00FB7B7B">
              <w:rPr>
                <w:rFonts w:ascii="Verdana" w:hAnsi="Verdana"/>
                <w:sz w:val="20"/>
                <w:szCs w:val="20"/>
              </w:rPr>
              <w:t>Planos detalle de Montaje.</w:t>
            </w:r>
          </w:p>
          <w:p w14:paraId="13A9F1F0" w14:textId="77777777" w:rsidR="001D7F6B" w:rsidRPr="00FB7B7B" w:rsidRDefault="001D7F6B" w:rsidP="001D7F6B">
            <w:pPr>
              <w:widowControl w:val="0"/>
              <w:numPr>
                <w:ilvl w:val="0"/>
                <w:numId w:val="5"/>
              </w:numPr>
              <w:pBdr>
                <w:top w:val="nil"/>
                <w:left w:val="nil"/>
                <w:bottom w:val="nil"/>
                <w:right w:val="nil"/>
                <w:between w:val="nil"/>
              </w:pBdr>
              <w:suppressAutoHyphens w:val="0"/>
              <w:autoSpaceDE w:val="0"/>
              <w:autoSpaceDN w:val="0"/>
              <w:ind w:left="68"/>
              <w:jc w:val="both"/>
              <w:rPr>
                <w:rFonts w:ascii="Verdana" w:hAnsi="Verdana"/>
                <w:sz w:val="20"/>
                <w:szCs w:val="20"/>
              </w:rPr>
            </w:pPr>
            <w:r w:rsidRPr="00FB7B7B">
              <w:rPr>
                <w:rFonts w:ascii="Verdana" w:hAnsi="Verdana"/>
                <w:sz w:val="20"/>
                <w:szCs w:val="20"/>
              </w:rPr>
              <w:t>Manuales del proveedor, de Operación, Seguridad y Mantenimiento.</w:t>
            </w:r>
          </w:p>
          <w:p w14:paraId="79B34958" w14:textId="77777777" w:rsidR="001D7F6B" w:rsidRPr="00FB7B7B" w:rsidRDefault="001D7F6B" w:rsidP="001D7F6B">
            <w:pPr>
              <w:widowControl w:val="0"/>
              <w:numPr>
                <w:ilvl w:val="0"/>
                <w:numId w:val="5"/>
              </w:numPr>
              <w:pBdr>
                <w:top w:val="nil"/>
                <w:left w:val="nil"/>
                <w:bottom w:val="nil"/>
                <w:right w:val="nil"/>
                <w:between w:val="nil"/>
              </w:pBdr>
              <w:suppressAutoHyphens w:val="0"/>
              <w:autoSpaceDE w:val="0"/>
              <w:autoSpaceDN w:val="0"/>
              <w:ind w:left="68"/>
              <w:jc w:val="both"/>
              <w:rPr>
                <w:rFonts w:ascii="Verdana" w:hAnsi="Verdana"/>
                <w:sz w:val="20"/>
                <w:szCs w:val="20"/>
              </w:rPr>
            </w:pPr>
            <w:r w:rsidRPr="00FB7B7B">
              <w:rPr>
                <w:rFonts w:ascii="Verdana" w:hAnsi="Verdana"/>
                <w:sz w:val="20"/>
                <w:szCs w:val="20"/>
              </w:rPr>
              <w:t>Protocolos de pruebas.</w:t>
            </w:r>
          </w:p>
          <w:p w14:paraId="6E11A7E8" w14:textId="77777777" w:rsidR="001D7F6B" w:rsidRPr="00FB7B7B" w:rsidRDefault="001D7F6B" w:rsidP="001D7F6B">
            <w:pPr>
              <w:widowControl w:val="0"/>
              <w:numPr>
                <w:ilvl w:val="0"/>
                <w:numId w:val="5"/>
              </w:numPr>
              <w:pBdr>
                <w:top w:val="nil"/>
                <w:left w:val="nil"/>
                <w:bottom w:val="nil"/>
                <w:right w:val="nil"/>
                <w:between w:val="nil"/>
              </w:pBdr>
              <w:suppressAutoHyphens w:val="0"/>
              <w:autoSpaceDE w:val="0"/>
              <w:autoSpaceDN w:val="0"/>
              <w:ind w:left="68"/>
              <w:jc w:val="both"/>
              <w:rPr>
                <w:rFonts w:ascii="Verdana" w:hAnsi="Verdana"/>
                <w:sz w:val="20"/>
                <w:szCs w:val="20"/>
              </w:rPr>
            </w:pPr>
            <w:r w:rsidRPr="00FB7B7B">
              <w:rPr>
                <w:rFonts w:ascii="Verdana" w:hAnsi="Verdana"/>
                <w:sz w:val="20"/>
                <w:szCs w:val="20"/>
              </w:rPr>
              <w:t>Calibraciones certificadas.</w:t>
            </w:r>
          </w:p>
          <w:p w14:paraId="366361B3" w14:textId="77777777" w:rsidR="001D7F6B" w:rsidRPr="00FB7B7B" w:rsidRDefault="001D7F6B" w:rsidP="001D7F6B">
            <w:pPr>
              <w:widowControl w:val="0"/>
              <w:numPr>
                <w:ilvl w:val="0"/>
                <w:numId w:val="5"/>
              </w:numPr>
              <w:pBdr>
                <w:top w:val="nil"/>
                <w:left w:val="nil"/>
                <w:bottom w:val="nil"/>
                <w:right w:val="nil"/>
                <w:between w:val="nil"/>
              </w:pBdr>
              <w:suppressAutoHyphens w:val="0"/>
              <w:autoSpaceDE w:val="0"/>
              <w:autoSpaceDN w:val="0"/>
              <w:ind w:left="68"/>
              <w:jc w:val="both"/>
              <w:rPr>
                <w:rFonts w:ascii="Verdana" w:hAnsi="Verdana"/>
                <w:sz w:val="20"/>
                <w:szCs w:val="20"/>
              </w:rPr>
            </w:pPr>
            <w:r w:rsidRPr="00FB7B7B">
              <w:rPr>
                <w:rFonts w:ascii="Verdana" w:hAnsi="Verdana"/>
                <w:sz w:val="20"/>
                <w:szCs w:val="20"/>
              </w:rPr>
              <w:t>Certificados de conformidad de equipos.</w:t>
            </w:r>
          </w:p>
          <w:p w14:paraId="1DA7D198" w14:textId="77777777" w:rsidR="001D7F6B" w:rsidRPr="00FB7B7B" w:rsidRDefault="001D7F6B" w:rsidP="001D7F6B">
            <w:pPr>
              <w:widowControl w:val="0"/>
              <w:numPr>
                <w:ilvl w:val="0"/>
                <w:numId w:val="5"/>
              </w:numPr>
              <w:pBdr>
                <w:top w:val="nil"/>
                <w:left w:val="nil"/>
                <w:bottom w:val="nil"/>
                <w:right w:val="nil"/>
                <w:between w:val="nil"/>
              </w:pBdr>
              <w:suppressAutoHyphens w:val="0"/>
              <w:autoSpaceDE w:val="0"/>
              <w:autoSpaceDN w:val="0"/>
              <w:ind w:left="68"/>
              <w:jc w:val="both"/>
              <w:rPr>
                <w:rFonts w:ascii="Verdana" w:hAnsi="Verdana"/>
                <w:sz w:val="20"/>
                <w:szCs w:val="20"/>
              </w:rPr>
            </w:pPr>
            <w:r w:rsidRPr="00FB7B7B">
              <w:rPr>
                <w:rFonts w:ascii="Verdana" w:hAnsi="Verdana"/>
                <w:sz w:val="20"/>
                <w:szCs w:val="20"/>
              </w:rPr>
              <w:t>Y todas las necesarias que vean pertinente SUPERVISIÓN y COMISIÓN DE FISCALIZACIÓN.</w:t>
            </w:r>
          </w:p>
          <w:p w14:paraId="4A206539" w14:textId="77777777" w:rsidR="001D7F6B" w:rsidRPr="00FB7B7B" w:rsidRDefault="001D7F6B" w:rsidP="001D7F6B">
            <w:pPr>
              <w:pBdr>
                <w:top w:val="nil"/>
                <w:left w:val="nil"/>
                <w:bottom w:val="nil"/>
                <w:right w:val="nil"/>
                <w:between w:val="nil"/>
              </w:pBdr>
              <w:spacing w:line="276" w:lineRule="auto"/>
              <w:ind w:left="68"/>
              <w:jc w:val="both"/>
              <w:rPr>
                <w:rFonts w:ascii="Verdana" w:hAnsi="Verdana"/>
                <w:sz w:val="20"/>
                <w:szCs w:val="20"/>
              </w:rPr>
            </w:pPr>
          </w:p>
          <w:p w14:paraId="57D80D9A" w14:textId="77777777" w:rsidR="001D7F6B" w:rsidRPr="00FB7B7B" w:rsidRDefault="001D7F6B" w:rsidP="001D7F6B">
            <w:pPr>
              <w:pBdr>
                <w:top w:val="nil"/>
                <w:left w:val="nil"/>
                <w:bottom w:val="nil"/>
                <w:right w:val="nil"/>
                <w:between w:val="nil"/>
              </w:pBdr>
              <w:spacing w:line="276" w:lineRule="auto"/>
              <w:ind w:left="68"/>
              <w:jc w:val="both"/>
              <w:rPr>
                <w:rFonts w:ascii="Verdana" w:hAnsi="Verdana"/>
                <w:sz w:val="20"/>
                <w:szCs w:val="20"/>
              </w:rPr>
            </w:pPr>
            <w:r w:rsidRPr="00FB7B7B">
              <w:rPr>
                <w:rFonts w:ascii="Verdana" w:hAnsi="Verdana"/>
                <w:sz w:val="20"/>
                <w:szCs w:val="20"/>
              </w:rPr>
              <w:t xml:space="preserve">Las pruebas FAT/SAT, Pruebas de aceptación de fábrica (FAT) son el conjunto de pruebas que se realizarán en el sitio del proveedor, es decir, en la fábrica. Las Pruebas de aceptación del sitio (SAT) </w:t>
            </w:r>
            <w:r w:rsidRPr="00FB7B7B">
              <w:rPr>
                <w:rFonts w:ascii="Verdana" w:hAnsi="Verdana"/>
                <w:sz w:val="20"/>
                <w:szCs w:val="20"/>
              </w:rPr>
              <w:lastRenderedPageBreak/>
              <w:t>son el conjunto de pruebas que se realizarán en el sitio del proyecto, es decir, la nueva ubicación del equipo, estas deberán realizarse ante la presencia la comisión de FISCALIZACIÓN o del personal designado por la ENTIDAD. Por las características de estas pruebas es deber del PROVEEDOR proveer todos los medios necesarios para efectivizar estas pruebas de las MAQUINARIAS DE PRODUCCIÓN PRINCIPAL, con el objeto de realizar las inspecciones del proceso de fabricación, condiciones de lugar, montaje, ensamblaje en fábrica y la instalación de las maquinarias en su ubicación o disposición final.</w:t>
            </w:r>
          </w:p>
          <w:p w14:paraId="168EBB3E" w14:textId="77777777" w:rsidR="001D7F6B" w:rsidRPr="00FB7B7B" w:rsidRDefault="001D7F6B" w:rsidP="001D7F6B">
            <w:pPr>
              <w:spacing w:line="276" w:lineRule="auto"/>
              <w:ind w:left="68"/>
              <w:jc w:val="both"/>
              <w:rPr>
                <w:rFonts w:ascii="Verdana" w:hAnsi="Verdana"/>
                <w:sz w:val="20"/>
                <w:szCs w:val="20"/>
              </w:rPr>
            </w:pPr>
          </w:p>
          <w:p w14:paraId="7CB1FB62" w14:textId="77777777" w:rsidR="001D7F6B" w:rsidRPr="00FB7B7B" w:rsidRDefault="001D7F6B" w:rsidP="001D7F6B">
            <w:pPr>
              <w:spacing w:line="276" w:lineRule="auto"/>
              <w:ind w:left="68"/>
              <w:jc w:val="both"/>
              <w:rPr>
                <w:rFonts w:ascii="Verdana" w:hAnsi="Verdana"/>
                <w:sz w:val="20"/>
                <w:szCs w:val="20"/>
              </w:rPr>
            </w:pPr>
            <w:r w:rsidRPr="00FB7B7B">
              <w:rPr>
                <w:rFonts w:ascii="Verdana" w:hAnsi="Verdana"/>
                <w:sz w:val="20"/>
                <w:szCs w:val="20"/>
              </w:rPr>
              <w:t>El PROVEEDOR deberá detallar los certificados y/o las pruebas de control de calidad en las especificaciones técnicas desarrolladas en la Fase que corresponda para garantizar la buena provisión de los ÍTEMS. El proceso de adquisición, puesta en obra, instalación, montaje y puesta en marcha deberá cumplir con las recomendaciones técnicas de fábrica; como también deberán realizarse todos los ensayos y pruebas de funcionamiento de los equipamientos, maquinarias, sistemas y subsistemas que SUPERVISIÓN y/o Comisión de FISCALIZACIÓN vean pertinentes para garantizar la calidad del producto final.</w:t>
            </w:r>
          </w:p>
          <w:p w14:paraId="5305D1D7" w14:textId="77777777" w:rsidR="001D7F6B" w:rsidRPr="00FB7B7B" w:rsidRDefault="001D7F6B" w:rsidP="001D7F6B">
            <w:pPr>
              <w:spacing w:line="276" w:lineRule="auto"/>
              <w:ind w:left="68"/>
              <w:jc w:val="both"/>
              <w:rPr>
                <w:rFonts w:ascii="Verdana" w:hAnsi="Verdana"/>
                <w:sz w:val="20"/>
                <w:szCs w:val="20"/>
              </w:rPr>
            </w:pPr>
          </w:p>
          <w:p w14:paraId="21500D09" w14:textId="77777777" w:rsidR="001D7F6B" w:rsidRPr="00FB7B7B" w:rsidRDefault="001D7F6B" w:rsidP="001D7F6B">
            <w:pPr>
              <w:spacing w:line="276" w:lineRule="auto"/>
              <w:ind w:left="68"/>
              <w:jc w:val="both"/>
              <w:rPr>
                <w:rFonts w:ascii="Verdana" w:hAnsi="Verdana"/>
                <w:sz w:val="20"/>
                <w:szCs w:val="20"/>
              </w:rPr>
            </w:pPr>
            <w:r w:rsidRPr="00FB7B7B">
              <w:rPr>
                <w:rFonts w:ascii="Verdana" w:hAnsi="Verdana"/>
                <w:sz w:val="20"/>
                <w:szCs w:val="20"/>
              </w:rPr>
              <w:t>El diseño de la línea de producción y auxiliares que interviniera deben ser suministrados por el PROVEEDOR principal especializado.</w:t>
            </w:r>
          </w:p>
          <w:p w14:paraId="1710C347" w14:textId="77777777" w:rsidR="001D7F6B" w:rsidRPr="00B11AB4" w:rsidRDefault="001D7F6B" w:rsidP="001D7F6B">
            <w:pPr>
              <w:pBdr>
                <w:top w:val="nil"/>
                <w:left w:val="nil"/>
                <w:bottom w:val="nil"/>
                <w:right w:val="nil"/>
                <w:between w:val="nil"/>
              </w:pBdr>
              <w:ind w:left="68"/>
              <w:jc w:val="both"/>
              <w:rPr>
                <w:rFonts w:ascii="Verdana" w:hAnsi="Verdana"/>
                <w:color w:val="FF0000"/>
                <w:sz w:val="20"/>
                <w:szCs w:val="20"/>
              </w:rPr>
            </w:pPr>
          </w:p>
          <w:p w14:paraId="79202653" w14:textId="77777777" w:rsidR="001D7F6B" w:rsidRPr="00450602" w:rsidRDefault="001D7F6B" w:rsidP="001D7F6B">
            <w:pPr>
              <w:pBdr>
                <w:top w:val="nil"/>
                <w:left w:val="nil"/>
                <w:bottom w:val="nil"/>
                <w:right w:val="nil"/>
                <w:between w:val="nil"/>
              </w:pBdr>
              <w:ind w:left="68"/>
              <w:jc w:val="both"/>
              <w:rPr>
                <w:rFonts w:ascii="Verdana" w:hAnsi="Verdana"/>
                <w:b/>
                <w:sz w:val="20"/>
                <w:szCs w:val="20"/>
              </w:rPr>
            </w:pPr>
            <w:r w:rsidRPr="00450602">
              <w:rPr>
                <w:rFonts w:ascii="Verdana" w:hAnsi="Verdana"/>
                <w:b/>
                <w:sz w:val="20"/>
                <w:szCs w:val="20"/>
              </w:rPr>
              <w:t>12.1. Suministro de Bienes, fuentes de origen</w:t>
            </w:r>
          </w:p>
          <w:p w14:paraId="616B2C72" w14:textId="77777777" w:rsidR="001D7F6B" w:rsidRPr="00450602" w:rsidRDefault="001D7F6B" w:rsidP="001D7F6B">
            <w:pPr>
              <w:pBdr>
                <w:top w:val="nil"/>
                <w:left w:val="nil"/>
                <w:bottom w:val="nil"/>
                <w:right w:val="nil"/>
                <w:between w:val="nil"/>
              </w:pBdr>
              <w:ind w:left="68"/>
              <w:jc w:val="both"/>
              <w:rPr>
                <w:rFonts w:ascii="Verdana" w:hAnsi="Verdana"/>
                <w:b/>
                <w:sz w:val="20"/>
                <w:szCs w:val="20"/>
              </w:rPr>
            </w:pPr>
          </w:p>
          <w:p w14:paraId="6794F9A3" w14:textId="77777777" w:rsidR="001D7F6B" w:rsidRPr="00450602" w:rsidRDefault="001D7F6B" w:rsidP="001D7F6B">
            <w:pPr>
              <w:pBdr>
                <w:top w:val="nil"/>
                <w:left w:val="nil"/>
                <w:bottom w:val="nil"/>
                <w:right w:val="nil"/>
                <w:between w:val="nil"/>
              </w:pBdr>
              <w:ind w:left="68"/>
              <w:jc w:val="both"/>
              <w:rPr>
                <w:rFonts w:ascii="Verdana" w:hAnsi="Verdana"/>
                <w:sz w:val="20"/>
                <w:szCs w:val="20"/>
              </w:rPr>
            </w:pPr>
            <w:r w:rsidRPr="00450602">
              <w:rPr>
                <w:rFonts w:ascii="Verdana" w:hAnsi="Verdana"/>
                <w:sz w:val="20"/>
                <w:szCs w:val="20"/>
              </w:rPr>
              <w:t>El PROVEEDOR deberá proveer todos los bienes, requeridos para la realización del Contrato, de fuentes de su elección siempre y cuando reúna las características, normativas y la calidad con estándares internacionales. Todos los materiales deberán llenar las exigencias de las Especificaciones Técnicas y el PROVEEDOR deberá cerciorarse personalmente en forma satisfactoria con respecto a la clase, calidad y cantidad que pueda ser necesario para el aprovisionamiento y transporte de dicho bien al lugar de desplazamiento del proyecto. Este costo del aprovisionamiento y el transporte deberá estar considerado en el cálculo del precio unitario del ítem correspondiente. La entrega de ítem provisional de los bienes podrá ser de manera independiente una de otra.</w:t>
            </w:r>
          </w:p>
          <w:p w14:paraId="5939D574" w14:textId="77777777" w:rsidR="001D7F6B" w:rsidRPr="00450602" w:rsidRDefault="001D7F6B" w:rsidP="001D7F6B">
            <w:pPr>
              <w:pBdr>
                <w:top w:val="nil"/>
                <w:left w:val="nil"/>
                <w:bottom w:val="nil"/>
                <w:right w:val="nil"/>
                <w:between w:val="nil"/>
              </w:pBdr>
              <w:ind w:left="68"/>
              <w:jc w:val="both"/>
              <w:rPr>
                <w:rFonts w:ascii="Verdana" w:hAnsi="Verdana"/>
                <w:sz w:val="20"/>
                <w:szCs w:val="20"/>
              </w:rPr>
            </w:pPr>
          </w:p>
          <w:p w14:paraId="1ABEAAEB" w14:textId="77777777" w:rsidR="001D7F6B" w:rsidRPr="00450602" w:rsidRDefault="001D7F6B" w:rsidP="001D7F6B">
            <w:pPr>
              <w:pBdr>
                <w:top w:val="nil"/>
                <w:left w:val="nil"/>
                <w:bottom w:val="nil"/>
                <w:right w:val="nil"/>
                <w:between w:val="nil"/>
              </w:pBdr>
              <w:ind w:left="68"/>
              <w:jc w:val="both"/>
              <w:rPr>
                <w:rFonts w:ascii="Verdana" w:hAnsi="Verdana"/>
                <w:b/>
                <w:bCs/>
                <w:sz w:val="20"/>
                <w:szCs w:val="20"/>
              </w:rPr>
            </w:pPr>
            <w:r w:rsidRPr="00450602">
              <w:rPr>
                <w:rFonts w:ascii="Verdana" w:hAnsi="Verdana"/>
                <w:b/>
                <w:sz w:val="20"/>
                <w:szCs w:val="20"/>
              </w:rPr>
              <w:t>12.2. Almacenamiento de Bienes, Insumos y materiales</w:t>
            </w:r>
          </w:p>
          <w:p w14:paraId="1FAFC2CE" w14:textId="77777777" w:rsidR="001D7F6B" w:rsidRPr="00450602" w:rsidRDefault="001D7F6B" w:rsidP="001D7F6B">
            <w:pPr>
              <w:pBdr>
                <w:top w:val="nil"/>
                <w:left w:val="nil"/>
                <w:bottom w:val="nil"/>
                <w:right w:val="nil"/>
                <w:between w:val="nil"/>
              </w:pBdr>
              <w:ind w:left="68"/>
              <w:jc w:val="both"/>
              <w:rPr>
                <w:rFonts w:ascii="Verdana" w:hAnsi="Verdana"/>
                <w:b/>
                <w:sz w:val="20"/>
                <w:szCs w:val="20"/>
              </w:rPr>
            </w:pPr>
          </w:p>
          <w:p w14:paraId="34D10C9D" w14:textId="77777777" w:rsidR="001D7F6B" w:rsidRPr="00450602" w:rsidRDefault="001D7F6B" w:rsidP="001D7F6B">
            <w:pPr>
              <w:pBdr>
                <w:top w:val="nil"/>
                <w:left w:val="nil"/>
                <w:bottom w:val="nil"/>
                <w:right w:val="nil"/>
                <w:between w:val="nil"/>
              </w:pBdr>
              <w:ind w:left="68"/>
              <w:jc w:val="both"/>
              <w:rPr>
                <w:rFonts w:ascii="Verdana" w:hAnsi="Verdana" w:cs="Arial"/>
                <w:sz w:val="20"/>
                <w:szCs w:val="20"/>
                <w:lang w:eastAsia="es-BO"/>
              </w:rPr>
            </w:pPr>
            <w:r w:rsidRPr="00450602">
              <w:rPr>
                <w:rFonts w:ascii="Verdana" w:hAnsi="Verdana" w:cs="Arial"/>
                <w:sz w:val="20"/>
                <w:szCs w:val="20"/>
                <w:lang w:eastAsia="es-BO"/>
              </w:rPr>
              <w:t>El PROVEEDOR debe custodiar los BIENES a ser provistos, hasta la recepción final.</w:t>
            </w:r>
          </w:p>
          <w:p w14:paraId="52DDAA37" w14:textId="77777777" w:rsidR="001D7F6B" w:rsidRPr="00450602" w:rsidRDefault="001D7F6B" w:rsidP="001D7F6B">
            <w:pPr>
              <w:pBdr>
                <w:top w:val="nil"/>
                <w:left w:val="nil"/>
                <w:bottom w:val="nil"/>
                <w:right w:val="nil"/>
                <w:between w:val="nil"/>
              </w:pBdr>
              <w:ind w:left="68"/>
              <w:jc w:val="both"/>
              <w:rPr>
                <w:rFonts w:ascii="Verdana" w:hAnsi="Verdana"/>
                <w:sz w:val="20"/>
                <w:szCs w:val="20"/>
              </w:rPr>
            </w:pPr>
          </w:p>
          <w:p w14:paraId="1CD7EF40" w14:textId="77777777" w:rsidR="001D7F6B" w:rsidRPr="00450602" w:rsidRDefault="001D7F6B" w:rsidP="001D7F6B">
            <w:pPr>
              <w:pBdr>
                <w:top w:val="nil"/>
                <w:left w:val="nil"/>
                <w:bottom w:val="nil"/>
                <w:right w:val="nil"/>
                <w:between w:val="nil"/>
              </w:pBdr>
              <w:ind w:left="68"/>
              <w:jc w:val="both"/>
              <w:rPr>
                <w:rFonts w:ascii="Verdana" w:hAnsi="Verdana"/>
                <w:sz w:val="20"/>
                <w:szCs w:val="20"/>
              </w:rPr>
            </w:pPr>
            <w:r w:rsidRPr="00450602">
              <w:rPr>
                <w:rFonts w:ascii="Verdana" w:hAnsi="Verdana"/>
                <w:sz w:val="20"/>
                <w:szCs w:val="20"/>
              </w:rPr>
              <w:t>Los Bienes, insumos y materiales, de ensamblaje y pruebas deberán acopiarse en zonas limpias y aprobadas por SUPERVISIÓN, de tal forma que se asegure la preservación, calidad y aceptabilidad para el proyecto. Los materiales almacenados, serán inspeccionados y aprobados por SUPERVISIÓN antes de su uso, para verificar si cumplen los requisitos especificados en el momento de ser utilizados. Cuando se haya completado la utilización del bien, insumo y materiales acumulados, el sitio de almacenamiento o superficie del terreno natural deberá ser reacondicionada en la mejor forma posible para que ésta pueda recuperar su condición original, corriendo los gastos por cuenta del PROVEEDOR.</w:t>
            </w:r>
          </w:p>
          <w:p w14:paraId="230239FA" w14:textId="77777777" w:rsidR="001D7F6B" w:rsidRPr="00450602" w:rsidRDefault="001D7F6B" w:rsidP="001D7F6B">
            <w:pPr>
              <w:pBdr>
                <w:top w:val="nil"/>
                <w:left w:val="nil"/>
                <w:bottom w:val="nil"/>
                <w:right w:val="nil"/>
                <w:between w:val="nil"/>
              </w:pBdr>
              <w:ind w:left="68"/>
              <w:jc w:val="both"/>
              <w:rPr>
                <w:rFonts w:ascii="Verdana" w:hAnsi="Verdana"/>
                <w:sz w:val="20"/>
                <w:szCs w:val="20"/>
              </w:rPr>
            </w:pPr>
          </w:p>
          <w:p w14:paraId="2776E97D" w14:textId="77777777" w:rsidR="001D7F6B" w:rsidRPr="00450602" w:rsidRDefault="001D7F6B" w:rsidP="001D7F6B">
            <w:pPr>
              <w:pBdr>
                <w:top w:val="nil"/>
                <w:left w:val="nil"/>
                <w:bottom w:val="nil"/>
                <w:right w:val="nil"/>
                <w:between w:val="nil"/>
              </w:pBdr>
              <w:ind w:left="68"/>
              <w:jc w:val="both"/>
              <w:rPr>
                <w:rFonts w:ascii="Verdana" w:hAnsi="Verdana"/>
                <w:b/>
                <w:sz w:val="20"/>
                <w:szCs w:val="20"/>
              </w:rPr>
            </w:pPr>
            <w:r w:rsidRPr="00450602">
              <w:rPr>
                <w:rFonts w:ascii="Verdana" w:hAnsi="Verdana"/>
                <w:b/>
                <w:sz w:val="20"/>
                <w:szCs w:val="20"/>
              </w:rPr>
              <w:t>12.3. Inspección de los Bienes</w:t>
            </w:r>
          </w:p>
          <w:p w14:paraId="17E826B2" w14:textId="77777777" w:rsidR="001D7F6B" w:rsidRPr="00450602" w:rsidRDefault="001D7F6B" w:rsidP="001D7F6B">
            <w:pPr>
              <w:pBdr>
                <w:top w:val="nil"/>
                <w:left w:val="nil"/>
                <w:bottom w:val="nil"/>
                <w:right w:val="nil"/>
                <w:between w:val="nil"/>
              </w:pBdr>
              <w:ind w:left="68"/>
              <w:jc w:val="both"/>
              <w:rPr>
                <w:rFonts w:ascii="Verdana" w:hAnsi="Verdana"/>
                <w:b/>
                <w:sz w:val="20"/>
                <w:szCs w:val="20"/>
              </w:rPr>
            </w:pPr>
          </w:p>
          <w:p w14:paraId="40213CAD" w14:textId="77777777" w:rsidR="001D7F6B" w:rsidRPr="00450602" w:rsidRDefault="001D7F6B" w:rsidP="001D7F6B">
            <w:pPr>
              <w:pBdr>
                <w:top w:val="nil"/>
                <w:left w:val="nil"/>
                <w:bottom w:val="nil"/>
                <w:right w:val="nil"/>
                <w:between w:val="nil"/>
              </w:pBdr>
              <w:ind w:left="68"/>
              <w:jc w:val="both"/>
              <w:rPr>
                <w:rFonts w:ascii="Verdana" w:hAnsi="Verdana"/>
                <w:sz w:val="20"/>
                <w:szCs w:val="20"/>
              </w:rPr>
            </w:pPr>
            <w:r w:rsidRPr="00450602">
              <w:rPr>
                <w:rFonts w:ascii="Verdana" w:hAnsi="Verdana"/>
                <w:sz w:val="20"/>
                <w:szCs w:val="20"/>
              </w:rPr>
              <w:t xml:space="preserve">Todos los materiales a ser utilizados en el proyecto deberán cumplir estrictamente con la calidad y las Especificaciones Técnicas pertinentes y estarán sujetos a la inspección, pruebas y ensayos </w:t>
            </w:r>
            <w:r w:rsidRPr="00450602">
              <w:rPr>
                <w:rFonts w:ascii="Verdana" w:hAnsi="Verdana"/>
                <w:sz w:val="20"/>
                <w:szCs w:val="20"/>
              </w:rPr>
              <w:lastRenderedPageBreak/>
              <w:t>dispuestos por SUPERVISIÓN en cualquier momento y en los lugares de producción y/o utilización en el proyecto, antes de su incorporación a la misma. La inspección deberá realizarse dentro de un plazo máximo de cinco (5) días hábiles, en un lapso de uno (1) o dos (2) días calendario. Los costos para la inspección, posibles pruebas y ensayos están a cargo del PROVEEDOR.</w:t>
            </w:r>
          </w:p>
          <w:p w14:paraId="562193A9" w14:textId="77777777" w:rsidR="001D7F6B" w:rsidRPr="00450602" w:rsidRDefault="001D7F6B" w:rsidP="001D7F6B">
            <w:pPr>
              <w:pBdr>
                <w:top w:val="nil"/>
                <w:left w:val="nil"/>
                <w:bottom w:val="nil"/>
                <w:right w:val="nil"/>
                <w:between w:val="nil"/>
              </w:pBdr>
              <w:ind w:left="68"/>
              <w:jc w:val="both"/>
              <w:rPr>
                <w:rFonts w:ascii="Verdana" w:hAnsi="Verdana"/>
                <w:sz w:val="20"/>
                <w:szCs w:val="20"/>
              </w:rPr>
            </w:pPr>
          </w:p>
          <w:p w14:paraId="612A99ED" w14:textId="77777777" w:rsidR="001D7F6B" w:rsidRPr="00450602" w:rsidRDefault="001D7F6B" w:rsidP="001D7F6B">
            <w:pPr>
              <w:pBdr>
                <w:top w:val="nil"/>
                <w:left w:val="nil"/>
                <w:bottom w:val="nil"/>
                <w:right w:val="nil"/>
                <w:between w:val="nil"/>
              </w:pBdr>
              <w:ind w:left="68"/>
              <w:jc w:val="both"/>
              <w:rPr>
                <w:rFonts w:ascii="Verdana" w:hAnsi="Verdana"/>
                <w:sz w:val="20"/>
                <w:szCs w:val="20"/>
              </w:rPr>
            </w:pPr>
            <w:r w:rsidRPr="00450602">
              <w:rPr>
                <w:rFonts w:ascii="Verdana" w:hAnsi="Verdana"/>
                <w:sz w:val="20"/>
                <w:szCs w:val="20"/>
              </w:rPr>
              <w:t>La falta de observación y/o rechazo del bien o los bienes, vencido los plazos máximos de la inspección, implicara aceptación del bien o bienes.</w:t>
            </w:r>
          </w:p>
          <w:p w14:paraId="3A6009A4" w14:textId="77777777" w:rsidR="001D7F6B" w:rsidRPr="00450602" w:rsidRDefault="001D7F6B" w:rsidP="001D7F6B">
            <w:pPr>
              <w:pBdr>
                <w:top w:val="nil"/>
                <w:left w:val="nil"/>
                <w:bottom w:val="nil"/>
                <w:right w:val="nil"/>
                <w:between w:val="nil"/>
              </w:pBdr>
              <w:ind w:left="68"/>
              <w:jc w:val="both"/>
              <w:rPr>
                <w:rFonts w:ascii="Verdana" w:hAnsi="Verdana"/>
                <w:sz w:val="20"/>
                <w:szCs w:val="20"/>
              </w:rPr>
            </w:pPr>
          </w:p>
          <w:p w14:paraId="115EABAD" w14:textId="77777777" w:rsidR="001D7F6B" w:rsidRPr="00450602" w:rsidRDefault="001D7F6B" w:rsidP="001D7F6B">
            <w:pPr>
              <w:ind w:left="68"/>
              <w:jc w:val="both"/>
              <w:rPr>
                <w:rFonts w:ascii="Verdana" w:hAnsi="Verdana"/>
                <w:sz w:val="20"/>
                <w:szCs w:val="20"/>
              </w:rPr>
            </w:pPr>
            <w:r w:rsidRPr="00450602">
              <w:rPr>
                <w:rFonts w:ascii="Verdana" w:hAnsi="Verdana"/>
                <w:sz w:val="20"/>
                <w:szCs w:val="20"/>
              </w:rPr>
              <w:t>Las inspecciones y pruebas podrán realizarse en las instalaciones del PROVEEDOR o de su(s) subcontratista(s) o proveedor(es) primario(s), en el lugar de entrega, de acuerdo a lo estipulado en las especificaciones técnicas. Cuando sean realizadas en recintos del PROVEEDOR o de su(s) subcontratista(s) o proveedor(es) primario(s), se proporcionará a los inspectores todas las facilidades, asistencias razonables y los datos sobre producción permitidas, sin cargo alguno para la ENTIDAD.</w:t>
            </w:r>
          </w:p>
          <w:p w14:paraId="77ECD02E" w14:textId="77777777" w:rsidR="001D7F6B" w:rsidRPr="00450602" w:rsidRDefault="001D7F6B" w:rsidP="001D7F6B">
            <w:pPr>
              <w:ind w:left="68"/>
              <w:jc w:val="both"/>
              <w:rPr>
                <w:rFonts w:ascii="Verdana" w:hAnsi="Verdana" w:cs="Arial"/>
                <w:sz w:val="20"/>
                <w:szCs w:val="20"/>
                <w:lang w:eastAsia="es-BO"/>
              </w:rPr>
            </w:pPr>
          </w:p>
          <w:p w14:paraId="52FB67BA" w14:textId="77777777" w:rsidR="001D7F6B" w:rsidRPr="00450602" w:rsidRDefault="001D7F6B" w:rsidP="001D7F6B">
            <w:pPr>
              <w:widowControl w:val="0"/>
              <w:numPr>
                <w:ilvl w:val="0"/>
                <w:numId w:val="5"/>
              </w:numPr>
              <w:pBdr>
                <w:top w:val="nil"/>
                <w:left w:val="nil"/>
                <w:bottom w:val="nil"/>
                <w:right w:val="nil"/>
                <w:between w:val="nil"/>
              </w:pBdr>
              <w:suppressAutoHyphens w:val="0"/>
              <w:autoSpaceDE w:val="0"/>
              <w:autoSpaceDN w:val="0"/>
              <w:spacing w:line="276" w:lineRule="auto"/>
              <w:ind w:left="68"/>
              <w:jc w:val="both"/>
              <w:rPr>
                <w:rFonts w:ascii="Verdana" w:hAnsi="Verdana"/>
                <w:sz w:val="20"/>
                <w:szCs w:val="20"/>
              </w:rPr>
            </w:pPr>
            <w:r w:rsidRPr="00450602">
              <w:rPr>
                <w:rFonts w:ascii="Verdana" w:hAnsi="Verdana"/>
                <w:sz w:val="20"/>
                <w:szCs w:val="20"/>
              </w:rPr>
              <w:t>SUPERVISIÓN ejercerá la inspección y control permanente en campo, exigiendo el cumplimiento de las especificaciones técnicas, en todas las fases del trabajo y en toda o cualquier parte de la ejecución del proyecto.</w:t>
            </w:r>
          </w:p>
          <w:p w14:paraId="11C71D85" w14:textId="77777777" w:rsidR="001D7F6B" w:rsidRPr="00450602" w:rsidRDefault="001D7F6B" w:rsidP="001D7F6B">
            <w:pPr>
              <w:widowControl w:val="0"/>
              <w:numPr>
                <w:ilvl w:val="0"/>
                <w:numId w:val="5"/>
              </w:numPr>
              <w:pBdr>
                <w:top w:val="nil"/>
                <w:left w:val="nil"/>
                <w:bottom w:val="nil"/>
                <w:right w:val="nil"/>
                <w:between w:val="nil"/>
              </w:pBdr>
              <w:suppressAutoHyphens w:val="0"/>
              <w:autoSpaceDE w:val="0"/>
              <w:autoSpaceDN w:val="0"/>
              <w:spacing w:line="276" w:lineRule="auto"/>
              <w:ind w:left="68"/>
              <w:jc w:val="both"/>
              <w:rPr>
                <w:rFonts w:ascii="Verdana" w:hAnsi="Verdana"/>
                <w:sz w:val="20"/>
                <w:szCs w:val="20"/>
              </w:rPr>
            </w:pPr>
          </w:p>
          <w:p w14:paraId="1EC42DB7" w14:textId="77777777" w:rsidR="001D7F6B" w:rsidRPr="00450602" w:rsidRDefault="001D7F6B" w:rsidP="001D7F6B">
            <w:pPr>
              <w:widowControl w:val="0"/>
              <w:numPr>
                <w:ilvl w:val="0"/>
                <w:numId w:val="5"/>
              </w:numPr>
              <w:pBdr>
                <w:top w:val="nil"/>
                <w:left w:val="nil"/>
                <w:bottom w:val="nil"/>
                <w:right w:val="nil"/>
                <w:between w:val="nil"/>
              </w:pBdr>
              <w:suppressAutoHyphens w:val="0"/>
              <w:autoSpaceDE w:val="0"/>
              <w:autoSpaceDN w:val="0"/>
              <w:spacing w:line="276" w:lineRule="auto"/>
              <w:ind w:left="68"/>
              <w:jc w:val="both"/>
              <w:rPr>
                <w:rFonts w:ascii="Verdana" w:hAnsi="Verdana"/>
                <w:sz w:val="20"/>
                <w:szCs w:val="20"/>
              </w:rPr>
            </w:pPr>
            <w:r w:rsidRPr="00450602">
              <w:rPr>
                <w:rFonts w:ascii="Verdana" w:hAnsi="Verdana"/>
                <w:sz w:val="20"/>
                <w:szCs w:val="20"/>
              </w:rPr>
              <w:t>El PROVEEDOR deberá proporcionar rápidamente y sin cargo adicional alguno, todas las facilidades razonables, necesarios para las inspecciones de los bienes que serán implementados, de tal manera que no se demore innecesariamente el trabajo.</w:t>
            </w:r>
          </w:p>
          <w:p w14:paraId="671A9A5F" w14:textId="77777777" w:rsidR="001D7F6B" w:rsidRPr="00450602" w:rsidRDefault="001D7F6B" w:rsidP="001D7F6B">
            <w:pPr>
              <w:widowControl w:val="0"/>
              <w:numPr>
                <w:ilvl w:val="0"/>
                <w:numId w:val="5"/>
              </w:numPr>
              <w:pBdr>
                <w:top w:val="nil"/>
                <w:left w:val="nil"/>
                <w:bottom w:val="nil"/>
                <w:right w:val="nil"/>
                <w:between w:val="nil"/>
              </w:pBdr>
              <w:suppressAutoHyphens w:val="0"/>
              <w:autoSpaceDE w:val="0"/>
              <w:autoSpaceDN w:val="0"/>
              <w:spacing w:line="276" w:lineRule="auto"/>
              <w:ind w:left="68"/>
              <w:jc w:val="both"/>
              <w:rPr>
                <w:rFonts w:ascii="Verdana" w:hAnsi="Verdana"/>
                <w:sz w:val="20"/>
                <w:szCs w:val="20"/>
              </w:rPr>
            </w:pPr>
          </w:p>
          <w:p w14:paraId="02A12700" w14:textId="77777777" w:rsidR="001D7F6B" w:rsidRPr="00450602" w:rsidRDefault="001D7F6B" w:rsidP="001D7F6B">
            <w:pPr>
              <w:widowControl w:val="0"/>
              <w:numPr>
                <w:ilvl w:val="0"/>
                <w:numId w:val="5"/>
              </w:numPr>
              <w:pBdr>
                <w:top w:val="nil"/>
                <w:left w:val="nil"/>
                <w:bottom w:val="nil"/>
                <w:right w:val="nil"/>
                <w:between w:val="nil"/>
              </w:pBdr>
              <w:suppressAutoHyphens w:val="0"/>
              <w:autoSpaceDE w:val="0"/>
              <w:autoSpaceDN w:val="0"/>
              <w:spacing w:line="276" w:lineRule="auto"/>
              <w:ind w:left="68"/>
              <w:jc w:val="both"/>
              <w:rPr>
                <w:rFonts w:ascii="Verdana" w:hAnsi="Verdana"/>
                <w:sz w:val="20"/>
                <w:szCs w:val="20"/>
              </w:rPr>
            </w:pPr>
            <w:r w:rsidRPr="00450602">
              <w:rPr>
                <w:rFonts w:ascii="Verdana" w:hAnsi="Verdana"/>
                <w:sz w:val="20"/>
                <w:szCs w:val="20"/>
              </w:rPr>
              <w:t>SUPERVISIÓN estará autorizada para llamar la atención del PROVEEDOR sobre cualquier discordancia del bien, con los planos o especificaciones, para observar todo bien mal provisto y rechazar el bien defectuoso. Las instrucciones y observaciones verbales de SUPERVISIÓN deberán ser ratificadas por escrito, en el Libro de Órdenes (si corresponde) que para el efecto deberá tener disponible el PROVEEDOR.</w:t>
            </w:r>
          </w:p>
          <w:p w14:paraId="7B61E178" w14:textId="77777777" w:rsidR="001D7F6B" w:rsidRPr="00450602" w:rsidRDefault="001D7F6B" w:rsidP="001D7F6B">
            <w:pPr>
              <w:widowControl w:val="0"/>
              <w:numPr>
                <w:ilvl w:val="0"/>
                <w:numId w:val="5"/>
              </w:numPr>
              <w:pBdr>
                <w:top w:val="nil"/>
                <w:left w:val="nil"/>
                <w:bottom w:val="nil"/>
                <w:right w:val="nil"/>
                <w:between w:val="nil"/>
              </w:pBdr>
              <w:suppressAutoHyphens w:val="0"/>
              <w:autoSpaceDE w:val="0"/>
              <w:autoSpaceDN w:val="0"/>
              <w:spacing w:line="276" w:lineRule="auto"/>
              <w:ind w:left="68"/>
              <w:jc w:val="both"/>
              <w:rPr>
                <w:rFonts w:ascii="Verdana" w:hAnsi="Verdana"/>
                <w:sz w:val="20"/>
                <w:szCs w:val="20"/>
              </w:rPr>
            </w:pPr>
          </w:p>
          <w:p w14:paraId="7513BAD2" w14:textId="77777777" w:rsidR="001D7F6B" w:rsidRPr="00450602" w:rsidRDefault="001D7F6B" w:rsidP="001D7F6B">
            <w:pPr>
              <w:widowControl w:val="0"/>
              <w:numPr>
                <w:ilvl w:val="0"/>
                <w:numId w:val="5"/>
              </w:numPr>
              <w:pBdr>
                <w:top w:val="nil"/>
                <w:left w:val="nil"/>
                <w:bottom w:val="nil"/>
                <w:right w:val="nil"/>
                <w:between w:val="nil"/>
              </w:pBdr>
              <w:suppressAutoHyphens w:val="0"/>
              <w:autoSpaceDE w:val="0"/>
              <w:autoSpaceDN w:val="0"/>
              <w:spacing w:line="276" w:lineRule="auto"/>
              <w:ind w:left="68"/>
              <w:jc w:val="both"/>
              <w:rPr>
                <w:rFonts w:ascii="Verdana" w:hAnsi="Verdana"/>
                <w:sz w:val="20"/>
                <w:szCs w:val="20"/>
              </w:rPr>
            </w:pPr>
            <w:r w:rsidRPr="00450602">
              <w:rPr>
                <w:rFonts w:ascii="Verdana" w:hAnsi="Verdana"/>
                <w:sz w:val="20"/>
                <w:szCs w:val="20"/>
              </w:rPr>
              <w:t>Ningún bien será cubierto o puesto fuera de vista sin la previa aprobación de SUPERVISIÓN. El PROVEEDOR estará obligado a solicitar dicha aprobación dando aviso a SUPERVISIÓN con la debida anticipación cuando los bienes se encuentren listos para ser inspeccionados. La infracción de esta condición obligará al PROVEEDOR a no entorpecer a que SUPERVISIÓN considere pertinentes todos los medios necesarios para verificar la calidad del bien sin su previa autorización.</w:t>
            </w:r>
          </w:p>
          <w:p w14:paraId="10F2EF5F" w14:textId="77777777" w:rsidR="001D7F6B" w:rsidRPr="00450602" w:rsidRDefault="001D7F6B" w:rsidP="001D7F6B">
            <w:pPr>
              <w:widowControl w:val="0"/>
              <w:numPr>
                <w:ilvl w:val="0"/>
                <w:numId w:val="5"/>
              </w:numPr>
              <w:pBdr>
                <w:top w:val="nil"/>
                <w:left w:val="nil"/>
                <w:bottom w:val="nil"/>
                <w:right w:val="nil"/>
                <w:between w:val="nil"/>
              </w:pBdr>
              <w:suppressAutoHyphens w:val="0"/>
              <w:autoSpaceDE w:val="0"/>
              <w:autoSpaceDN w:val="0"/>
              <w:spacing w:line="276" w:lineRule="auto"/>
              <w:ind w:left="68"/>
              <w:jc w:val="both"/>
              <w:rPr>
                <w:rFonts w:ascii="Verdana" w:hAnsi="Verdana"/>
                <w:sz w:val="20"/>
                <w:szCs w:val="20"/>
              </w:rPr>
            </w:pPr>
          </w:p>
          <w:p w14:paraId="52D5C456" w14:textId="77777777" w:rsidR="001D7F6B" w:rsidRPr="00450602" w:rsidRDefault="001D7F6B" w:rsidP="001D7F6B">
            <w:pPr>
              <w:widowControl w:val="0"/>
              <w:numPr>
                <w:ilvl w:val="0"/>
                <w:numId w:val="5"/>
              </w:numPr>
              <w:pBdr>
                <w:top w:val="nil"/>
                <w:left w:val="nil"/>
                <w:bottom w:val="nil"/>
                <w:right w:val="nil"/>
                <w:between w:val="nil"/>
              </w:pBdr>
              <w:suppressAutoHyphens w:val="0"/>
              <w:autoSpaceDE w:val="0"/>
              <w:autoSpaceDN w:val="0"/>
              <w:spacing w:after="200" w:line="276" w:lineRule="auto"/>
              <w:ind w:left="68"/>
              <w:jc w:val="both"/>
              <w:rPr>
                <w:rFonts w:ascii="Verdana" w:hAnsi="Verdana"/>
                <w:sz w:val="20"/>
                <w:szCs w:val="20"/>
              </w:rPr>
            </w:pPr>
            <w:r w:rsidRPr="00450602">
              <w:rPr>
                <w:rFonts w:ascii="Verdana" w:hAnsi="Verdana"/>
                <w:sz w:val="20"/>
                <w:szCs w:val="20"/>
              </w:rPr>
              <w:t>Es responsabilidad del PROVEEDOR cumplir con las especificaciones del Contrato por lo que la presencia o ausencia extraordinaria de SUPERVISIÓN en cualquier fase de los trabajos, no podrá de modo alguno, exonerar al PROVEEDOR de sus responsabilidades para la ejecución del proyecto de acuerdo con el contrato.</w:t>
            </w:r>
          </w:p>
          <w:p w14:paraId="5D55E08D" w14:textId="77777777" w:rsidR="001D7F6B" w:rsidRDefault="001D7F6B" w:rsidP="001D7F6B">
            <w:pPr>
              <w:pStyle w:val="Textoindependiente3"/>
              <w:rPr>
                <w:rFonts w:ascii="Verdana" w:hAnsi="Verdana"/>
                <w:b/>
              </w:rPr>
            </w:pPr>
            <w:r>
              <w:rPr>
                <w:rFonts w:ascii="Verdana" w:hAnsi="Verdana"/>
                <w:b/>
              </w:rPr>
              <w:t>12.4</w:t>
            </w:r>
            <w:r w:rsidRPr="00B11AB4">
              <w:rPr>
                <w:rFonts w:ascii="Verdana" w:hAnsi="Verdana"/>
                <w:b/>
              </w:rPr>
              <w:t xml:space="preserve">. </w:t>
            </w:r>
            <w:r w:rsidRPr="008E1E5C">
              <w:rPr>
                <w:rFonts w:ascii="Verdana" w:hAnsi="Verdana"/>
                <w:b/>
              </w:rPr>
              <w:t>REFERENTE A LOS TRABAJOS DE SOLDADURA</w:t>
            </w:r>
          </w:p>
          <w:p w14:paraId="4FBE4EC3" w14:textId="77777777" w:rsidR="001D7F6B" w:rsidRPr="008E1E5C" w:rsidRDefault="001D7F6B" w:rsidP="001D7F6B">
            <w:pPr>
              <w:pStyle w:val="Textoindependiente3"/>
              <w:rPr>
                <w:rFonts w:ascii="Verdana" w:hAnsi="Verdana"/>
                <w:bCs/>
              </w:rPr>
            </w:pPr>
            <w:r w:rsidRPr="008E1E5C">
              <w:rPr>
                <w:rFonts w:ascii="Verdana" w:hAnsi="Verdana"/>
                <w:bCs/>
              </w:rPr>
              <w:t xml:space="preserve">Los trabajos de soldadura de las tuberías y accesorios que se presenten en la obra deberán contar con un procedimiento de soldadura calificado WPS tener los ensayos de la calificación de los </w:t>
            </w:r>
            <w:r w:rsidRPr="008E1E5C">
              <w:rPr>
                <w:rFonts w:ascii="Verdana" w:hAnsi="Verdana"/>
                <w:bCs/>
              </w:rPr>
              <w:lastRenderedPageBreak/>
              <w:t>procedimientos PQR, contemplar el número adecuado de soldadores para su calificación en base a estos procedimientos, la calificación del soldador por tener tuberías mínimamente deberá ser en la posición 5G, preferentemente 6G, se deberán presentar las calificaciones de los soldadores, estos documentos deberán ser certificados por el inspector de soldadura certificado como nivel II, los ensayos no destructivos END (PT, MT, RT, UT, LT si aplica) deberán ser realizados por personal calificado según la ASNT los END deberán ser firmados por un nivel dos en END.</w:t>
            </w:r>
          </w:p>
          <w:p w14:paraId="055375F1" w14:textId="77777777" w:rsidR="001D7F6B" w:rsidRPr="008E1E5C" w:rsidRDefault="001D7F6B" w:rsidP="001D7F6B">
            <w:pPr>
              <w:pStyle w:val="Textoindependiente3"/>
              <w:rPr>
                <w:rFonts w:ascii="Verdana" w:hAnsi="Verdana"/>
                <w:bCs/>
              </w:rPr>
            </w:pPr>
            <w:r w:rsidRPr="008E1E5C">
              <w:rPr>
                <w:rFonts w:ascii="Verdana" w:hAnsi="Verdana"/>
                <w:bCs/>
              </w:rPr>
              <w:t>Se debe presentar los certificados de calidad de los consumibles, elementos a unir por soldadura (tubos-accesorios, tubo-tubo, tubo-plancha, etc.), por tratarse de procesos variados se deberá hacer referencia a los estándares de diseño y construcción ASME B31.1, ASME BPVC sección I y el estándar TEMA si aplica para las líneas de servicio de vapor, caldero e intercambiador de calor, para las líneas de que realizaran la carga del tanque a la cisterna deberá aplicarse el estándar ASME B31.3. el diseño y construcción del tanque deberá regirse al estándar API-650. Las líneas del sistema contraincendios deberán estar dentro el alcance de la NFPA 13,</w:t>
            </w:r>
          </w:p>
          <w:p w14:paraId="4EE348CE" w14:textId="77777777" w:rsidR="001D7F6B" w:rsidRPr="008E1E5C" w:rsidRDefault="001D7F6B" w:rsidP="001D7F6B">
            <w:pPr>
              <w:pStyle w:val="Textoindependiente3"/>
              <w:rPr>
                <w:rFonts w:ascii="Verdana" w:hAnsi="Verdana"/>
                <w:bCs/>
              </w:rPr>
            </w:pPr>
            <w:r w:rsidRPr="008E1E5C">
              <w:rPr>
                <w:rFonts w:ascii="Verdana" w:hAnsi="Verdana"/>
                <w:bCs/>
              </w:rPr>
              <w:t>Para la construcción del puente de pesaje y elementos estructurales deberán estar dentro el alcance del AWS D1.1, D1.5 y AASHTO el que mejor aplique para cada actividad.</w:t>
            </w:r>
          </w:p>
          <w:p w14:paraId="6C501A61" w14:textId="77777777" w:rsidR="001D7F6B" w:rsidRPr="008E1E5C" w:rsidRDefault="001D7F6B" w:rsidP="001D7F6B">
            <w:pPr>
              <w:pStyle w:val="Textoindependiente3"/>
              <w:rPr>
                <w:rFonts w:ascii="Verdana" w:hAnsi="Verdana"/>
                <w:bCs/>
              </w:rPr>
            </w:pPr>
            <w:r w:rsidRPr="008E1E5C">
              <w:rPr>
                <w:rFonts w:ascii="Verdana" w:hAnsi="Verdana"/>
                <w:bCs/>
              </w:rPr>
              <w:t>La evaluación de los END deberá estar en relación al estándar de aceptación de cada código constructivo.</w:t>
            </w:r>
          </w:p>
          <w:p w14:paraId="1BF5D915" w14:textId="77777777" w:rsidR="001D7F6B" w:rsidRPr="008E1E5C" w:rsidRDefault="001D7F6B" w:rsidP="001D7F6B">
            <w:pPr>
              <w:pStyle w:val="Textoindependiente3"/>
              <w:rPr>
                <w:rFonts w:ascii="Verdana" w:hAnsi="Verdana"/>
                <w:bCs/>
              </w:rPr>
            </w:pPr>
            <w:r w:rsidRPr="008E1E5C">
              <w:rPr>
                <w:rFonts w:ascii="Verdana" w:hAnsi="Verdana"/>
                <w:bCs/>
              </w:rPr>
              <w:t>Las pruebas de presión (prueba hidráulica, neumática de estanqueidad y fugas) de la misma forma deberá estar dentro el alcance de cada estándar.</w:t>
            </w:r>
          </w:p>
          <w:p w14:paraId="2B277B3A" w14:textId="77777777" w:rsidR="001D7F6B" w:rsidRPr="008E1E5C" w:rsidRDefault="001D7F6B" w:rsidP="001D7F6B">
            <w:pPr>
              <w:pStyle w:val="Textoindependiente3"/>
              <w:rPr>
                <w:rFonts w:ascii="Verdana" w:hAnsi="Verdana"/>
                <w:bCs/>
              </w:rPr>
            </w:pPr>
            <w:r w:rsidRPr="008E1E5C">
              <w:rPr>
                <w:rFonts w:ascii="Verdana" w:hAnsi="Verdana"/>
                <w:bCs/>
              </w:rPr>
              <w:t>Se deberá realizar la limpieza interna de las tuberías en cumplimiento a cada estándar o norma.</w:t>
            </w:r>
          </w:p>
          <w:p w14:paraId="6D0C0254" w14:textId="77777777" w:rsidR="001D7F6B" w:rsidRPr="00B11AB4" w:rsidRDefault="001D7F6B" w:rsidP="001D7F6B">
            <w:pPr>
              <w:pStyle w:val="Textoindependiente3"/>
              <w:rPr>
                <w:rFonts w:ascii="Verdana" w:hAnsi="Verdana"/>
                <w:b/>
              </w:rPr>
            </w:pPr>
            <w:r>
              <w:rPr>
                <w:rFonts w:ascii="Verdana" w:hAnsi="Verdana"/>
                <w:b/>
              </w:rPr>
              <w:t xml:space="preserve">12.5. </w:t>
            </w:r>
            <w:r w:rsidRPr="00B11AB4">
              <w:rPr>
                <w:rFonts w:ascii="Verdana" w:hAnsi="Verdana"/>
                <w:b/>
              </w:rPr>
              <w:t>OTROS CRITERIOS TÉCNICOS</w:t>
            </w:r>
          </w:p>
          <w:p w14:paraId="37E7A874" w14:textId="77777777" w:rsidR="001D7F6B" w:rsidRPr="000148C4" w:rsidRDefault="001D7F6B" w:rsidP="001D7F6B">
            <w:pPr>
              <w:pStyle w:val="Prrafodelista"/>
              <w:numPr>
                <w:ilvl w:val="0"/>
                <w:numId w:val="7"/>
              </w:numPr>
              <w:suppressAutoHyphens w:val="0"/>
              <w:spacing w:after="160" w:line="256" w:lineRule="auto"/>
              <w:contextualSpacing/>
              <w:jc w:val="both"/>
              <w:rPr>
                <w:rFonts w:ascii="Verdana" w:hAnsi="Verdana"/>
                <w:sz w:val="20"/>
                <w:szCs w:val="20"/>
              </w:rPr>
            </w:pPr>
            <w:r w:rsidRPr="000148C4">
              <w:rPr>
                <w:rFonts w:ascii="Verdana" w:hAnsi="Verdana"/>
                <w:sz w:val="20"/>
                <w:szCs w:val="20"/>
              </w:rPr>
              <w:t>En cuanto a los componentes es altamente importante que se adjunte las fichas técnicas de los ítems y las partes que los conformen.</w:t>
            </w:r>
          </w:p>
          <w:p w14:paraId="4D363BD0" w14:textId="77777777" w:rsidR="001D7F6B" w:rsidRPr="000148C4" w:rsidRDefault="001D7F6B" w:rsidP="001D7F6B">
            <w:pPr>
              <w:pStyle w:val="Prrafodelista"/>
              <w:numPr>
                <w:ilvl w:val="0"/>
                <w:numId w:val="7"/>
              </w:numPr>
              <w:suppressAutoHyphens w:val="0"/>
              <w:spacing w:after="160" w:line="256" w:lineRule="auto"/>
              <w:contextualSpacing/>
              <w:jc w:val="both"/>
              <w:rPr>
                <w:rFonts w:ascii="Verdana" w:hAnsi="Verdana"/>
                <w:sz w:val="20"/>
                <w:szCs w:val="20"/>
              </w:rPr>
            </w:pPr>
            <w:r w:rsidRPr="000148C4">
              <w:rPr>
                <w:rFonts w:ascii="Verdana" w:hAnsi="Verdana"/>
                <w:sz w:val="20"/>
                <w:szCs w:val="20"/>
              </w:rPr>
              <w:t>La estandarización de componentes y repuestos cuyas marcas se hallen en el país es un factor muy importante para la gestión de activos y mantenimientos preventivos/correctivos. Los componentes deben ser de marcas conocidas y con representación dentro del país tal como ABB, Schneider, Siemens, Allen Bradley, Endress Hauser en el aspecto eléctrico, electrónico, Festo, Smc. en el aspecto electro/neumático, SpiraxSarco, Genebre, en sistemas y accesorios de vapor/agua, Alfa Laval, Genebre, Gea para los accesorios y componentes sanitarios.</w:t>
            </w:r>
          </w:p>
          <w:p w14:paraId="34A17F6B" w14:textId="77777777" w:rsidR="001D7F6B" w:rsidRPr="000148C4" w:rsidRDefault="001D7F6B" w:rsidP="001D7F6B">
            <w:pPr>
              <w:pStyle w:val="Prrafodelista"/>
              <w:numPr>
                <w:ilvl w:val="0"/>
                <w:numId w:val="7"/>
              </w:numPr>
              <w:suppressAutoHyphens w:val="0"/>
              <w:spacing w:after="160" w:line="256" w:lineRule="auto"/>
              <w:contextualSpacing/>
              <w:jc w:val="both"/>
              <w:rPr>
                <w:rFonts w:ascii="Verdana" w:hAnsi="Verdana"/>
                <w:sz w:val="20"/>
                <w:szCs w:val="20"/>
              </w:rPr>
            </w:pPr>
            <w:r w:rsidRPr="000148C4">
              <w:rPr>
                <w:rFonts w:ascii="Verdana" w:hAnsi="Verdana"/>
                <w:sz w:val="20"/>
                <w:szCs w:val="20"/>
              </w:rPr>
              <w:t>Es necesario que se entreguen los programas (SOFTWARE) de cada componente o ítem automatizado como respaldo o BACKUP del sistema en lo que corresponda.</w:t>
            </w:r>
          </w:p>
          <w:p w14:paraId="0C1EC889" w14:textId="77777777" w:rsidR="001D7F6B" w:rsidRDefault="001D7F6B" w:rsidP="001B0193">
            <w:pPr>
              <w:pStyle w:val="Prrafodelista"/>
              <w:numPr>
                <w:ilvl w:val="0"/>
                <w:numId w:val="8"/>
              </w:numPr>
              <w:suppressAutoHyphens w:val="0"/>
              <w:spacing w:after="160" w:line="256" w:lineRule="auto"/>
              <w:contextualSpacing/>
              <w:jc w:val="both"/>
              <w:rPr>
                <w:rFonts w:ascii="Verdana" w:hAnsi="Verdana"/>
                <w:sz w:val="20"/>
                <w:szCs w:val="20"/>
              </w:rPr>
            </w:pPr>
            <w:r w:rsidRPr="001D7F6B">
              <w:rPr>
                <w:rFonts w:ascii="Verdana" w:hAnsi="Verdana"/>
                <w:sz w:val="20"/>
                <w:szCs w:val="20"/>
              </w:rPr>
              <w:t>Todos ítems deben ser acompañados al momento de la entrega de la Documentación técnica: el manual técnico, de operación y mantenimiento en español de equipos nacionales y español y/o ingles de equipos importados, además del plan de mantenimiento preventivo, y el listado de repuestos relacionados con el despiece según manual.</w:t>
            </w:r>
          </w:p>
          <w:p w14:paraId="21B176FA" w14:textId="0BE7AEEA" w:rsidR="001D7F6B" w:rsidRPr="00973F24" w:rsidRDefault="001D7F6B" w:rsidP="006D44EF">
            <w:pPr>
              <w:pStyle w:val="Prrafodelista"/>
              <w:numPr>
                <w:ilvl w:val="0"/>
                <w:numId w:val="8"/>
              </w:numPr>
              <w:suppressAutoHyphens w:val="0"/>
              <w:spacing w:after="160" w:line="256" w:lineRule="auto"/>
              <w:contextualSpacing/>
              <w:jc w:val="both"/>
              <w:rPr>
                <w:rFonts w:ascii="Verdana" w:hAnsi="Verdana"/>
                <w:sz w:val="20"/>
                <w:szCs w:val="20"/>
              </w:rPr>
            </w:pPr>
            <w:r w:rsidRPr="001D7F6B">
              <w:rPr>
                <w:rFonts w:ascii="Verdana" w:hAnsi="Verdana"/>
                <w:sz w:val="20"/>
                <w:szCs w:val="20"/>
              </w:rPr>
              <w:t>Todos los componentes que usen aceite dentro de proceso deben ser de grado sanitario como cajas reductoras o cualquier componente que requiera lubricación (grasas o aceites).</w:t>
            </w:r>
          </w:p>
          <w:p w14:paraId="509F83FF" w14:textId="77777777" w:rsidR="001D7F6B" w:rsidRPr="00D514CC" w:rsidRDefault="001D7F6B" w:rsidP="006D44EF">
            <w:pPr>
              <w:rPr>
                <w:rFonts w:ascii="Verdana" w:hAnsi="Verdana"/>
                <w:sz w:val="20"/>
                <w:szCs w:val="20"/>
              </w:rPr>
            </w:pPr>
          </w:p>
        </w:tc>
      </w:tr>
    </w:tbl>
    <w:p w14:paraId="55D9FF56" w14:textId="77777777" w:rsidR="00BE1FD4" w:rsidRDefault="00BE1FD4" w:rsidP="005D52DF"/>
    <w:tbl>
      <w:tblPr>
        <w:tblStyle w:val="Tablaconcuadrcula"/>
        <w:tblW w:w="10437" w:type="dxa"/>
        <w:tblInd w:w="-572" w:type="dxa"/>
        <w:tblLayout w:type="fixed"/>
        <w:tblLook w:val="04A0" w:firstRow="1" w:lastRow="0" w:firstColumn="1" w:lastColumn="0" w:noHBand="0" w:noVBand="1"/>
      </w:tblPr>
      <w:tblGrid>
        <w:gridCol w:w="8931"/>
        <w:gridCol w:w="1506"/>
      </w:tblGrid>
      <w:tr w:rsidR="001D7F6B" w14:paraId="4926F158" w14:textId="77777777" w:rsidTr="006D44EF">
        <w:trPr>
          <w:trHeight w:val="521"/>
          <w:tblHeader/>
        </w:trPr>
        <w:tc>
          <w:tcPr>
            <w:tcW w:w="8931" w:type="dxa"/>
            <w:shd w:val="clear" w:color="auto" w:fill="AEAAAA" w:themeFill="background2" w:themeFillShade="BF"/>
            <w:vAlign w:val="center"/>
          </w:tcPr>
          <w:p w14:paraId="0714ADE2" w14:textId="77777777" w:rsidR="001D7F6B" w:rsidRDefault="001D7F6B" w:rsidP="006D44EF">
            <w:pPr>
              <w:jc w:val="center"/>
            </w:pPr>
            <w:r w:rsidRPr="00B11AB4">
              <w:rPr>
                <w:rFonts w:ascii="Verdana" w:hAnsi="Verdana"/>
                <w:b/>
                <w:bCs/>
                <w:sz w:val="20"/>
              </w:rPr>
              <w:lastRenderedPageBreak/>
              <w:t>REQUISITOS NECESARIOS DEL(LOS) BIEN(ES) Y LAS CONDICIONES COMPLEMENTARIAS</w:t>
            </w:r>
          </w:p>
        </w:tc>
        <w:tc>
          <w:tcPr>
            <w:tcW w:w="1506" w:type="dxa"/>
            <w:shd w:val="clear" w:color="auto" w:fill="AEAAAA" w:themeFill="background2" w:themeFillShade="BF"/>
            <w:vAlign w:val="center"/>
          </w:tcPr>
          <w:p w14:paraId="3F5F615D" w14:textId="77777777" w:rsidR="001D7F6B" w:rsidRPr="00D514CC" w:rsidRDefault="001D7F6B" w:rsidP="006D44EF">
            <w:pPr>
              <w:jc w:val="center"/>
              <w:rPr>
                <w:rFonts w:ascii="Verdana" w:hAnsi="Verdana"/>
                <w:b/>
                <w:bCs/>
                <w:sz w:val="20"/>
                <w:szCs w:val="20"/>
              </w:rPr>
            </w:pPr>
            <w:r w:rsidRPr="008F2D08">
              <w:rPr>
                <w:rFonts w:ascii="Verdana" w:hAnsi="Verdana"/>
                <w:b/>
                <w:bCs/>
                <w:sz w:val="18"/>
                <w:szCs w:val="18"/>
              </w:rPr>
              <w:t>CARACTERISTICAS DE LA PROPUESTA</w:t>
            </w:r>
          </w:p>
        </w:tc>
      </w:tr>
      <w:tr w:rsidR="001D7F6B" w:rsidRPr="00D514CC" w14:paraId="0E546338" w14:textId="77777777" w:rsidTr="006D44EF">
        <w:trPr>
          <w:trHeight w:val="304"/>
        </w:trPr>
        <w:tc>
          <w:tcPr>
            <w:tcW w:w="8931" w:type="dxa"/>
            <w:shd w:val="clear" w:color="auto" w:fill="9CC2E5" w:themeFill="accent1" w:themeFillTint="99"/>
          </w:tcPr>
          <w:p w14:paraId="76059E86" w14:textId="3899C58E" w:rsidR="001D7F6B" w:rsidRPr="00D514CC" w:rsidRDefault="001D7F6B" w:rsidP="006D44EF">
            <w:pPr>
              <w:rPr>
                <w:rFonts w:ascii="Verdana" w:hAnsi="Verdana"/>
                <w:b/>
                <w:bCs/>
                <w:sz w:val="20"/>
                <w:szCs w:val="20"/>
              </w:rPr>
            </w:pPr>
            <w:r w:rsidRPr="00B11AB4">
              <w:rPr>
                <w:rFonts w:ascii="Verdana" w:hAnsi="Verdana"/>
                <w:b/>
                <w:bCs/>
                <w:sz w:val="20"/>
              </w:rPr>
              <w:t>B. INSTALACIÓN DEL BIEN</w:t>
            </w:r>
          </w:p>
        </w:tc>
        <w:tc>
          <w:tcPr>
            <w:tcW w:w="1506" w:type="dxa"/>
            <w:shd w:val="clear" w:color="auto" w:fill="9CC2E5" w:themeFill="accent1" w:themeFillTint="99"/>
          </w:tcPr>
          <w:p w14:paraId="509F678D" w14:textId="77777777" w:rsidR="001D7F6B" w:rsidRPr="00D514CC" w:rsidRDefault="001D7F6B" w:rsidP="006D44EF">
            <w:pPr>
              <w:rPr>
                <w:rFonts w:ascii="Verdana" w:hAnsi="Verdana"/>
                <w:sz w:val="20"/>
                <w:szCs w:val="20"/>
              </w:rPr>
            </w:pPr>
          </w:p>
        </w:tc>
      </w:tr>
      <w:tr w:rsidR="001D7F6B" w:rsidRPr="00D514CC" w14:paraId="121B6393" w14:textId="77777777" w:rsidTr="006E3D74">
        <w:trPr>
          <w:trHeight w:val="289"/>
        </w:trPr>
        <w:tc>
          <w:tcPr>
            <w:tcW w:w="10437" w:type="dxa"/>
            <w:gridSpan w:val="2"/>
          </w:tcPr>
          <w:p w14:paraId="558962CB" w14:textId="77777777" w:rsidR="001D7F6B" w:rsidRDefault="001D7F6B" w:rsidP="001D7F6B">
            <w:pPr>
              <w:jc w:val="both"/>
              <w:rPr>
                <w:rFonts w:ascii="Verdana" w:hAnsi="Verdana"/>
                <w:bCs/>
                <w:iCs/>
                <w:sz w:val="20"/>
                <w:szCs w:val="20"/>
              </w:rPr>
            </w:pPr>
            <w:r w:rsidRPr="00B11AB4">
              <w:rPr>
                <w:rFonts w:ascii="Verdana" w:hAnsi="Verdana"/>
                <w:bCs/>
                <w:iCs/>
                <w:sz w:val="20"/>
                <w:szCs w:val="20"/>
              </w:rPr>
              <w:t>El equipamiento para la instalación de</w:t>
            </w:r>
            <w:r>
              <w:rPr>
                <w:rFonts w:ascii="Verdana" w:hAnsi="Verdana"/>
                <w:bCs/>
                <w:iCs/>
                <w:sz w:val="20"/>
                <w:szCs w:val="20"/>
              </w:rPr>
              <w:t>l</w:t>
            </w:r>
            <w:r w:rsidRPr="00B11AB4">
              <w:rPr>
                <w:rFonts w:ascii="Verdana" w:hAnsi="Verdana"/>
                <w:bCs/>
                <w:iCs/>
                <w:sz w:val="20"/>
                <w:szCs w:val="20"/>
              </w:rPr>
              <w:t xml:space="preserve"> Proyecto “IBAE - CENTRO DE ACOPIO Y ALMACENAJE DE RESIDUOS LÍQUIDOS EN EL DEPARTAMENTO </w:t>
            </w:r>
            <w:r w:rsidRPr="00737D3E">
              <w:rPr>
                <w:rFonts w:ascii="Verdana" w:hAnsi="Verdana"/>
                <w:bCs/>
                <w:iCs/>
                <w:sz w:val="20"/>
                <w:szCs w:val="20"/>
              </w:rPr>
              <w:t>DE LA PAZ - COMPONENTE</w:t>
            </w:r>
            <w:r w:rsidRPr="00B11AB4">
              <w:rPr>
                <w:rFonts w:ascii="Verdana" w:hAnsi="Verdana"/>
                <w:bCs/>
                <w:iCs/>
                <w:sz w:val="20"/>
                <w:szCs w:val="20"/>
              </w:rPr>
              <w:t xml:space="preserve"> 2: EQUIPAMIENTO CENTRO DE ACOPIO Y ALMACENAJE DE ACEITE USADO, es de carácter obligatorio.</w:t>
            </w:r>
          </w:p>
          <w:p w14:paraId="13F0A5F5" w14:textId="77777777" w:rsidR="001D7F6B" w:rsidRPr="00D514CC" w:rsidRDefault="001D7F6B" w:rsidP="006D44EF">
            <w:pPr>
              <w:rPr>
                <w:rFonts w:ascii="Verdana" w:hAnsi="Verdana"/>
                <w:sz w:val="20"/>
                <w:szCs w:val="20"/>
              </w:rPr>
            </w:pPr>
          </w:p>
        </w:tc>
      </w:tr>
    </w:tbl>
    <w:p w14:paraId="7124C2E4" w14:textId="06C1A5F6" w:rsidR="001D7F6B" w:rsidRDefault="001D7F6B" w:rsidP="001D7F6B"/>
    <w:p w14:paraId="118A7925" w14:textId="77777777" w:rsidR="00973F24" w:rsidRDefault="00973F24" w:rsidP="001D7F6B"/>
    <w:tbl>
      <w:tblPr>
        <w:tblStyle w:val="Tablaconcuadrcula"/>
        <w:tblW w:w="10437" w:type="dxa"/>
        <w:tblInd w:w="-572" w:type="dxa"/>
        <w:tblLook w:val="04A0" w:firstRow="1" w:lastRow="0" w:firstColumn="1" w:lastColumn="0" w:noHBand="0" w:noVBand="1"/>
      </w:tblPr>
      <w:tblGrid>
        <w:gridCol w:w="8308"/>
        <w:gridCol w:w="2129"/>
      </w:tblGrid>
      <w:tr w:rsidR="001D7F6B" w14:paraId="7C9F1E6F" w14:textId="77777777" w:rsidTr="00B411B7">
        <w:trPr>
          <w:trHeight w:val="521"/>
          <w:tblHeader/>
        </w:trPr>
        <w:tc>
          <w:tcPr>
            <w:tcW w:w="8931" w:type="dxa"/>
            <w:shd w:val="clear" w:color="auto" w:fill="AEAAAA" w:themeFill="background2" w:themeFillShade="BF"/>
            <w:vAlign w:val="center"/>
          </w:tcPr>
          <w:p w14:paraId="2CC8ED51" w14:textId="77777777" w:rsidR="001D7F6B" w:rsidRDefault="001D7F6B" w:rsidP="006D44EF">
            <w:pPr>
              <w:jc w:val="center"/>
            </w:pPr>
            <w:r w:rsidRPr="00B11AB4">
              <w:rPr>
                <w:rFonts w:ascii="Verdana" w:hAnsi="Verdana"/>
                <w:b/>
                <w:bCs/>
                <w:sz w:val="20"/>
              </w:rPr>
              <w:t>REQUISITOS NECESARIOS DEL(LOS) BIEN(ES) Y LAS CONDICIONES COMPLEMENTARIAS</w:t>
            </w:r>
          </w:p>
        </w:tc>
        <w:tc>
          <w:tcPr>
            <w:tcW w:w="1506" w:type="dxa"/>
            <w:shd w:val="clear" w:color="auto" w:fill="AEAAAA" w:themeFill="background2" w:themeFillShade="BF"/>
            <w:vAlign w:val="center"/>
          </w:tcPr>
          <w:p w14:paraId="33451764" w14:textId="77777777" w:rsidR="001D7F6B" w:rsidRPr="00D514CC" w:rsidRDefault="001D7F6B" w:rsidP="006D44EF">
            <w:pPr>
              <w:jc w:val="center"/>
              <w:rPr>
                <w:rFonts w:ascii="Verdana" w:hAnsi="Verdana"/>
                <w:b/>
                <w:bCs/>
                <w:sz w:val="20"/>
                <w:szCs w:val="20"/>
              </w:rPr>
            </w:pPr>
            <w:r w:rsidRPr="008F2D08">
              <w:rPr>
                <w:rFonts w:ascii="Verdana" w:hAnsi="Verdana"/>
                <w:b/>
                <w:bCs/>
                <w:sz w:val="18"/>
                <w:szCs w:val="18"/>
              </w:rPr>
              <w:t>CARACTERISTICAS DE LA PROPUESTA</w:t>
            </w:r>
          </w:p>
        </w:tc>
      </w:tr>
      <w:tr w:rsidR="001D7F6B" w:rsidRPr="00D514CC" w14:paraId="759D76D2" w14:textId="77777777" w:rsidTr="00B411B7">
        <w:trPr>
          <w:trHeight w:val="304"/>
        </w:trPr>
        <w:tc>
          <w:tcPr>
            <w:tcW w:w="8931" w:type="dxa"/>
            <w:shd w:val="clear" w:color="auto" w:fill="9CC2E5" w:themeFill="accent1" w:themeFillTint="99"/>
          </w:tcPr>
          <w:p w14:paraId="7F5F709F" w14:textId="1687180C" w:rsidR="001D7F6B" w:rsidRPr="00D514CC" w:rsidRDefault="00973F24" w:rsidP="006D44EF">
            <w:pPr>
              <w:rPr>
                <w:rFonts w:ascii="Verdana" w:hAnsi="Verdana"/>
                <w:b/>
                <w:bCs/>
                <w:sz w:val="20"/>
                <w:szCs w:val="20"/>
              </w:rPr>
            </w:pPr>
            <w:r w:rsidRPr="00B11AB4">
              <w:rPr>
                <w:rFonts w:ascii="Verdana" w:hAnsi="Verdana"/>
                <w:b/>
                <w:bCs/>
                <w:sz w:val="20"/>
              </w:rPr>
              <w:t xml:space="preserve">C. </w:t>
            </w:r>
            <w:r w:rsidRPr="00B11AB4">
              <w:rPr>
                <w:rFonts w:ascii="Verdana" w:eastAsia="Arial Unicode MS" w:hAnsi="Verdana"/>
                <w:b/>
                <w:bCs/>
                <w:sz w:val="20"/>
              </w:rPr>
              <w:t>INSPECCIÓN Y PRUEBAS</w:t>
            </w:r>
          </w:p>
        </w:tc>
        <w:tc>
          <w:tcPr>
            <w:tcW w:w="1506" w:type="dxa"/>
            <w:shd w:val="clear" w:color="auto" w:fill="9CC2E5" w:themeFill="accent1" w:themeFillTint="99"/>
          </w:tcPr>
          <w:p w14:paraId="0B707DF9" w14:textId="77777777" w:rsidR="001D7F6B" w:rsidRPr="00D514CC" w:rsidRDefault="001D7F6B" w:rsidP="006D44EF">
            <w:pPr>
              <w:rPr>
                <w:rFonts w:ascii="Verdana" w:hAnsi="Verdana"/>
                <w:sz w:val="20"/>
                <w:szCs w:val="20"/>
              </w:rPr>
            </w:pPr>
          </w:p>
        </w:tc>
      </w:tr>
      <w:tr w:rsidR="001D7F6B" w:rsidRPr="00D514CC" w14:paraId="4FB72EC6" w14:textId="77777777" w:rsidTr="00B411B7">
        <w:trPr>
          <w:trHeight w:val="289"/>
        </w:trPr>
        <w:tc>
          <w:tcPr>
            <w:tcW w:w="10437" w:type="dxa"/>
            <w:gridSpan w:val="2"/>
          </w:tcPr>
          <w:p w14:paraId="34E44D6D" w14:textId="77777777" w:rsidR="001D7F6B" w:rsidRDefault="001D7F6B" w:rsidP="006D44EF">
            <w:pPr>
              <w:jc w:val="both"/>
              <w:rPr>
                <w:rFonts w:ascii="Verdana" w:hAnsi="Verdana"/>
                <w:bCs/>
                <w:iCs/>
                <w:sz w:val="20"/>
                <w:szCs w:val="20"/>
              </w:rPr>
            </w:pPr>
            <w:r w:rsidRPr="00B11AB4">
              <w:rPr>
                <w:rFonts w:ascii="Verdana" w:hAnsi="Verdana"/>
                <w:bCs/>
                <w:iCs/>
                <w:sz w:val="20"/>
                <w:szCs w:val="20"/>
              </w:rPr>
              <w:t>El equipamiento para la instalación de</w:t>
            </w:r>
            <w:r>
              <w:rPr>
                <w:rFonts w:ascii="Verdana" w:hAnsi="Verdana"/>
                <w:bCs/>
                <w:iCs/>
                <w:sz w:val="20"/>
                <w:szCs w:val="20"/>
              </w:rPr>
              <w:t>l</w:t>
            </w:r>
            <w:r w:rsidRPr="00B11AB4">
              <w:rPr>
                <w:rFonts w:ascii="Verdana" w:hAnsi="Verdana"/>
                <w:bCs/>
                <w:iCs/>
                <w:sz w:val="20"/>
                <w:szCs w:val="20"/>
              </w:rPr>
              <w:t xml:space="preserve"> Proyecto “IBAE - CENTRO DE ACOPIO Y ALMACENAJE DE RESIDUOS LÍQUIDOS EN EL DEPARTAMENTO </w:t>
            </w:r>
            <w:r w:rsidRPr="00737D3E">
              <w:rPr>
                <w:rFonts w:ascii="Verdana" w:hAnsi="Verdana"/>
                <w:bCs/>
                <w:iCs/>
                <w:sz w:val="20"/>
                <w:szCs w:val="20"/>
              </w:rPr>
              <w:t>DE LA PAZ - COMPONENTE</w:t>
            </w:r>
            <w:r w:rsidRPr="00B11AB4">
              <w:rPr>
                <w:rFonts w:ascii="Verdana" w:hAnsi="Verdana"/>
                <w:bCs/>
                <w:iCs/>
                <w:sz w:val="20"/>
                <w:szCs w:val="20"/>
              </w:rPr>
              <w:t xml:space="preserve"> 2: EQUIPAMIENTO CENTRO DE ACOPIO Y ALMACENAJE DE ACEITE USADO, es de carácter obligatorio.</w:t>
            </w:r>
          </w:p>
          <w:p w14:paraId="70DE7252" w14:textId="77777777" w:rsidR="001D7F6B" w:rsidRDefault="001D7F6B" w:rsidP="006D44EF">
            <w:pPr>
              <w:rPr>
                <w:rFonts w:ascii="Verdana" w:hAnsi="Verdana"/>
                <w:sz w:val="20"/>
                <w:szCs w:val="20"/>
              </w:rPr>
            </w:pPr>
          </w:p>
          <w:p w14:paraId="2C906D8C" w14:textId="154CF826" w:rsidR="00973F24" w:rsidRDefault="00973F24" w:rsidP="00973F24"/>
          <w:p w14:paraId="44D8750A" w14:textId="3F0ED30E" w:rsidR="00EF060A" w:rsidRDefault="00EF060A" w:rsidP="00973F24"/>
          <w:p w14:paraId="36C3926F" w14:textId="07D577B5" w:rsidR="00EF060A" w:rsidRDefault="00EF060A" w:rsidP="00973F24"/>
          <w:tbl>
            <w:tblPr>
              <w:tblW w:w="505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0313"/>
            </w:tblGrid>
            <w:tr w:rsidR="00EF060A" w:rsidRPr="00B11AB4" w14:paraId="399F5EC5" w14:textId="77777777" w:rsidTr="00A34A28">
              <w:trPr>
                <w:cantSplit/>
                <w:trHeight w:val="397"/>
              </w:trPr>
              <w:tc>
                <w:tcPr>
                  <w:tcW w:w="5000" w:type="pct"/>
                  <w:tcBorders>
                    <w:bottom w:val="single" w:sz="4" w:space="0" w:color="auto"/>
                  </w:tcBorders>
                  <w:shd w:val="clear" w:color="auto" w:fill="auto"/>
                  <w:vAlign w:val="center"/>
                </w:tcPr>
                <w:p w14:paraId="68C810F3" w14:textId="77777777" w:rsidR="00EF060A" w:rsidRPr="00B11AB4" w:rsidRDefault="00EF060A" w:rsidP="00EF060A">
                  <w:pPr>
                    <w:pStyle w:val="Textoindependiente3"/>
                    <w:numPr>
                      <w:ilvl w:val="3"/>
                      <w:numId w:val="4"/>
                    </w:numPr>
                    <w:suppressAutoHyphens w:val="0"/>
                    <w:spacing w:after="0" w:line="240" w:lineRule="auto"/>
                    <w:ind w:left="361"/>
                    <w:rPr>
                      <w:rFonts w:ascii="Verdana" w:hAnsi="Verdana"/>
                      <w:b/>
                      <w:bCs/>
                      <w:iCs/>
                      <w:lang w:val="es-ES_tradnl"/>
                    </w:rPr>
                  </w:pPr>
                  <w:r w:rsidRPr="00B11AB4">
                    <w:rPr>
                      <w:rFonts w:ascii="Verdana" w:hAnsi="Verdana"/>
                      <w:b/>
                      <w:bCs/>
                      <w:iCs/>
                    </w:rPr>
                    <w:t>PRUEBAS</w:t>
                  </w:r>
                </w:p>
                <w:p w14:paraId="5E3F3349" w14:textId="77777777" w:rsidR="00EF060A" w:rsidRPr="00EF060A" w:rsidRDefault="00EF060A" w:rsidP="00EF060A">
                  <w:pPr>
                    <w:tabs>
                      <w:tab w:val="left" w:pos="567"/>
                      <w:tab w:val="left" w:pos="851"/>
                      <w:tab w:val="left" w:pos="1134"/>
                      <w:tab w:val="left" w:pos="1418"/>
                      <w:tab w:val="left" w:pos="1701"/>
                      <w:tab w:val="left" w:pos="1985"/>
                      <w:tab w:val="left" w:pos="2268"/>
                      <w:tab w:val="left" w:pos="2552"/>
                      <w:tab w:val="left" w:pos="3969"/>
                      <w:tab w:val="left" w:pos="4253"/>
                    </w:tabs>
                    <w:spacing w:before="120"/>
                    <w:ind w:left="110"/>
                    <w:jc w:val="both"/>
                    <w:rPr>
                      <w:rFonts w:ascii="Verdana" w:hAnsi="Verdana"/>
                      <w:sz w:val="20"/>
                      <w:szCs w:val="20"/>
                    </w:rPr>
                  </w:pPr>
                  <w:r w:rsidRPr="00B11AB4">
                    <w:rPr>
                      <w:rFonts w:ascii="Verdana" w:hAnsi="Verdana"/>
                      <w:sz w:val="20"/>
                      <w:szCs w:val="20"/>
                    </w:rPr>
                    <w:t>A la entrega de todos los bienes, El PROVEEDOR deberá efectuar todas las pruebas de funcionamiento en un plazo de 5 días hábiles, puestas en marcha</w:t>
                  </w:r>
                  <w:r>
                    <w:rPr>
                      <w:rFonts w:ascii="Verdana" w:hAnsi="Verdana"/>
                      <w:sz w:val="20"/>
                      <w:szCs w:val="20"/>
                    </w:rPr>
                    <w:t>,</w:t>
                  </w:r>
                  <w:r w:rsidRPr="00B11AB4">
                    <w:rPr>
                      <w:rFonts w:ascii="Verdana" w:hAnsi="Verdana"/>
                      <w:sz w:val="20"/>
                      <w:szCs w:val="20"/>
                    </w:rPr>
                    <w:t xml:space="preserve"> en vacío y con materia prima (Aceite Usado) de acuerdo a protocolos técnicos y normas de funcionamiento correspondiente al Centro de Acopio</w:t>
                  </w:r>
                  <w:r>
                    <w:rPr>
                      <w:rFonts w:ascii="Verdana" w:hAnsi="Verdana"/>
                      <w:sz w:val="20"/>
                      <w:szCs w:val="20"/>
                    </w:rPr>
                    <w:t xml:space="preserve"> y</w:t>
                  </w:r>
                  <w:r w:rsidRPr="00B11AB4">
                    <w:rPr>
                      <w:rFonts w:ascii="Verdana" w:hAnsi="Verdana"/>
                      <w:sz w:val="20"/>
                      <w:szCs w:val="20"/>
                    </w:rPr>
                    <w:t xml:space="preserve"> Almacenaje con el fin de garantizar el buen funcionamiento de la misma; EL COSTO DE MATERIA PRIMA Y LA GESTION PARA ADQUIRIRLAS EN ESTAS PRUEBAS LO DEBE CUBRIR LA EMPRESA PROVEEDORA. ESTOS PROTOCOLOS DEBERÁN SER PRESENTADOS A SUPERVISIÓN PARA SU RESPECTIVA EVALUACIÓN Y APROBACIÓN EN COORDINACIÓN DE LA COMISIÓN DE FISCALIZACIÓN</w:t>
                  </w:r>
                </w:p>
              </w:tc>
            </w:tr>
            <w:tr w:rsidR="00EF060A" w:rsidRPr="00B11AB4" w14:paraId="391F84A5" w14:textId="77777777" w:rsidTr="00A34A28">
              <w:trPr>
                <w:cantSplit/>
                <w:trHeight w:val="659"/>
              </w:trPr>
              <w:tc>
                <w:tcPr>
                  <w:tcW w:w="5000" w:type="pct"/>
                  <w:tcBorders>
                    <w:bottom w:val="single" w:sz="4" w:space="0" w:color="auto"/>
                  </w:tcBorders>
                  <w:vAlign w:val="center"/>
                </w:tcPr>
                <w:p w14:paraId="4DDC6489" w14:textId="77777777" w:rsidR="00EF060A" w:rsidRPr="00B11AB4" w:rsidRDefault="00EF060A" w:rsidP="00EF060A">
                  <w:pPr>
                    <w:pBdr>
                      <w:top w:val="nil"/>
                      <w:left w:val="nil"/>
                      <w:bottom w:val="nil"/>
                      <w:right w:val="nil"/>
                      <w:between w:val="nil"/>
                    </w:pBdr>
                    <w:spacing w:after="200" w:line="276" w:lineRule="auto"/>
                    <w:jc w:val="both"/>
                    <w:rPr>
                      <w:rFonts w:ascii="Verdana" w:hAnsi="Verdana"/>
                      <w:sz w:val="20"/>
                      <w:szCs w:val="20"/>
                    </w:rPr>
                  </w:pPr>
                  <w:r w:rsidRPr="00B11AB4">
                    <w:rPr>
                      <w:rFonts w:ascii="Verdana" w:hAnsi="Verdana"/>
                      <w:sz w:val="20"/>
                      <w:szCs w:val="20"/>
                    </w:rPr>
                    <w:lastRenderedPageBreak/>
                    <w:t>Si SUPERVISIÓN ordena al PROVEEDOR realizar alguna prueba que no esté contemplada en las especificaciones a fin de verificar si algún trabajo, equipo</w:t>
                  </w:r>
                  <w:r>
                    <w:rPr>
                      <w:rFonts w:ascii="Verdana" w:hAnsi="Verdana"/>
                      <w:sz w:val="20"/>
                      <w:szCs w:val="20"/>
                    </w:rPr>
                    <w:t>,</w:t>
                  </w:r>
                  <w:r w:rsidRPr="00B11AB4">
                    <w:rPr>
                      <w:rFonts w:ascii="Verdana" w:hAnsi="Verdana"/>
                      <w:sz w:val="20"/>
                      <w:szCs w:val="20"/>
                    </w:rPr>
                    <w:t xml:space="preserve"> tiene defectos y la prueba revela que los tiene, el costo de la prueba y muestras si corresponde serán </w:t>
                  </w:r>
                  <w:r>
                    <w:rPr>
                      <w:rFonts w:ascii="Verdana" w:hAnsi="Verdana"/>
                      <w:sz w:val="20"/>
                      <w:szCs w:val="20"/>
                    </w:rPr>
                    <w:t>a</w:t>
                  </w:r>
                  <w:r w:rsidRPr="00B11AB4">
                    <w:rPr>
                      <w:rFonts w:ascii="Verdana" w:hAnsi="Verdana"/>
                      <w:sz w:val="20"/>
                      <w:szCs w:val="20"/>
                    </w:rPr>
                    <w:t xml:space="preserve"> cargo del PROVEEDOR. Si no encuentra ningún defecto, la prueba se considerará un evento compensable. Una vez determinados los trabajos </w:t>
                  </w:r>
                  <w:r>
                    <w:rPr>
                      <w:rFonts w:ascii="Verdana" w:hAnsi="Verdana"/>
                      <w:sz w:val="20"/>
                      <w:szCs w:val="20"/>
                    </w:rPr>
                    <w:t>que se encuentren con</w:t>
                  </w:r>
                  <w:r w:rsidRPr="00B11AB4">
                    <w:rPr>
                      <w:rFonts w:ascii="Verdana" w:hAnsi="Verdana"/>
                      <w:sz w:val="20"/>
                      <w:szCs w:val="20"/>
                    </w:rPr>
                    <w:t xml:space="preserve"> defecto, el PROVEEDOR deberá proceder a corregirlos a satisfacción de SUPERVISIÓN.</w:t>
                  </w:r>
                </w:p>
                <w:p w14:paraId="1B09C6B2" w14:textId="77777777" w:rsidR="00EF060A" w:rsidRPr="00B11AB4" w:rsidRDefault="00EF060A" w:rsidP="00EF060A">
                  <w:pPr>
                    <w:ind w:left="142"/>
                    <w:jc w:val="both"/>
                    <w:rPr>
                      <w:rFonts w:ascii="Verdana" w:hAnsi="Verdana"/>
                      <w:sz w:val="20"/>
                      <w:szCs w:val="20"/>
                    </w:rPr>
                  </w:pPr>
                  <w:r w:rsidRPr="00B11AB4">
                    <w:rPr>
                      <w:rFonts w:ascii="Verdana" w:hAnsi="Verdana"/>
                      <w:sz w:val="20"/>
                      <w:szCs w:val="20"/>
                    </w:rPr>
                    <w:t>EL PROVEEDOR hasta que no se efectué la entrega definitiva de los bienes, est</w:t>
                  </w:r>
                  <w:r>
                    <w:rPr>
                      <w:rFonts w:ascii="Verdana" w:hAnsi="Verdana"/>
                      <w:sz w:val="20"/>
                      <w:szCs w:val="20"/>
                    </w:rPr>
                    <w:t>o</w:t>
                  </w:r>
                  <w:r w:rsidRPr="00B11AB4">
                    <w:rPr>
                      <w:rFonts w:ascii="Verdana" w:hAnsi="Verdana"/>
                      <w:sz w:val="20"/>
                      <w:szCs w:val="20"/>
                    </w:rPr>
                    <w:t>s aun serán responsables del bien, sin cargo alguno para la ENTIDAD.</w:t>
                  </w:r>
                </w:p>
                <w:p w14:paraId="611855DB" w14:textId="77777777" w:rsidR="00EF060A" w:rsidRPr="00B11AB4" w:rsidRDefault="00EF060A" w:rsidP="00EF060A">
                  <w:pPr>
                    <w:ind w:left="142"/>
                    <w:jc w:val="both"/>
                    <w:rPr>
                      <w:rFonts w:ascii="Verdana" w:hAnsi="Verdana"/>
                      <w:sz w:val="20"/>
                      <w:szCs w:val="20"/>
                    </w:rPr>
                  </w:pPr>
                </w:p>
                <w:p w14:paraId="7DA29F6D" w14:textId="77777777" w:rsidR="00EF060A" w:rsidRPr="00B11AB4" w:rsidRDefault="00EF060A" w:rsidP="00EF060A">
                  <w:pPr>
                    <w:ind w:left="142"/>
                    <w:jc w:val="both"/>
                    <w:rPr>
                      <w:rFonts w:ascii="Verdana" w:hAnsi="Verdana"/>
                      <w:sz w:val="20"/>
                      <w:szCs w:val="20"/>
                    </w:rPr>
                  </w:pPr>
                  <w:r w:rsidRPr="00B11AB4">
                    <w:rPr>
                      <w:rFonts w:ascii="Verdana" w:hAnsi="Verdana"/>
                      <w:sz w:val="20"/>
                      <w:szCs w:val="20"/>
                    </w:rPr>
                    <w:t xml:space="preserve">El PROVEEDOR para las pruebas deberá cumplir con los protocolos de Seguridad Industrial. La ENTIDAD no se hará responsable de ninguna perdida y/o daño de material de maquinaria en consecuencia de las pruebas. </w:t>
                  </w:r>
                  <w:bookmarkStart w:id="16" w:name="_Hlk163234392"/>
                  <w:r w:rsidRPr="00B11AB4">
                    <w:rPr>
                      <w:rFonts w:ascii="Verdana" w:hAnsi="Verdana"/>
                      <w:sz w:val="20"/>
                      <w:szCs w:val="20"/>
                    </w:rPr>
                    <w:t>Y en caso fuere necesario EL PROVEEDOR contara con una póliza de maquinaria y equipos, que brinde protección ante pérdidas y/o daños materiales de maquinaria y equipo generados por incendios, volcamientos, inundaciones y eventos de la naturaleza.</w:t>
                  </w:r>
                </w:p>
                <w:bookmarkEnd w:id="16"/>
                <w:p w14:paraId="62CB15E0" w14:textId="77777777" w:rsidR="00EF060A" w:rsidRPr="00B11AB4" w:rsidRDefault="00EF060A" w:rsidP="00EF060A">
                  <w:pPr>
                    <w:ind w:left="142"/>
                    <w:jc w:val="both"/>
                    <w:rPr>
                      <w:rFonts w:ascii="Verdana" w:hAnsi="Verdana"/>
                      <w:sz w:val="20"/>
                      <w:szCs w:val="20"/>
                    </w:rPr>
                  </w:pPr>
                </w:p>
                <w:p w14:paraId="24132731" w14:textId="77777777" w:rsidR="00EF060A" w:rsidRPr="00B11AB4" w:rsidRDefault="00EF060A" w:rsidP="00EF060A">
                  <w:pPr>
                    <w:pBdr>
                      <w:top w:val="nil"/>
                      <w:left w:val="nil"/>
                      <w:bottom w:val="nil"/>
                      <w:right w:val="nil"/>
                      <w:between w:val="nil"/>
                    </w:pBdr>
                    <w:spacing w:after="200" w:line="276" w:lineRule="auto"/>
                    <w:ind w:left="142"/>
                    <w:jc w:val="both"/>
                    <w:rPr>
                      <w:rFonts w:ascii="Verdana" w:hAnsi="Verdana"/>
                      <w:b/>
                      <w:sz w:val="20"/>
                      <w:szCs w:val="20"/>
                    </w:rPr>
                  </w:pPr>
                  <w:r>
                    <w:rPr>
                      <w:rFonts w:ascii="Verdana" w:hAnsi="Verdana"/>
                      <w:b/>
                      <w:sz w:val="20"/>
                      <w:szCs w:val="20"/>
                    </w:rPr>
                    <w:t xml:space="preserve">1.1. </w:t>
                  </w:r>
                  <w:r w:rsidRPr="00B11AB4">
                    <w:rPr>
                      <w:rFonts w:ascii="Verdana" w:hAnsi="Verdana"/>
                      <w:b/>
                      <w:sz w:val="20"/>
                      <w:szCs w:val="20"/>
                    </w:rPr>
                    <w:t>Corrección a las observaciones de la maquinaria y/o equipo</w:t>
                  </w:r>
                </w:p>
                <w:p w14:paraId="0DD33D19" w14:textId="77777777" w:rsidR="00EF060A" w:rsidRPr="00B11AB4" w:rsidRDefault="00EF060A" w:rsidP="00EF060A">
                  <w:pPr>
                    <w:pBdr>
                      <w:top w:val="nil"/>
                      <w:left w:val="nil"/>
                      <w:bottom w:val="nil"/>
                      <w:right w:val="nil"/>
                      <w:between w:val="nil"/>
                    </w:pBdr>
                    <w:spacing w:after="200" w:line="276" w:lineRule="auto"/>
                    <w:ind w:left="142"/>
                    <w:jc w:val="both"/>
                    <w:rPr>
                      <w:rFonts w:ascii="Verdana" w:hAnsi="Verdana"/>
                      <w:sz w:val="20"/>
                      <w:szCs w:val="20"/>
                    </w:rPr>
                  </w:pPr>
                  <w:r w:rsidRPr="00B11AB4">
                    <w:rPr>
                      <w:rFonts w:ascii="Verdana" w:hAnsi="Verdana"/>
                      <w:sz w:val="20"/>
                      <w:szCs w:val="20"/>
                    </w:rPr>
                    <w:t xml:space="preserve">Cualquier maquinaria y equipo observado antes de la </w:t>
                  </w:r>
                  <w:r>
                    <w:rPr>
                      <w:rFonts w:ascii="Verdana" w:hAnsi="Verdana"/>
                      <w:sz w:val="20"/>
                      <w:szCs w:val="20"/>
                    </w:rPr>
                    <w:t>R</w:t>
                  </w:r>
                  <w:r w:rsidRPr="00B11AB4">
                    <w:rPr>
                      <w:rFonts w:ascii="Verdana" w:hAnsi="Verdana"/>
                      <w:sz w:val="20"/>
                      <w:szCs w:val="20"/>
                    </w:rPr>
                    <w:t xml:space="preserve">ecepción </w:t>
                  </w:r>
                  <w:r>
                    <w:rPr>
                      <w:rFonts w:ascii="Verdana" w:hAnsi="Verdana"/>
                      <w:sz w:val="20"/>
                      <w:szCs w:val="20"/>
                    </w:rPr>
                    <w:t>D</w:t>
                  </w:r>
                  <w:r w:rsidRPr="00B11AB4">
                    <w:rPr>
                      <w:rFonts w:ascii="Verdana" w:hAnsi="Verdana"/>
                      <w:sz w:val="20"/>
                      <w:szCs w:val="20"/>
                    </w:rPr>
                    <w:t>efinitiva del bien, que sea resultado de mal suministro, mala implementación, ensamblaje o montaje, del empleo de materiales inadecuados, deterioro, por descuido o cualquier otra causa, será removido, sustituido y/o reemplazado en forma satisfactoria para SUPERVISIÓN dentro de 30 días, pasado esos días se aplicaran multas correspondientes.</w:t>
                  </w:r>
                </w:p>
                <w:p w14:paraId="7BDBA7B1" w14:textId="77777777" w:rsidR="00EF060A" w:rsidRPr="00B11AB4" w:rsidRDefault="00EF060A" w:rsidP="00EF060A">
                  <w:pPr>
                    <w:pBdr>
                      <w:top w:val="nil"/>
                      <w:left w:val="nil"/>
                      <w:bottom w:val="nil"/>
                      <w:right w:val="nil"/>
                      <w:between w:val="nil"/>
                    </w:pBdr>
                    <w:spacing w:after="200" w:line="276" w:lineRule="auto"/>
                    <w:ind w:left="142"/>
                    <w:jc w:val="both"/>
                    <w:rPr>
                      <w:rFonts w:ascii="Verdana" w:hAnsi="Verdana"/>
                      <w:sz w:val="20"/>
                      <w:szCs w:val="20"/>
                    </w:rPr>
                  </w:pPr>
                  <w:r w:rsidRPr="00B11AB4">
                    <w:rPr>
                      <w:rFonts w:ascii="Verdana" w:hAnsi="Verdana"/>
                      <w:sz w:val="20"/>
                      <w:szCs w:val="20"/>
                    </w:rPr>
                    <w:t>SUPERVISIÓN notificará al PROVEEDOR todas las observaciones que tenga conocimiento antes de la recepción del bien del proyecto para que estos sean subsanados. Si las observaciones no fuesen de importancia y se procediera a la recepción del bien, estas observaciones constaran en el acta respectiva para que sean enmendadas o subsanadas dentro de un plazo máximo de hasta noventa (90) días calendario, previos a la Recepción Definitiva.</w:t>
                  </w:r>
                </w:p>
                <w:p w14:paraId="34BD39AC" w14:textId="77777777" w:rsidR="00EF060A" w:rsidRPr="00B11AB4" w:rsidRDefault="00EF060A" w:rsidP="00EF060A">
                  <w:pPr>
                    <w:pBdr>
                      <w:top w:val="nil"/>
                      <w:left w:val="nil"/>
                      <w:bottom w:val="nil"/>
                      <w:right w:val="nil"/>
                      <w:between w:val="nil"/>
                    </w:pBdr>
                    <w:spacing w:after="200" w:line="276" w:lineRule="auto"/>
                    <w:ind w:left="142"/>
                    <w:jc w:val="both"/>
                    <w:rPr>
                      <w:rFonts w:ascii="Verdana" w:hAnsi="Verdana"/>
                      <w:sz w:val="20"/>
                      <w:szCs w:val="20"/>
                    </w:rPr>
                  </w:pPr>
                  <w:r w:rsidRPr="00B11AB4">
                    <w:rPr>
                      <w:rFonts w:ascii="Verdana" w:hAnsi="Verdana"/>
                      <w:sz w:val="20"/>
                      <w:szCs w:val="20"/>
                    </w:rPr>
                    <w:t>Dentro del plazo de ejecución del proyecto, cada vez que se notifique un defecto u observación, el PROVEEDOR lo corregirá dentro del plazo especificado en la notificación de SUPERVISIÓN. Toda parte del proyecto que no cumpla con los requerimientos de las especificaciones, planos u otros documentos que el Contrato prevé.</w:t>
                  </w:r>
                </w:p>
                <w:p w14:paraId="5A5A4570" w14:textId="77777777" w:rsidR="00EF060A" w:rsidRPr="00B11AB4" w:rsidRDefault="00EF060A" w:rsidP="00EF060A">
                  <w:pPr>
                    <w:pBdr>
                      <w:top w:val="nil"/>
                      <w:left w:val="nil"/>
                      <w:bottom w:val="nil"/>
                      <w:right w:val="nil"/>
                      <w:between w:val="nil"/>
                    </w:pBdr>
                    <w:spacing w:after="200" w:line="276" w:lineRule="auto"/>
                    <w:ind w:left="142"/>
                    <w:jc w:val="both"/>
                    <w:rPr>
                      <w:rFonts w:ascii="Verdana" w:hAnsi="Verdana"/>
                      <w:sz w:val="20"/>
                      <w:szCs w:val="20"/>
                    </w:rPr>
                  </w:pPr>
                  <w:r w:rsidRPr="00B11AB4">
                    <w:rPr>
                      <w:rFonts w:ascii="Verdana" w:hAnsi="Verdana"/>
                      <w:sz w:val="20"/>
                      <w:szCs w:val="20"/>
                    </w:rPr>
                    <w:t>Los eventuales rechazos por parte de la ENTIDAD, no modificaran el plazo de entrega, que permanecerá invariable.</w:t>
                  </w:r>
                </w:p>
                <w:p w14:paraId="5426BE3E" w14:textId="77777777" w:rsidR="00EF060A" w:rsidRPr="00B11AB4" w:rsidRDefault="00EF060A" w:rsidP="00EF060A">
                  <w:pPr>
                    <w:pBdr>
                      <w:top w:val="nil"/>
                      <w:left w:val="nil"/>
                      <w:bottom w:val="nil"/>
                      <w:right w:val="nil"/>
                      <w:between w:val="nil"/>
                    </w:pBdr>
                    <w:spacing w:after="200" w:line="276" w:lineRule="auto"/>
                    <w:ind w:left="142"/>
                    <w:jc w:val="both"/>
                    <w:rPr>
                      <w:rFonts w:ascii="Verdana" w:hAnsi="Verdana"/>
                      <w:b/>
                      <w:sz w:val="20"/>
                      <w:szCs w:val="20"/>
                    </w:rPr>
                  </w:pPr>
                  <w:r>
                    <w:rPr>
                      <w:rFonts w:ascii="Verdana" w:hAnsi="Verdana"/>
                      <w:b/>
                      <w:sz w:val="20"/>
                      <w:szCs w:val="20"/>
                    </w:rPr>
                    <w:t xml:space="preserve">1.2. </w:t>
                  </w:r>
                  <w:r w:rsidRPr="00B11AB4">
                    <w:rPr>
                      <w:rFonts w:ascii="Verdana" w:hAnsi="Verdana"/>
                      <w:b/>
                      <w:sz w:val="20"/>
                      <w:szCs w:val="20"/>
                    </w:rPr>
                    <w:t>Observaciones no corregidas</w:t>
                  </w:r>
                </w:p>
                <w:p w14:paraId="6D5D2138" w14:textId="77777777" w:rsidR="00EF060A" w:rsidRDefault="00EF060A" w:rsidP="00EF060A">
                  <w:pPr>
                    <w:pBdr>
                      <w:top w:val="nil"/>
                      <w:left w:val="nil"/>
                      <w:bottom w:val="nil"/>
                      <w:right w:val="nil"/>
                      <w:between w:val="nil"/>
                    </w:pBdr>
                    <w:spacing w:after="200" w:line="276" w:lineRule="auto"/>
                    <w:jc w:val="both"/>
                    <w:rPr>
                      <w:rFonts w:ascii="Verdana" w:hAnsi="Verdana"/>
                      <w:sz w:val="20"/>
                      <w:szCs w:val="20"/>
                    </w:rPr>
                  </w:pPr>
                  <w:r w:rsidRPr="00B11AB4">
                    <w:rPr>
                      <w:rFonts w:ascii="Verdana" w:hAnsi="Verdana"/>
                      <w:sz w:val="20"/>
                      <w:szCs w:val="20"/>
                    </w:rPr>
                    <w:t>Si el PROVEEDOR no ha corregido las observaciones dentro del plazo especificado en la notificación de SUPERVISIÓN durante la ejecución del proyecto, antes de la recepción del Bien, SUPERVISIÓN podrá rechazar el bien y estimar el precio del bien, para ser pagado por el PROVEEDOR, según corresponda.</w:t>
                  </w:r>
                </w:p>
                <w:p w14:paraId="28D0533D" w14:textId="355764CA" w:rsidR="00EF060A" w:rsidRDefault="00EF060A" w:rsidP="00EF060A">
                  <w:pPr>
                    <w:pBdr>
                      <w:top w:val="nil"/>
                      <w:left w:val="nil"/>
                      <w:bottom w:val="nil"/>
                      <w:right w:val="nil"/>
                      <w:between w:val="nil"/>
                    </w:pBdr>
                    <w:spacing w:after="200" w:line="276" w:lineRule="auto"/>
                    <w:jc w:val="both"/>
                    <w:rPr>
                      <w:rFonts w:ascii="Verdana" w:hAnsi="Verdana"/>
                      <w:sz w:val="20"/>
                      <w:szCs w:val="20"/>
                    </w:rPr>
                  </w:pPr>
                </w:p>
                <w:p w14:paraId="74C26595" w14:textId="77777777" w:rsidR="00EF060A" w:rsidRDefault="00EF060A" w:rsidP="00EF060A">
                  <w:pPr>
                    <w:pBdr>
                      <w:top w:val="nil"/>
                      <w:left w:val="nil"/>
                      <w:bottom w:val="nil"/>
                      <w:right w:val="nil"/>
                      <w:between w:val="nil"/>
                    </w:pBdr>
                    <w:spacing w:after="200" w:line="276" w:lineRule="auto"/>
                    <w:jc w:val="both"/>
                    <w:rPr>
                      <w:rFonts w:ascii="Verdana" w:hAnsi="Verdana"/>
                      <w:sz w:val="20"/>
                      <w:szCs w:val="20"/>
                    </w:rPr>
                  </w:pPr>
                </w:p>
                <w:p w14:paraId="5B16023B" w14:textId="77777777" w:rsidR="00EF060A" w:rsidRPr="00FD31F2" w:rsidRDefault="00EF060A" w:rsidP="00EF060A">
                  <w:pPr>
                    <w:pStyle w:val="Textoindependiente3"/>
                    <w:numPr>
                      <w:ilvl w:val="3"/>
                      <w:numId w:val="4"/>
                    </w:numPr>
                    <w:suppressAutoHyphens w:val="0"/>
                    <w:spacing w:after="0" w:line="240" w:lineRule="auto"/>
                    <w:ind w:left="361"/>
                    <w:rPr>
                      <w:rFonts w:ascii="Verdana" w:hAnsi="Verdana"/>
                      <w:b/>
                      <w:bCs/>
                      <w:iCs/>
                      <w:lang w:val="es-ES_tradnl"/>
                    </w:rPr>
                  </w:pPr>
                  <w:r w:rsidRPr="00B11AB4">
                    <w:rPr>
                      <w:rFonts w:ascii="Verdana" w:hAnsi="Verdana"/>
                      <w:b/>
                      <w:bCs/>
                      <w:iCs/>
                    </w:rPr>
                    <w:t>PUESTA EN MARCHA</w:t>
                  </w:r>
                </w:p>
                <w:p w14:paraId="76607EAD" w14:textId="77777777" w:rsidR="00EF060A" w:rsidRPr="00B11AB4" w:rsidRDefault="00EF060A" w:rsidP="00EF060A">
                  <w:pPr>
                    <w:jc w:val="both"/>
                    <w:rPr>
                      <w:rFonts w:ascii="Verdana" w:hAnsi="Verdana"/>
                      <w:sz w:val="20"/>
                      <w:szCs w:val="20"/>
                    </w:rPr>
                  </w:pPr>
                  <w:r w:rsidRPr="00B11AB4">
                    <w:rPr>
                      <w:rFonts w:ascii="Verdana" w:hAnsi="Verdana"/>
                      <w:sz w:val="20"/>
                      <w:szCs w:val="20"/>
                    </w:rPr>
                    <w:t>Que comprende la prueba de funcionamiento general de los sistemas, maquinarias y equipamientos instalados en la planta</w:t>
                  </w:r>
                  <w:r>
                    <w:rPr>
                      <w:rFonts w:ascii="Verdana" w:hAnsi="Verdana"/>
                      <w:sz w:val="20"/>
                      <w:szCs w:val="20"/>
                    </w:rPr>
                    <w:t xml:space="preserve"> de Acopio y Almacenaje </w:t>
                  </w:r>
                  <w:r w:rsidRPr="00B11AB4">
                    <w:rPr>
                      <w:rFonts w:ascii="Verdana" w:hAnsi="Verdana"/>
                      <w:sz w:val="20"/>
                      <w:szCs w:val="20"/>
                    </w:rPr>
                    <w:t xml:space="preserve">de aceite </w:t>
                  </w:r>
                  <w:r>
                    <w:rPr>
                      <w:rFonts w:ascii="Verdana" w:hAnsi="Verdana"/>
                      <w:sz w:val="20"/>
                      <w:szCs w:val="20"/>
                    </w:rPr>
                    <w:t xml:space="preserve">usado </w:t>
                  </w:r>
                  <w:r w:rsidRPr="00B11AB4">
                    <w:rPr>
                      <w:rFonts w:ascii="Verdana" w:hAnsi="Verdana"/>
                      <w:sz w:val="20"/>
                      <w:szCs w:val="20"/>
                    </w:rPr>
                    <w:t>de acuerdo a las especificaciones técnicas, para asegurarse de que todo el elemento del proyecto funcione integralmente según sus capacidades de diseño, para este cometido se describe lo siguiente:</w:t>
                  </w:r>
                </w:p>
                <w:p w14:paraId="6EE8AC9B" w14:textId="77777777" w:rsidR="00EF060A" w:rsidRPr="00B11AB4" w:rsidRDefault="00EF060A" w:rsidP="00EF060A">
                  <w:pPr>
                    <w:ind w:left="142"/>
                    <w:jc w:val="both"/>
                    <w:rPr>
                      <w:rFonts w:ascii="Verdana" w:hAnsi="Verdana"/>
                      <w:sz w:val="20"/>
                      <w:szCs w:val="20"/>
                    </w:rPr>
                  </w:pPr>
                </w:p>
                <w:p w14:paraId="6F329697" w14:textId="77777777" w:rsidR="00EF060A" w:rsidRPr="00B11AB4" w:rsidRDefault="00EF060A" w:rsidP="00EF060A">
                  <w:pPr>
                    <w:widowControl w:val="0"/>
                    <w:pBdr>
                      <w:top w:val="nil"/>
                      <w:left w:val="nil"/>
                      <w:bottom w:val="nil"/>
                      <w:right w:val="nil"/>
                      <w:between w:val="nil"/>
                    </w:pBdr>
                    <w:autoSpaceDE w:val="0"/>
                    <w:autoSpaceDN w:val="0"/>
                    <w:jc w:val="both"/>
                    <w:rPr>
                      <w:rFonts w:ascii="Verdana" w:hAnsi="Verdana"/>
                      <w:color w:val="000000"/>
                      <w:sz w:val="20"/>
                      <w:szCs w:val="20"/>
                    </w:rPr>
                  </w:pPr>
                  <w:bookmarkStart w:id="17" w:name="OLE_LINK173"/>
                  <w:r w:rsidRPr="00B11AB4">
                    <w:rPr>
                      <w:rFonts w:ascii="Verdana" w:hAnsi="Verdana"/>
                      <w:color w:val="000000"/>
                      <w:sz w:val="20"/>
                      <w:szCs w:val="20"/>
                    </w:rPr>
                    <w:t>(EXPEDIENTES TÉCNICOS PARA LA PUESTA EN MARCHA), la presentación de estos documentos a SUPERVISIÓN para la aprobación respectiva deberá dar inicio como mínimo tres (</w:t>
                  </w:r>
                  <w:r>
                    <w:rPr>
                      <w:rFonts w:ascii="Verdana" w:hAnsi="Verdana"/>
                      <w:color w:val="000000"/>
                      <w:sz w:val="20"/>
                      <w:szCs w:val="20"/>
                    </w:rPr>
                    <w:t>1</w:t>
                  </w:r>
                  <w:r w:rsidRPr="00B11AB4">
                    <w:rPr>
                      <w:rFonts w:ascii="Verdana" w:hAnsi="Verdana"/>
                      <w:color w:val="000000"/>
                      <w:sz w:val="20"/>
                      <w:szCs w:val="20"/>
                    </w:rPr>
                    <w:t xml:space="preserve">) mes antes de la Entrega Definitiva. Presentando: los Protocolos de Operaciones, Fichas técnicas de las Maquinarias, Manuales de planta (operación, seguridad y mantenimiento), Manuales técnicos de fábrica (de las maquinarias e equipamientos y sus softwares si corresponde), Manual de Organización- Funciones, Manual Descriptor de Cargos, Garantías Técnicas de planta, Garantías de fábrica de todas las maquinarias </w:t>
                  </w:r>
                  <w:r w:rsidRPr="00B11AB4">
                    <w:rPr>
                      <w:rFonts w:ascii="Verdana" w:hAnsi="Verdana"/>
                      <w:sz w:val="20"/>
                      <w:szCs w:val="20"/>
                    </w:rPr>
                    <w:t>y equipamientos</w:t>
                  </w:r>
                  <w:r w:rsidRPr="00B11AB4">
                    <w:rPr>
                      <w:rFonts w:ascii="Verdana" w:hAnsi="Verdana"/>
                      <w:color w:val="000000"/>
                      <w:sz w:val="20"/>
                      <w:szCs w:val="20"/>
                    </w:rPr>
                    <w:t xml:space="preserve"> de los proceso</w:t>
                  </w:r>
                  <w:r>
                    <w:rPr>
                      <w:rFonts w:ascii="Verdana" w:hAnsi="Verdana"/>
                      <w:color w:val="000000"/>
                      <w:sz w:val="20"/>
                      <w:szCs w:val="20"/>
                    </w:rPr>
                    <w:t>s</w:t>
                  </w:r>
                  <w:r w:rsidRPr="00B11AB4">
                    <w:rPr>
                      <w:rFonts w:ascii="Verdana" w:hAnsi="Verdana"/>
                      <w:sz w:val="20"/>
                      <w:szCs w:val="20"/>
                    </w:rPr>
                    <w:t>;</w:t>
                  </w:r>
                  <w:r w:rsidRPr="00B11AB4">
                    <w:rPr>
                      <w:rFonts w:ascii="Verdana" w:hAnsi="Verdana"/>
                      <w:color w:val="000000"/>
                      <w:sz w:val="20"/>
                      <w:szCs w:val="20"/>
                    </w:rPr>
                    <w:t xml:space="preserve"> presentación </w:t>
                  </w:r>
                  <w:r>
                    <w:rPr>
                      <w:rFonts w:ascii="Verdana" w:hAnsi="Verdana"/>
                      <w:color w:val="000000"/>
                      <w:sz w:val="20"/>
                      <w:szCs w:val="20"/>
                    </w:rPr>
                    <w:t>d</w:t>
                  </w:r>
                  <w:r w:rsidRPr="00B11AB4">
                    <w:rPr>
                      <w:rFonts w:ascii="Verdana" w:hAnsi="Verdana"/>
                      <w:color w:val="000000"/>
                      <w:sz w:val="20"/>
                      <w:szCs w:val="20"/>
                    </w:rPr>
                    <w:t>el Balance de Stock</w:t>
                  </w:r>
                  <w:r>
                    <w:rPr>
                      <w:rFonts w:ascii="Verdana" w:hAnsi="Verdana"/>
                      <w:color w:val="000000"/>
                      <w:sz w:val="20"/>
                      <w:szCs w:val="20"/>
                    </w:rPr>
                    <w:t xml:space="preserve"> mínimo de repuestos y consumibles</w:t>
                  </w:r>
                  <w:r w:rsidRPr="00B11AB4">
                    <w:rPr>
                      <w:rFonts w:ascii="Verdana" w:hAnsi="Verdana"/>
                      <w:color w:val="000000"/>
                      <w:sz w:val="20"/>
                      <w:szCs w:val="20"/>
                    </w:rPr>
                    <w:t xml:space="preserve"> (existencia en almacén) requeridos para el funcionamiento continuo como mínimo dos años.</w:t>
                  </w:r>
                </w:p>
                <w:bookmarkEnd w:id="17"/>
                <w:p w14:paraId="02C8086F" w14:textId="77777777" w:rsidR="00EF060A" w:rsidRPr="00B11AB4" w:rsidRDefault="00EF060A" w:rsidP="00EF060A">
                  <w:pPr>
                    <w:ind w:left="142"/>
                    <w:jc w:val="both"/>
                    <w:rPr>
                      <w:rFonts w:ascii="Verdana" w:hAnsi="Verdana"/>
                      <w:b/>
                      <w:color w:val="000000"/>
                      <w:sz w:val="20"/>
                      <w:szCs w:val="20"/>
                    </w:rPr>
                  </w:pPr>
                </w:p>
                <w:p w14:paraId="4EF83B40" w14:textId="77777777" w:rsidR="00EF060A" w:rsidRPr="00B11AB4" w:rsidRDefault="00EF060A" w:rsidP="00EF060A">
                  <w:pPr>
                    <w:jc w:val="both"/>
                    <w:rPr>
                      <w:rFonts w:ascii="Verdana" w:hAnsi="Verdana"/>
                      <w:sz w:val="20"/>
                      <w:szCs w:val="20"/>
                    </w:rPr>
                  </w:pPr>
                  <w:r w:rsidRPr="00B11AB4">
                    <w:rPr>
                      <w:rFonts w:ascii="Verdana" w:hAnsi="Verdana"/>
                      <w:sz w:val="20"/>
                      <w:szCs w:val="20"/>
                    </w:rPr>
                    <w:t>El cronograma de esta etapa lo realizará el PROVEEDOR en coordinación con SUPERVISIÓN más otras actividades que vean pertinentes por SUPERVISIÓN y/o COMISIÓN DE FISCALIZACIÓN que correspondan a la buena ejecución de esta fase.</w:t>
                  </w:r>
                </w:p>
                <w:p w14:paraId="2405F78C" w14:textId="77777777" w:rsidR="00EF060A" w:rsidRPr="00B11AB4" w:rsidRDefault="00EF060A" w:rsidP="00EF060A">
                  <w:pPr>
                    <w:pStyle w:val="Textoindependiente3"/>
                    <w:ind w:left="1"/>
                    <w:rPr>
                      <w:rFonts w:ascii="Verdana" w:hAnsi="Verdana"/>
                      <w:bCs/>
                      <w:iCs/>
                      <w:lang w:val="es-ES_tradnl"/>
                    </w:rPr>
                  </w:pPr>
                </w:p>
                <w:p w14:paraId="13F6728E" w14:textId="77777777" w:rsidR="00EF060A" w:rsidRPr="00B11AB4" w:rsidRDefault="00EF060A" w:rsidP="00EF060A">
                  <w:pPr>
                    <w:pStyle w:val="Textoindependiente3"/>
                    <w:numPr>
                      <w:ilvl w:val="3"/>
                      <w:numId w:val="4"/>
                    </w:numPr>
                    <w:suppressAutoHyphens w:val="0"/>
                    <w:spacing w:after="0" w:line="240" w:lineRule="auto"/>
                    <w:ind w:left="361"/>
                    <w:rPr>
                      <w:rFonts w:ascii="Verdana" w:hAnsi="Verdana"/>
                      <w:b/>
                      <w:bCs/>
                      <w:iCs/>
                      <w:lang w:val="es-ES_tradnl"/>
                    </w:rPr>
                  </w:pPr>
                  <w:r w:rsidRPr="00B11AB4">
                    <w:rPr>
                      <w:rFonts w:ascii="Verdana" w:hAnsi="Verdana"/>
                      <w:b/>
                      <w:bCs/>
                      <w:iCs/>
                      <w:lang w:val="es-ES_tradnl"/>
                    </w:rPr>
                    <w:t>TRANSFERENCIA TECNOLÓGICA Y CAPACITACIÓN</w:t>
                  </w:r>
                </w:p>
                <w:p w14:paraId="70956A01" w14:textId="77777777" w:rsidR="00EF060A" w:rsidRPr="00B11AB4" w:rsidRDefault="00EF060A" w:rsidP="00EF060A">
                  <w:pPr>
                    <w:pBdr>
                      <w:top w:val="nil"/>
                      <w:left w:val="nil"/>
                      <w:bottom w:val="nil"/>
                      <w:right w:val="nil"/>
                      <w:between w:val="nil"/>
                    </w:pBdr>
                    <w:jc w:val="both"/>
                    <w:rPr>
                      <w:rFonts w:ascii="Verdana" w:hAnsi="Verdana"/>
                      <w:color w:val="000000"/>
                      <w:sz w:val="20"/>
                      <w:szCs w:val="20"/>
                    </w:rPr>
                  </w:pPr>
                  <w:r w:rsidRPr="00B11AB4">
                    <w:rPr>
                      <w:rFonts w:ascii="Verdana" w:hAnsi="Verdana"/>
                      <w:color w:val="000000"/>
                      <w:sz w:val="20"/>
                      <w:szCs w:val="20"/>
                    </w:rPr>
                    <w:t xml:space="preserve">El PROVEEDOR deberá presentar el Plan de capacitación y transferencia tecnológica en base a la especificación técnica y la experiencia del PROVEEDOR, presentando los respectivos procedimientos y cronogramas a la SUPERVISIÓN para su respectivo evaluación y aprobación en coordinación </w:t>
                  </w:r>
                  <w:r>
                    <w:rPr>
                      <w:rFonts w:ascii="Verdana" w:hAnsi="Verdana"/>
                      <w:color w:val="000000"/>
                      <w:sz w:val="20"/>
                      <w:szCs w:val="20"/>
                    </w:rPr>
                    <w:t>con</w:t>
                  </w:r>
                  <w:r w:rsidRPr="00B11AB4">
                    <w:rPr>
                      <w:rFonts w:ascii="Verdana" w:hAnsi="Verdana"/>
                      <w:color w:val="000000"/>
                      <w:sz w:val="20"/>
                      <w:szCs w:val="20"/>
                    </w:rPr>
                    <w:t xml:space="preserve"> la COMISIÓN DE FISCALIZACIÓN.</w:t>
                  </w:r>
                </w:p>
                <w:p w14:paraId="2F109FF3" w14:textId="77777777" w:rsidR="00EF060A" w:rsidRPr="00B11AB4" w:rsidRDefault="00EF060A" w:rsidP="00EF060A">
                  <w:pPr>
                    <w:pBdr>
                      <w:top w:val="nil"/>
                      <w:left w:val="nil"/>
                      <w:bottom w:val="nil"/>
                      <w:right w:val="nil"/>
                      <w:between w:val="nil"/>
                    </w:pBdr>
                    <w:ind w:left="142"/>
                    <w:jc w:val="both"/>
                    <w:rPr>
                      <w:rFonts w:ascii="Verdana" w:hAnsi="Verdana"/>
                      <w:color w:val="000000"/>
                      <w:sz w:val="20"/>
                      <w:szCs w:val="20"/>
                    </w:rPr>
                  </w:pPr>
                </w:p>
                <w:p w14:paraId="2BD50339" w14:textId="77777777" w:rsidR="00EF060A" w:rsidRDefault="00EF060A" w:rsidP="00EF060A">
                  <w:pPr>
                    <w:pStyle w:val="Textoindependiente3"/>
                    <w:ind w:left="1"/>
                    <w:rPr>
                      <w:rFonts w:ascii="Verdana" w:hAnsi="Verdana"/>
                      <w:color w:val="000000"/>
                    </w:rPr>
                  </w:pPr>
                  <w:r w:rsidRPr="00B11AB4">
                    <w:rPr>
                      <w:rFonts w:ascii="Verdana" w:hAnsi="Verdana"/>
                      <w:color w:val="000000"/>
                    </w:rPr>
                    <w:t xml:space="preserve">(CAPACITACIÓN Y TRANSFERENCIA TECNOLÓGICA), se Inicia después de la conclusión de la Presentación de los expedientes técnicos para la puesta en marcha, el tiempo de capacitación y transferencia tecnológica estará de acuerdo a la propuesta del PROVEEDOR. Esta capacitación técnica tendrá como prioridad el uso correcto de operación, seguridad y mantenimiento de las maquinarias y equipamientos que componen los procesos de producción de la planta </w:t>
                  </w:r>
                  <w:r w:rsidRPr="00B11AB4">
                    <w:rPr>
                      <w:rFonts w:ascii="Verdana" w:hAnsi="Verdana"/>
                    </w:rPr>
                    <w:t>así</w:t>
                  </w:r>
                  <w:r w:rsidRPr="00B11AB4">
                    <w:rPr>
                      <w:rFonts w:ascii="Verdana" w:hAnsi="Verdana"/>
                      <w:color w:val="000000"/>
                    </w:rPr>
                    <w:t xml:space="preserve"> </w:t>
                  </w:r>
                  <w:r w:rsidRPr="00B11AB4">
                    <w:rPr>
                      <w:rFonts w:ascii="Verdana" w:hAnsi="Verdana"/>
                    </w:rPr>
                    <w:t>también</w:t>
                  </w:r>
                  <w:r w:rsidRPr="00B11AB4">
                    <w:rPr>
                      <w:rFonts w:ascii="Verdana" w:hAnsi="Verdana"/>
                      <w:color w:val="000000"/>
                    </w:rPr>
                    <w:t xml:space="preserve"> todos los </w:t>
                  </w:r>
                  <w:r w:rsidRPr="00B11AB4">
                    <w:rPr>
                      <w:rFonts w:ascii="Verdana" w:hAnsi="Verdana"/>
                    </w:rPr>
                    <w:t>sistemas</w:t>
                  </w:r>
                  <w:r w:rsidRPr="00B11AB4">
                    <w:rPr>
                      <w:rFonts w:ascii="Verdana" w:hAnsi="Verdana"/>
                      <w:color w:val="000000"/>
                    </w:rPr>
                    <w:t xml:space="preserve"> que lo componen; capacitación para todo personal técnico designado por la entidad </w:t>
                  </w:r>
                  <w:r w:rsidRPr="00B11AB4">
                    <w:rPr>
                      <w:rFonts w:ascii="Verdana" w:hAnsi="Verdana"/>
                    </w:rPr>
                    <w:t>los cuales realizarán</w:t>
                  </w:r>
                  <w:r w:rsidRPr="00B11AB4">
                    <w:rPr>
                      <w:rFonts w:ascii="Verdana" w:hAnsi="Verdana"/>
                      <w:color w:val="000000"/>
                    </w:rPr>
                    <w:t xml:space="preserve"> las operaciones de producción y mantenimiento de la planta de forma segura y eficiente. La capacitación </w:t>
                  </w:r>
                  <w:r>
                    <w:rPr>
                      <w:rFonts w:ascii="Verdana" w:hAnsi="Verdana"/>
                      <w:color w:val="000000"/>
                    </w:rPr>
                    <w:t>se</w:t>
                  </w:r>
                  <w:r w:rsidRPr="00B11AB4">
                    <w:rPr>
                      <w:rFonts w:ascii="Verdana" w:hAnsi="Verdana"/>
                    </w:rPr>
                    <w:t xml:space="preserve"> realizará</w:t>
                  </w:r>
                  <w:r w:rsidRPr="00B11AB4">
                    <w:rPr>
                      <w:rFonts w:ascii="Verdana" w:hAnsi="Verdana"/>
                      <w:color w:val="000000"/>
                    </w:rPr>
                    <w:t xml:space="preserve"> </w:t>
                  </w:r>
                  <w:r>
                    <w:rPr>
                      <w:rFonts w:ascii="Verdana" w:hAnsi="Verdana"/>
                      <w:color w:val="000000"/>
                    </w:rPr>
                    <w:t>por</w:t>
                  </w:r>
                  <w:r w:rsidRPr="00B11AB4">
                    <w:rPr>
                      <w:rFonts w:ascii="Verdana" w:hAnsi="Verdana"/>
                      <w:color w:val="000000"/>
                    </w:rPr>
                    <w:t xml:space="preserve"> el personal especializado en proceso de producción de Aceite Tratado para la obtención de Biodiesel, asignado por el PROVEEDOR con una duración mínima de </w:t>
                  </w:r>
                  <w:r w:rsidRPr="00B11AB4">
                    <w:rPr>
                      <w:rFonts w:ascii="Verdana" w:hAnsi="Verdana"/>
                    </w:rPr>
                    <w:t xml:space="preserve">Ochenta </w:t>
                  </w:r>
                  <w:r w:rsidRPr="00B11AB4">
                    <w:rPr>
                      <w:rFonts w:ascii="Verdana" w:hAnsi="Verdana"/>
                      <w:color w:val="000000"/>
                    </w:rPr>
                    <w:t>(80) h</w:t>
                  </w:r>
                  <w:r>
                    <w:rPr>
                      <w:rFonts w:ascii="Verdana" w:hAnsi="Verdana"/>
                      <w:color w:val="000000"/>
                    </w:rPr>
                    <w:t>r</w:t>
                  </w:r>
                  <w:r w:rsidRPr="00B11AB4">
                    <w:rPr>
                      <w:rFonts w:ascii="Verdana" w:hAnsi="Verdana"/>
                      <w:color w:val="000000"/>
                    </w:rPr>
                    <w:t xml:space="preserve">s. teórico y práctico, </w:t>
                  </w:r>
                  <w:r w:rsidRPr="00B11AB4">
                    <w:rPr>
                      <w:rFonts w:ascii="Verdana" w:hAnsi="Verdana"/>
                    </w:rPr>
                    <w:t>propuesto que deberá ser evaluada y aprobado por SUPERVISIÓN en coordinación de la COMISIÓN DE FISCALIZACIÓN</w:t>
                  </w:r>
                  <w:r w:rsidRPr="00B11AB4">
                    <w:rPr>
                      <w:rFonts w:ascii="Verdana" w:hAnsi="Verdana"/>
                      <w:color w:val="000000"/>
                    </w:rPr>
                    <w:t>.</w:t>
                  </w:r>
                </w:p>
                <w:p w14:paraId="25E9624C" w14:textId="77777777" w:rsidR="00EF060A" w:rsidRDefault="00EF060A" w:rsidP="00EF060A">
                  <w:pPr>
                    <w:tabs>
                      <w:tab w:val="left" w:pos="567"/>
                      <w:tab w:val="left" w:pos="851"/>
                      <w:tab w:val="left" w:pos="1134"/>
                      <w:tab w:val="left" w:pos="1418"/>
                      <w:tab w:val="left" w:pos="1701"/>
                      <w:tab w:val="left" w:pos="1985"/>
                      <w:tab w:val="left" w:pos="2268"/>
                      <w:tab w:val="left" w:pos="2552"/>
                      <w:tab w:val="left" w:pos="3969"/>
                      <w:tab w:val="left" w:pos="4253"/>
                    </w:tabs>
                    <w:spacing w:before="120"/>
                    <w:ind w:left="110"/>
                    <w:jc w:val="both"/>
                    <w:rPr>
                      <w:rFonts w:ascii="Verdana" w:hAnsi="Verdana"/>
                      <w:sz w:val="20"/>
                    </w:rPr>
                  </w:pPr>
                  <w:r w:rsidRPr="00B11AB4">
                    <w:rPr>
                      <w:rFonts w:ascii="Verdana" w:hAnsi="Verdana"/>
                      <w:color w:val="000000"/>
                      <w:sz w:val="20"/>
                    </w:rPr>
                    <w:t xml:space="preserve"> </w:t>
                  </w:r>
                  <w:r w:rsidRPr="00B11AB4">
                    <w:rPr>
                      <w:rFonts w:ascii="Verdana" w:hAnsi="Verdana"/>
                      <w:sz w:val="20"/>
                    </w:rPr>
                    <w:t>Plan de capacitación, transferencia tecnológica que describe los</w:t>
                  </w:r>
                  <w:r w:rsidRPr="00B11AB4">
                    <w:rPr>
                      <w:rFonts w:ascii="Verdana" w:hAnsi="Verdana"/>
                      <w:color w:val="000000"/>
                      <w:sz w:val="20"/>
                    </w:rPr>
                    <w:t xml:space="preserve"> procedimientos y cronogramas de actividades</w:t>
                  </w:r>
                  <w:r w:rsidRPr="00B11AB4">
                    <w:rPr>
                      <w:rFonts w:ascii="Verdana" w:hAnsi="Verdana"/>
                      <w:sz w:val="20"/>
                    </w:rPr>
                    <w:t>.</w:t>
                  </w:r>
                </w:p>
                <w:p w14:paraId="056CC71E" w14:textId="77777777" w:rsidR="00EF060A" w:rsidRPr="00B11AB4" w:rsidRDefault="00EF060A" w:rsidP="00EF060A">
                  <w:pPr>
                    <w:tabs>
                      <w:tab w:val="left" w:pos="567"/>
                      <w:tab w:val="left" w:pos="851"/>
                      <w:tab w:val="left" w:pos="1134"/>
                      <w:tab w:val="left" w:pos="1418"/>
                      <w:tab w:val="left" w:pos="1701"/>
                      <w:tab w:val="left" w:pos="1985"/>
                      <w:tab w:val="left" w:pos="2268"/>
                      <w:tab w:val="left" w:pos="2552"/>
                      <w:tab w:val="left" w:pos="3969"/>
                      <w:tab w:val="left" w:pos="4253"/>
                    </w:tabs>
                    <w:spacing w:before="120"/>
                    <w:ind w:left="110"/>
                    <w:jc w:val="both"/>
                    <w:rPr>
                      <w:rFonts w:ascii="Verdana" w:hAnsi="Verdana" w:cs="Arial"/>
                      <w:iCs/>
                      <w:sz w:val="20"/>
                      <w:szCs w:val="20"/>
                      <w:lang w:val="es-ES_tradnl"/>
                    </w:rPr>
                  </w:pPr>
                </w:p>
              </w:tc>
            </w:tr>
          </w:tbl>
          <w:p w14:paraId="235E03E4" w14:textId="77777777" w:rsidR="00EF060A" w:rsidRDefault="00EF060A" w:rsidP="00973F24"/>
          <w:p w14:paraId="39E00001" w14:textId="616D0479" w:rsidR="00B411B7" w:rsidRDefault="00B411B7" w:rsidP="00973F24"/>
          <w:p w14:paraId="2E517531" w14:textId="0609AD79" w:rsidR="00B411B7" w:rsidRDefault="00B411B7" w:rsidP="00973F24"/>
          <w:p w14:paraId="3C50B82D" w14:textId="7FB6592E" w:rsidR="00B411B7" w:rsidRDefault="00B411B7" w:rsidP="00973F24"/>
          <w:p w14:paraId="11883AD1" w14:textId="32451634" w:rsidR="00B411B7" w:rsidRDefault="00B411B7" w:rsidP="00973F24"/>
          <w:p w14:paraId="1F719E29" w14:textId="77777777" w:rsidR="00B411B7" w:rsidRDefault="00B411B7" w:rsidP="00973F24"/>
          <w:tbl>
            <w:tblPr>
              <w:tblStyle w:val="Tablaconcuadrcula"/>
              <w:tblW w:w="0" w:type="auto"/>
              <w:tblLook w:val="04A0" w:firstRow="1" w:lastRow="0" w:firstColumn="1" w:lastColumn="0" w:noHBand="0" w:noVBand="1"/>
            </w:tblPr>
            <w:tblGrid>
              <w:gridCol w:w="10211"/>
            </w:tblGrid>
            <w:tr w:rsidR="00E80854" w14:paraId="6B8F8B24" w14:textId="77777777" w:rsidTr="00CE182E">
              <w:tc>
                <w:tcPr>
                  <w:tcW w:w="10211" w:type="dxa"/>
                  <w:shd w:val="clear" w:color="auto" w:fill="D9E2F3" w:themeFill="accent5" w:themeFillTint="33"/>
                </w:tcPr>
                <w:p w14:paraId="654D8FB9" w14:textId="5D313CEE" w:rsidR="00E80854" w:rsidRDefault="00E80854" w:rsidP="00973F24">
                  <w:r w:rsidRPr="00B11AB4">
                    <w:rPr>
                      <w:rFonts w:ascii="Verdana" w:hAnsi="Verdana"/>
                      <w:b/>
                      <w:bCs/>
                      <w:sz w:val="20"/>
                    </w:rPr>
                    <w:t>D. CONDICIONES COMPLEMENTARIAS</w:t>
                  </w:r>
                </w:p>
              </w:tc>
            </w:tr>
            <w:tr w:rsidR="00973F24" w14:paraId="531170B6" w14:textId="77777777" w:rsidTr="00B411B7">
              <w:tc>
                <w:tcPr>
                  <w:tcW w:w="10211" w:type="dxa"/>
                </w:tcPr>
                <w:p w14:paraId="4923C903" w14:textId="77777777" w:rsidR="00973F24" w:rsidRPr="008D305E" w:rsidRDefault="00973F24" w:rsidP="00973F24">
                  <w:pPr>
                    <w:tabs>
                      <w:tab w:val="left" w:pos="567"/>
                      <w:tab w:val="left" w:pos="851"/>
                      <w:tab w:val="left" w:pos="1134"/>
                      <w:tab w:val="left" w:pos="1418"/>
                      <w:tab w:val="left" w:pos="1701"/>
                      <w:tab w:val="left" w:pos="1985"/>
                      <w:tab w:val="left" w:pos="2268"/>
                      <w:tab w:val="left" w:pos="2552"/>
                      <w:tab w:val="left" w:pos="3969"/>
                      <w:tab w:val="left" w:pos="4253"/>
                    </w:tabs>
                    <w:spacing w:before="120"/>
                    <w:jc w:val="both"/>
                    <w:rPr>
                      <w:rFonts w:ascii="Verdana" w:hAnsi="Verdana"/>
                      <w:bCs/>
                      <w:sz w:val="20"/>
                      <w:szCs w:val="20"/>
                    </w:rPr>
                  </w:pPr>
                  <w:r w:rsidRPr="001775C4">
                    <w:rPr>
                      <w:rFonts w:ascii="Verdana" w:hAnsi="Verdana"/>
                      <w:bCs/>
                      <w:sz w:val="20"/>
                      <w:szCs w:val="20"/>
                    </w:rPr>
                    <w:t xml:space="preserve">Al ser </w:t>
                  </w:r>
                  <w:r w:rsidRPr="008D305E">
                    <w:rPr>
                      <w:rFonts w:ascii="Verdana" w:hAnsi="Verdana"/>
                      <w:bCs/>
                      <w:sz w:val="20"/>
                      <w:szCs w:val="20"/>
                    </w:rPr>
                    <w:t>una contratación directa, el proponente debe cumplir lo siguiente:</w:t>
                  </w:r>
                </w:p>
                <w:p w14:paraId="7CE3476F" w14:textId="2AA79C1D" w:rsidR="00973F24" w:rsidRDefault="00973F24" w:rsidP="00973F24">
                  <w:pPr>
                    <w:tabs>
                      <w:tab w:val="left" w:pos="567"/>
                      <w:tab w:val="left" w:pos="851"/>
                      <w:tab w:val="left" w:pos="1134"/>
                      <w:tab w:val="left" w:pos="1418"/>
                      <w:tab w:val="left" w:pos="1701"/>
                      <w:tab w:val="left" w:pos="1985"/>
                      <w:tab w:val="left" w:pos="2268"/>
                      <w:tab w:val="left" w:pos="2552"/>
                      <w:tab w:val="left" w:pos="3969"/>
                      <w:tab w:val="left" w:pos="4253"/>
                    </w:tabs>
                    <w:spacing w:before="120"/>
                    <w:jc w:val="both"/>
                    <w:rPr>
                      <w:rFonts w:ascii="Verdana" w:hAnsi="Verdana"/>
                      <w:b/>
                      <w:bCs/>
                      <w:sz w:val="20"/>
                      <w:szCs w:val="20"/>
                    </w:rPr>
                  </w:pPr>
                  <w:r w:rsidRPr="008D305E">
                    <w:rPr>
                      <w:rFonts w:ascii="Verdana" w:hAnsi="Verdana"/>
                      <w:b/>
                      <w:bCs/>
                      <w:sz w:val="20"/>
                      <w:szCs w:val="20"/>
                    </w:rPr>
                    <w:t>1.</w:t>
                  </w:r>
                  <w:r w:rsidRPr="008D305E">
                    <w:rPr>
                      <w:rFonts w:ascii="Verdana" w:hAnsi="Verdana"/>
                      <w:b/>
                      <w:bCs/>
                      <w:sz w:val="20"/>
                      <w:szCs w:val="20"/>
                    </w:rPr>
                    <w:tab/>
                    <w:t>PRESUPUESTO ESTIMADO.</w:t>
                  </w:r>
                </w:p>
                <w:p w14:paraId="36387B3D" w14:textId="5F216019" w:rsidR="00973F24" w:rsidRPr="008D305E" w:rsidRDefault="00973F24" w:rsidP="00973F24">
                  <w:pPr>
                    <w:tabs>
                      <w:tab w:val="left" w:pos="567"/>
                      <w:tab w:val="left" w:pos="851"/>
                      <w:tab w:val="left" w:pos="1134"/>
                      <w:tab w:val="left" w:pos="1418"/>
                      <w:tab w:val="left" w:pos="1701"/>
                      <w:tab w:val="left" w:pos="1985"/>
                      <w:tab w:val="left" w:pos="2268"/>
                      <w:tab w:val="left" w:pos="2552"/>
                      <w:tab w:val="left" w:pos="3969"/>
                      <w:tab w:val="left" w:pos="4253"/>
                    </w:tabs>
                    <w:spacing w:before="120"/>
                    <w:jc w:val="both"/>
                    <w:rPr>
                      <w:rFonts w:ascii="Verdana" w:hAnsi="Verdana"/>
                      <w:bCs/>
                      <w:sz w:val="20"/>
                      <w:szCs w:val="20"/>
                    </w:rPr>
                  </w:pPr>
                  <w:r w:rsidRPr="008D305E">
                    <w:rPr>
                      <w:rFonts w:ascii="Verdana" w:hAnsi="Verdana"/>
                      <w:bCs/>
                      <w:sz w:val="20"/>
                      <w:szCs w:val="20"/>
                    </w:rPr>
                    <w:t xml:space="preserve">de acuerdo a cotizaciones de mercado al mes de abril y considerando los incrementos, tanto en el material como en equipos concluidos el presupuesto estimado del proyecto es </w:t>
                  </w:r>
                  <w:r w:rsidRPr="00B411B7">
                    <w:rPr>
                      <w:rFonts w:ascii="Verdana" w:hAnsi="Verdana"/>
                      <w:bCs/>
                      <w:sz w:val="20"/>
                      <w:szCs w:val="20"/>
                    </w:rPr>
                    <w:t xml:space="preserve">de Bs. </w:t>
                  </w:r>
                  <w:r w:rsidR="000C622F" w:rsidRPr="000C622F">
                    <w:rPr>
                      <w:rFonts w:ascii="Verdana" w:hAnsi="Verdana" w:cs="Calibri"/>
                      <w:b/>
                      <w:bCs/>
                      <w:color w:val="000000"/>
                      <w:sz w:val="20"/>
                      <w:szCs w:val="20"/>
                    </w:rPr>
                    <w:t>19.</w:t>
                  </w:r>
                  <w:r w:rsidR="00EF060A">
                    <w:rPr>
                      <w:rFonts w:ascii="Verdana" w:hAnsi="Verdana" w:cs="Calibri"/>
                      <w:b/>
                      <w:bCs/>
                      <w:color w:val="000000"/>
                      <w:sz w:val="20"/>
                      <w:szCs w:val="20"/>
                    </w:rPr>
                    <w:t>200.000</w:t>
                  </w:r>
                  <w:r w:rsidR="000C622F" w:rsidRPr="000C622F">
                    <w:rPr>
                      <w:rFonts w:ascii="Verdana" w:hAnsi="Verdana" w:cs="Calibri"/>
                      <w:b/>
                      <w:bCs/>
                      <w:color w:val="000000"/>
                      <w:sz w:val="20"/>
                      <w:szCs w:val="20"/>
                    </w:rPr>
                    <w:t>,</w:t>
                  </w:r>
                  <w:r w:rsidR="00EF060A">
                    <w:rPr>
                      <w:rFonts w:ascii="Verdana" w:hAnsi="Verdana" w:cs="Calibri"/>
                      <w:b/>
                      <w:bCs/>
                      <w:color w:val="000000"/>
                      <w:sz w:val="20"/>
                      <w:szCs w:val="20"/>
                    </w:rPr>
                    <w:t>00</w:t>
                  </w:r>
                  <w:r w:rsidRPr="008D305E">
                    <w:rPr>
                      <w:rFonts w:ascii="Verdana" w:hAnsi="Verdana"/>
                      <w:b/>
                      <w:bCs/>
                      <w:sz w:val="20"/>
                      <w:szCs w:val="20"/>
                    </w:rPr>
                    <w:t xml:space="preserve">/100 </w:t>
                  </w:r>
                  <w:r w:rsidR="00A13BB3">
                    <w:rPr>
                      <w:rFonts w:ascii="Verdana" w:hAnsi="Verdana"/>
                      <w:b/>
                      <w:bCs/>
                      <w:sz w:val="20"/>
                      <w:szCs w:val="20"/>
                    </w:rPr>
                    <w:t>(</w:t>
                  </w:r>
                  <w:r w:rsidR="00066BAD" w:rsidRPr="008D305E">
                    <w:rPr>
                      <w:rFonts w:ascii="Verdana" w:hAnsi="Verdana"/>
                      <w:b/>
                      <w:bCs/>
                      <w:sz w:val="20"/>
                      <w:szCs w:val="20"/>
                    </w:rPr>
                    <w:t>DIE</w:t>
                  </w:r>
                  <w:r w:rsidR="00A10471" w:rsidRPr="008D305E">
                    <w:rPr>
                      <w:rFonts w:ascii="Verdana" w:hAnsi="Verdana"/>
                      <w:b/>
                      <w:bCs/>
                      <w:sz w:val="20"/>
                      <w:szCs w:val="20"/>
                    </w:rPr>
                    <w:t>CI</w:t>
                  </w:r>
                  <w:r w:rsidR="000C622F">
                    <w:rPr>
                      <w:rFonts w:ascii="Verdana" w:hAnsi="Verdana"/>
                      <w:b/>
                      <w:bCs/>
                      <w:sz w:val="20"/>
                      <w:szCs w:val="20"/>
                    </w:rPr>
                    <w:t>NUEVE</w:t>
                  </w:r>
                  <w:r w:rsidR="00066BAD" w:rsidRPr="008D305E">
                    <w:rPr>
                      <w:rFonts w:ascii="Verdana" w:hAnsi="Verdana"/>
                      <w:b/>
                      <w:bCs/>
                      <w:sz w:val="20"/>
                      <w:szCs w:val="20"/>
                    </w:rPr>
                    <w:t xml:space="preserve"> </w:t>
                  </w:r>
                  <w:r w:rsidRPr="008D305E">
                    <w:rPr>
                      <w:rFonts w:ascii="Verdana" w:hAnsi="Verdana"/>
                      <w:b/>
                      <w:bCs/>
                      <w:sz w:val="20"/>
                      <w:szCs w:val="20"/>
                    </w:rPr>
                    <w:t xml:space="preserve">MILLONES </w:t>
                  </w:r>
                  <w:r w:rsidR="00EF060A">
                    <w:rPr>
                      <w:rFonts w:ascii="Verdana" w:hAnsi="Verdana"/>
                      <w:b/>
                      <w:bCs/>
                      <w:sz w:val="20"/>
                      <w:szCs w:val="20"/>
                    </w:rPr>
                    <w:t>DOS</w:t>
                  </w:r>
                  <w:r w:rsidR="000C622F">
                    <w:rPr>
                      <w:rFonts w:ascii="Verdana" w:hAnsi="Verdana"/>
                      <w:b/>
                      <w:bCs/>
                      <w:sz w:val="20"/>
                      <w:szCs w:val="20"/>
                    </w:rPr>
                    <w:t>CIENTO</w:t>
                  </w:r>
                  <w:r w:rsidR="00EF060A">
                    <w:rPr>
                      <w:rFonts w:ascii="Verdana" w:hAnsi="Verdana"/>
                      <w:b/>
                      <w:bCs/>
                      <w:sz w:val="20"/>
                      <w:szCs w:val="20"/>
                    </w:rPr>
                    <w:t>S</w:t>
                  </w:r>
                  <w:r w:rsidR="000C622F">
                    <w:rPr>
                      <w:rFonts w:ascii="Verdana" w:hAnsi="Verdana"/>
                      <w:b/>
                      <w:bCs/>
                      <w:sz w:val="20"/>
                      <w:szCs w:val="20"/>
                    </w:rPr>
                    <w:t xml:space="preserve"> </w:t>
                  </w:r>
                  <w:r w:rsidR="00EF060A">
                    <w:rPr>
                      <w:rFonts w:ascii="Verdana" w:hAnsi="Verdana"/>
                      <w:b/>
                      <w:bCs/>
                      <w:sz w:val="20"/>
                      <w:szCs w:val="20"/>
                    </w:rPr>
                    <w:t>00</w:t>
                  </w:r>
                  <w:r w:rsidRPr="008D305E">
                    <w:rPr>
                      <w:rFonts w:ascii="Verdana" w:hAnsi="Verdana"/>
                      <w:b/>
                      <w:bCs/>
                      <w:sz w:val="20"/>
                      <w:szCs w:val="20"/>
                    </w:rPr>
                    <w:t>/100 BOLIVIANOS).</w:t>
                  </w:r>
                </w:p>
                <w:p w14:paraId="4013A89A" w14:textId="77777777" w:rsidR="00973F24" w:rsidRPr="00DF5B3B" w:rsidRDefault="00973F24" w:rsidP="00973F24">
                  <w:pPr>
                    <w:tabs>
                      <w:tab w:val="left" w:pos="567"/>
                      <w:tab w:val="left" w:pos="851"/>
                      <w:tab w:val="left" w:pos="1134"/>
                      <w:tab w:val="left" w:pos="1418"/>
                      <w:tab w:val="left" w:pos="1701"/>
                      <w:tab w:val="left" w:pos="1985"/>
                      <w:tab w:val="left" w:pos="2268"/>
                      <w:tab w:val="left" w:pos="2552"/>
                      <w:tab w:val="left" w:pos="3969"/>
                      <w:tab w:val="left" w:pos="4253"/>
                    </w:tabs>
                    <w:spacing w:before="120"/>
                    <w:jc w:val="both"/>
                    <w:rPr>
                      <w:rFonts w:ascii="Verdana" w:hAnsi="Verdana"/>
                      <w:b/>
                      <w:bCs/>
                      <w:sz w:val="20"/>
                      <w:szCs w:val="20"/>
                    </w:rPr>
                  </w:pPr>
                  <w:r w:rsidRPr="00DF5B3B">
                    <w:rPr>
                      <w:rFonts w:ascii="Verdana" w:hAnsi="Verdana"/>
                      <w:b/>
                      <w:bCs/>
                      <w:sz w:val="20"/>
                      <w:szCs w:val="20"/>
                    </w:rPr>
                    <w:t>2.</w:t>
                  </w:r>
                  <w:r w:rsidRPr="00DF5B3B">
                    <w:rPr>
                      <w:rFonts w:ascii="Verdana" w:hAnsi="Verdana"/>
                      <w:b/>
                      <w:bCs/>
                      <w:sz w:val="20"/>
                      <w:szCs w:val="20"/>
                    </w:rPr>
                    <w:tab/>
                    <w:t>PROPUESTA ECONÓMICA</w:t>
                  </w:r>
                </w:p>
                <w:p w14:paraId="78699FD7" w14:textId="77777777" w:rsidR="00973F24" w:rsidRPr="001775C4" w:rsidRDefault="00973F24" w:rsidP="00973F24">
                  <w:pPr>
                    <w:tabs>
                      <w:tab w:val="left" w:pos="567"/>
                      <w:tab w:val="left" w:pos="851"/>
                      <w:tab w:val="left" w:pos="1134"/>
                      <w:tab w:val="left" w:pos="1418"/>
                      <w:tab w:val="left" w:pos="1701"/>
                      <w:tab w:val="left" w:pos="1985"/>
                      <w:tab w:val="left" w:pos="2268"/>
                      <w:tab w:val="left" w:pos="2552"/>
                      <w:tab w:val="left" w:pos="3969"/>
                      <w:tab w:val="left" w:pos="4253"/>
                    </w:tabs>
                    <w:spacing w:before="120"/>
                    <w:jc w:val="both"/>
                    <w:rPr>
                      <w:rFonts w:ascii="Verdana" w:hAnsi="Verdana"/>
                      <w:bCs/>
                      <w:sz w:val="20"/>
                      <w:szCs w:val="20"/>
                    </w:rPr>
                  </w:pPr>
                  <w:r w:rsidRPr="001775C4">
                    <w:rPr>
                      <w:rFonts w:ascii="Verdana" w:hAnsi="Verdana"/>
                      <w:bCs/>
                      <w:sz w:val="20"/>
                      <w:szCs w:val="20"/>
                    </w:rPr>
                    <w:t>El proponente deberá presentar su Propuesta Económica desglosado de acuerdo a cada ítem, por Ítems y por componente, maquinarias, equipamiento e instalaciones de todas las actividades a ejecutar, describiendo unidades y cantidades conforme a la línea de implementación de acuerdo al componente propuesto.</w:t>
                  </w:r>
                </w:p>
                <w:p w14:paraId="58184C95" w14:textId="77777777" w:rsidR="00973F24" w:rsidRPr="00DF5B3B" w:rsidRDefault="00973F24" w:rsidP="00973F24">
                  <w:pPr>
                    <w:tabs>
                      <w:tab w:val="left" w:pos="567"/>
                      <w:tab w:val="left" w:pos="851"/>
                      <w:tab w:val="left" w:pos="1134"/>
                      <w:tab w:val="left" w:pos="1418"/>
                      <w:tab w:val="left" w:pos="1701"/>
                      <w:tab w:val="left" w:pos="1985"/>
                      <w:tab w:val="left" w:pos="2268"/>
                      <w:tab w:val="left" w:pos="2552"/>
                      <w:tab w:val="left" w:pos="3969"/>
                      <w:tab w:val="left" w:pos="4253"/>
                    </w:tabs>
                    <w:spacing w:before="120"/>
                    <w:jc w:val="both"/>
                    <w:rPr>
                      <w:rFonts w:ascii="Verdana" w:hAnsi="Verdana"/>
                      <w:b/>
                      <w:bCs/>
                      <w:sz w:val="20"/>
                      <w:szCs w:val="20"/>
                    </w:rPr>
                  </w:pPr>
                  <w:r w:rsidRPr="00DF5B3B">
                    <w:rPr>
                      <w:rFonts w:ascii="Verdana" w:hAnsi="Verdana"/>
                      <w:b/>
                      <w:bCs/>
                      <w:sz w:val="20"/>
                      <w:szCs w:val="20"/>
                    </w:rPr>
                    <w:t>3.</w:t>
                  </w:r>
                  <w:r w:rsidRPr="00DF5B3B">
                    <w:rPr>
                      <w:rFonts w:ascii="Verdana" w:hAnsi="Verdana"/>
                      <w:b/>
                      <w:bCs/>
                      <w:sz w:val="20"/>
                      <w:szCs w:val="20"/>
                    </w:rPr>
                    <w:tab/>
                    <w:t>PROPUESTA TÉCNICA</w:t>
                  </w:r>
                </w:p>
                <w:p w14:paraId="373ECF97" w14:textId="77777777" w:rsidR="00973F24" w:rsidRPr="001775C4" w:rsidRDefault="00973F24" w:rsidP="00973F24">
                  <w:pPr>
                    <w:tabs>
                      <w:tab w:val="left" w:pos="567"/>
                      <w:tab w:val="left" w:pos="851"/>
                      <w:tab w:val="left" w:pos="1134"/>
                      <w:tab w:val="left" w:pos="1418"/>
                      <w:tab w:val="left" w:pos="1701"/>
                      <w:tab w:val="left" w:pos="1985"/>
                      <w:tab w:val="left" w:pos="2268"/>
                      <w:tab w:val="left" w:pos="2552"/>
                      <w:tab w:val="left" w:pos="3969"/>
                      <w:tab w:val="left" w:pos="4253"/>
                    </w:tabs>
                    <w:spacing w:before="120"/>
                    <w:jc w:val="both"/>
                    <w:rPr>
                      <w:rFonts w:ascii="Verdana" w:hAnsi="Verdana"/>
                      <w:bCs/>
                      <w:sz w:val="20"/>
                      <w:szCs w:val="20"/>
                    </w:rPr>
                  </w:pPr>
                  <w:r w:rsidRPr="001775C4">
                    <w:rPr>
                      <w:rFonts w:ascii="Verdana" w:hAnsi="Verdana"/>
                      <w:bCs/>
                      <w:sz w:val="20"/>
                      <w:szCs w:val="20"/>
                    </w:rPr>
                    <w:t>La propuesta técnica debe contener:</w:t>
                  </w:r>
                </w:p>
                <w:p w14:paraId="7FAE9710" w14:textId="77777777" w:rsidR="00973F24" w:rsidRPr="001775C4" w:rsidRDefault="00973F24" w:rsidP="00973F24">
                  <w:pPr>
                    <w:tabs>
                      <w:tab w:val="left" w:pos="567"/>
                      <w:tab w:val="left" w:pos="851"/>
                      <w:tab w:val="left" w:pos="1134"/>
                      <w:tab w:val="left" w:pos="1418"/>
                      <w:tab w:val="left" w:pos="1701"/>
                      <w:tab w:val="left" w:pos="1985"/>
                      <w:tab w:val="left" w:pos="2268"/>
                      <w:tab w:val="left" w:pos="2552"/>
                      <w:tab w:val="left" w:pos="3969"/>
                      <w:tab w:val="left" w:pos="4253"/>
                    </w:tabs>
                    <w:spacing w:before="120"/>
                    <w:jc w:val="both"/>
                    <w:rPr>
                      <w:rFonts w:ascii="Verdana" w:hAnsi="Verdana"/>
                      <w:bCs/>
                      <w:sz w:val="20"/>
                      <w:szCs w:val="20"/>
                    </w:rPr>
                  </w:pPr>
                  <w:r w:rsidRPr="001775C4">
                    <w:rPr>
                      <w:rFonts w:ascii="Verdana" w:hAnsi="Verdana"/>
                      <w:bCs/>
                      <w:sz w:val="20"/>
                      <w:szCs w:val="20"/>
                    </w:rPr>
                    <w:t>•</w:t>
                  </w:r>
                  <w:r w:rsidRPr="001775C4">
                    <w:rPr>
                      <w:rFonts w:ascii="Verdana" w:hAnsi="Verdana"/>
                      <w:bCs/>
                      <w:sz w:val="20"/>
                      <w:szCs w:val="20"/>
                    </w:rPr>
                    <w:tab/>
                    <w:t>Detalle de la Experiencia General de la Empresa y de la Experiencia Específica de la Empresa;</w:t>
                  </w:r>
                </w:p>
                <w:p w14:paraId="67E63E64" w14:textId="77777777" w:rsidR="00973F24" w:rsidRPr="001775C4" w:rsidRDefault="00973F24" w:rsidP="00973F24">
                  <w:pPr>
                    <w:tabs>
                      <w:tab w:val="left" w:pos="567"/>
                      <w:tab w:val="left" w:pos="851"/>
                      <w:tab w:val="left" w:pos="1134"/>
                      <w:tab w:val="left" w:pos="1418"/>
                      <w:tab w:val="left" w:pos="1701"/>
                      <w:tab w:val="left" w:pos="1985"/>
                      <w:tab w:val="left" w:pos="2268"/>
                      <w:tab w:val="left" w:pos="2552"/>
                      <w:tab w:val="left" w:pos="3969"/>
                      <w:tab w:val="left" w:pos="4253"/>
                    </w:tabs>
                    <w:spacing w:before="120"/>
                    <w:jc w:val="both"/>
                    <w:rPr>
                      <w:rFonts w:ascii="Verdana" w:hAnsi="Verdana"/>
                      <w:bCs/>
                      <w:sz w:val="20"/>
                      <w:szCs w:val="20"/>
                    </w:rPr>
                  </w:pPr>
                  <w:r w:rsidRPr="001775C4">
                    <w:rPr>
                      <w:rFonts w:ascii="Verdana" w:hAnsi="Verdana"/>
                      <w:bCs/>
                      <w:sz w:val="20"/>
                      <w:szCs w:val="20"/>
                    </w:rPr>
                    <w:t>•</w:t>
                  </w:r>
                  <w:r w:rsidRPr="001775C4">
                    <w:rPr>
                      <w:rFonts w:ascii="Verdana" w:hAnsi="Verdana"/>
                      <w:bCs/>
                      <w:sz w:val="20"/>
                      <w:szCs w:val="20"/>
                    </w:rPr>
                    <w:tab/>
                    <w:t>Hoja de Vida, del personal especialista</w:t>
                  </w:r>
                </w:p>
                <w:p w14:paraId="06F46CA8" w14:textId="77777777" w:rsidR="00973F24" w:rsidRPr="001775C4" w:rsidRDefault="00973F24" w:rsidP="00973F24">
                  <w:pPr>
                    <w:tabs>
                      <w:tab w:val="left" w:pos="567"/>
                      <w:tab w:val="left" w:pos="851"/>
                      <w:tab w:val="left" w:pos="1134"/>
                      <w:tab w:val="left" w:pos="1418"/>
                      <w:tab w:val="left" w:pos="1701"/>
                      <w:tab w:val="left" w:pos="1985"/>
                      <w:tab w:val="left" w:pos="2268"/>
                      <w:tab w:val="left" w:pos="2552"/>
                      <w:tab w:val="left" w:pos="3969"/>
                      <w:tab w:val="left" w:pos="4253"/>
                    </w:tabs>
                    <w:spacing w:before="120"/>
                    <w:jc w:val="both"/>
                    <w:rPr>
                      <w:rFonts w:ascii="Verdana" w:hAnsi="Verdana"/>
                      <w:bCs/>
                      <w:sz w:val="20"/>
                      <w:szCs w:val="20"/>
                    </w:rPr>
                  </w:pPr>
                  <w:r w:rsidRPr="001775C4">
                    <w:rPr>
                      <w:rFonts w:ascii="Verdana" w:hAnsi="Verdana"/>
                      <w:bCs/>
                      <w:sz w:val="20"/>
                      <w:szCs w:val="20"/>
                    </w:rPr>
                    <w:t>•</w:t>
                  </w:r>
                  <w:r w:rsidRPr="001775C4">
                    <w:rPr>
                      <w:rFonts w:ascii="Verdana" w:hAnsi="Verdana"/>
                      <w:bCs/>
                      <w:sz w:val="20"/>
                      <w:szCs w:val="20"/>
                    </w:rPr>
                    <w:tab/>
                    <w:t>Descripción propuesta técnica</w:t>
                  </w:r>
                </w:p>
                <w:p w14:paraId="69F912D7" w14:textId="77777777" w:rsidR="00973F24" w:rsidRPr="001775C4" w:rsidRDefault="00973F24" w:rsidP="00973F24">
                  <w:pPr>
                    <w:tabs>
                      <w:tab w:val="left" w:pos="567"/>
                      <w:tab w:val="left" w:pos="851"/>
                      <w:tab w:val="left" w:pos="1134"/>
                      <w:tab w:val="left" w:pos="1418"/>
                      <w:tab w:val="left" w:pos="1701"/>
                      <w:tab w:val="left" w:pos="1985"/>
                      <w:tab w:val="left" w:pos="2268"/>
                      <w:tab w:val="left" w:pos="2552"/>
                      <w:tab w:val="left" w:pos="3969"/>
                      <w:tab w:val="left" w:pos="4253"/>
                    </w:tabs>
                    <w:spacing w:before="120"/>
                    <w:jc w:val="both"/>
                    <w:rPr>
                      <w:rFonts w:ascii="Verdana" w:hAnsi="Verdana"/>
                      <w:bCs/>
                      <w:sz w:val="20"/>
                      <w:szCs w:val="20"/>
                    </w:rPr>
                  </w:pPr>
                  <w:r w:rsidRPr="001775C4">
                    <w:rPr>
                      <w:rFonts w:ascii="Verdana" w:hAnsi="Verdana"/>
                      <w:bCs/>
                      <w:sz w:val="20"/>
                      <w:szCs w:val="20"/>
                    </w:rPr>
                    <w:t>•</w:t>
                  </w:r>
                  <w:r w:rsidRPr="001775C4">
                    <w:rPr>
                      <w:rFonts w:ascii="Verdana" w:hAnsi="Verdana"/>
                      <w:bCs/>
                      <w:sz w:val="20"/>
                      <w:szCs w:val="20"/>
                    </w:rPr>
                    <w:tab/>
                    <w:t>Descripción del equipo y maquinaria</w:t>
                  </w:r>
                </w:p>
                <w:p w14:paraId="1354A996" w14:textId="77777777" w:rsidR="00973F24" w:rsidRPr="001775C4" w:rsidRDefault="00973F24" w:rsidP="00973F24">
                  <w:pPr>
                    <w:tabs>
                      <w:tab w:val="left" w:pos="567"/>
                      <w:tab w:val="left" w:pos="851"/>
                      <w:tab w:val="left" w:pos="1134"/>
                      <w:tab w:val="left" w:pos="1418"/>
                      <w:tab w:val="left" w:pos="1701"/>
                      <w:tab w:val="left" w:pos="1985"/>
                      <w:tab w:val="left" w:pos="2268"/>
                      <w:tab w:val="left" w:pos="2552"/>
                      <w:tab w:val="left" w:pos="3969"/>
                      <w:tab w:val="left" w:pos="4253"/>
                    </w:tabs>
                    <w:spacing w:before="120"/>
                    <w:jc w:val="both"/>
                    <w:rPr>
                      <w:rFonts w:ascii="Verdana" w:hAnsi="Verdana"/>
                      <w:bCs/>
                      <w:sz w:val="20"/>
                      <w:szCs w:val="20"/>
                    </w:rPr>
                  </w:pPr>
                  <w:r w:rsidRPr="001775C4">
                    <w:rPr>
                      <w:rFonts w:ascii="Verdana" w:hAnsi="Verdana"/>
                      <w:bCs/>
                      <w:sz w:val="20"/>
                      <w:szCs w:val="20"/>
                    </w:rPr>
                    <w:t>•</w:t>
                  </w:r>
                  <w:r w:rsidRPr="001775C4">
                    <w:rPr>
                      <w:rFonts w:ascii="Verdana" w:hAnsi="Verdana"/>
                      <w:bCs/>
                      <w:sz w:val="20"/>
                      <w:szCs w:val="20"/>
                    </w:rPr>
                    <w:tab/>
                    <w:t>Flujo del proceso</w:t>
                  </w:r>
                </w:p>
                <w:p w14:paraId="31FA8D0D" w14:textId="77777777" w:rsidR="00973F24" w:rsidRPr="001775C4" w:rsidRDefault="00973F24" w:rsidP="00973F24">
                  <w:pPr>
                    <w:tabs>
                      <w:tab w:val="left" w:pos="567"/>
                      <w:tab w:val="left" w:pos="851"/>
                      <w:tab w:val="left" w:pos="1134"/>
                      <w:tab w:val="left" w:pos="1418"/>
                      <w:tab w:val="left" w:pos="1701"/>
                      <w:tab w:val="left" w:pos="1985"/>
                      <w:tab w:val="left" w:pos="2268"/>
                      <w:tab w:val="left" w:pos="2552"/>
                      <w:tab w:val="left" w:pos="3969"/>
                      <w:tab w:val="left" w:pos="4253"/>
                    </w:tabs>
                    <w:spacing w:before="120"/>
                    <w:jc w:val="both"/>
                    <w:rPr>
                      <w:rFonts w:ascii="Verdana" w:hAnsi="Verdana"/>
                      <w:bCs/>
                      <w:sz w:val="20"/>
                      <w:szCs w:val="20"/>
                    </w:rPr>
                  </w:pPr>
                  <w:r w:rsidRPr="001775C4">
                    <w:rPr>
                      <w:rFonts w:ascii="Verdana" w:hAnsi="Verdana"/>
                      <w:bCs/>
                      <w:sz w:val="20"/>
                      <w:szCs w:val="20"/>
                    </w:rPr>
                    <w:t>•</w:t>
                  </w:r>
                  <w:r w:rsidRPr="001775C4">
                    <w:rPr>
                      <w:rFonts w:ascii="Verdana" w:hAnsi="Verdana"/>
                      <w:bCs/>
                      <w:sz w:val="20"/>
                      <w:szCs w:val="20"/>
                    </w:rPr>
                    <w:tab/>
                    <w:t>Metodología de Trabajo</w:t>
                  </w:r>
                </w:p>
                <w:p w14:paraId="7401EFFB" w14:textId="77777777" w:rsidR="00973F24" w:rsidRPr="001775C4" w:rsidRDefault="00973F24" w:rsidP="00973F24">
                  <w:pPr>
                    <w:tabs>
                      <w:tab w:val="left" w:pos="567"/>
                      <w:tab w:val="left" w:pos="851"/>
                      <w:tab w:val="left" w:pos="1134"/>
                      <w:tab w:val="left" w:pos="1418"/>
                      <w:tab w:val="left" w:pos="1701"/>
                      <w:tab w:val="left" w:pos="1985"/>
                      <w:tab w:val="left" w:pos="2268"/>
                      <w:tab w:val="left" w:pos="2552"/>
                      <w:tab w:val="left" w:pos="3969"/>
                      <w:tab w:val="left" w:pos="4253"/>
                    </w:tabs>
                    <w:spacing w:before="120"/>
                    <w:jc w:val="both"/>
                    <w:rPr>
                      <w:rFonts w:ascii="Verdana" w:hAnsi="Verdana"/>
                      <w:bCs/>
                      <w:sz w:val="20"/>
                      <w:szCs w:val="20"/>
                    </w:rPr>
                  </w:pPr>
                  <w:r w:rsidRPr="001775C4">
                    <w:rPr>
                      <w:rFonts w:ascii="Verdana" w:hAnsi="Verdana"/>
                      <w:bCs/>
                      <w:sz w:val="20"/>
                      <w:szCs w:val="20"/>
                    </w:rPr>
                    <w:t>•</w:t>
                  </w:r>
                  <w:r w:rsidRPr="001775C4">
                    <w:rPr>
                      <w:rFonts w:ascii="Verdana" w:hAnsi="Verdana"/>
                      <w:bCs/>
                      <w:sz w:val="20"/>
                      <w:szCs w:val="20"/>
                    </w:rPr>
                    <w:tab/>
                    <w:t>Métodos constructivos</w:t>
                  </w:r>
                </w:p>
                <w:p w14:paraId="09605C3C" w14:textId="77777777" w:rsidR="00973F24" w:rsidRPr="001775C4" w:rsidRDefault="00973F24" w:rsidP="00973F24">
                  <w:pPr>
                    <w:tabs>
                      <w:tab w:val="left" w:pos="567"/>
                      <w:tab w:val="left" w:pos="851"/>
                      <w:tab w:val="left" w:pos="1134"/>
                      <w:tab w:val="left" w:pos="1418"/>
                      <w:tab w:val="left" w:pos="1701"/>
                      <w:tab w:val="left" w:pos="1985"/>
                      <w:tab w:val="left" w:pos="2268"/>
                      <w:tab w:val="left" w:pos="2552"/>
                      <w:tab w:val="left" w:pos="3969"/>
                      <w:tab w:val="left" w:pos="4253"/>
                    </w:tabs>
                    <w:spacing w:before="120"/>
                    <w:jc w:val="both"/>
                    <w:rPr>
                      <w:rFonts w:ascii="Verdana" w:hAnsi="Verdana"/>
                      <w:bCs/>
                      <w:sz w:val="20"/>
                      <w:szCs w:val="20"/>
                    </w:rPr>
                  </w:pPr>
                  <w:r w:rsidRPr="001775C4">
                    <w:rPr>
                      <w:rFonts w:ascii="Verdana" w:hAnsi="Verdana"/>
                      <w:bCs/>
                      <w:sz w:val="20"/>
                      <w:szCs w:val="20"/>
                    </w:rPr>
                    <w:t>•</w:t>
                  </w:r>
                  <w:r w:rsidRPr="001775C4">
                    <w:rPr>
                      <w:rFonts w:ascii="Verdana" w:hAnsi="Verdana"/>
                      <w:bCs/>
                      <w:sz w:val="20"/>
                      <w:szCs w:val="20"/>
                    </w:rPr>
                    <w:tab/>
                    <w:t>Organigrama para la implementación de los equipos y maquinaria el cual no solamente incluirá el detalle del personal clave</w:t>
                  </w:r>
                </w:p>
                <w:p w14:paraId="50BF1A93" w14:textId="77777777" w:rsidR="00973F24" w:rsidRPr="001775C4" w:rsidRDefault="00973F24" w:rsidP="00973F24">
                  <w:pPr>
                    <w:tabs>
                      <w:tab w:val="left" w:pos="567"/>
                      <w:tab w:val="left" w:pos="851"/>
                      <w:tab w:val="left" w:pos="1134"/>
                      <w:tab w:val="left" w:pos="1418"/>
                      <w:tab w:val="left" w:pos="1701"/>
                      <w:tab w:val="left" w:pos="1985"/>
                      <w:tab w:val="left" w:pos="2268"/>
                      <w:tab w:val="left" w:pos="2552"/>
                      <w:tab w:val="left" w:pos="3969"/>
                      <w:tab w:val="left" w:pos="4253"/>
                    </w:tabs>
                    <w:spacing w:before="120"/>
                    <w:jc w:val="both"/>
                    <w:rPr>
                      <w:rFonts w:ascii="Verdana" w:hAnsi="Verdana"/>
                      <w:bCs/>
                      <w:sz w:val="20"/>
                      <w:szCs w:val="20"/>
                    </w:rPr>
                  </w:pPr>
                  <w:r w:rsidRPr="001775C4">
                    <w:rPr>
                      <w:rFonts w:ascii="Verdana" w:hAnsi="Verdana"/>
                      <w:bCs/>
                      <w:sz w:val="20"/>
                      <w:szCs w:val="20"/>
                    </w:rPr>
                    <w:t>•</w:t>
                  </w:r>
                  <w:r w:rsidRPr="001775C4">
                    <w:rPr>
                      <w:rFonts w:ascii="Verdana" w:hAnsi="Verdana"/>
                      <w:bCs/>
                      <w:sz w:val="20"/>
                      <w:szCs w:val="20"/>
                    </w:rPr>
                    <w:tab/>
                    <w:t>Número de frentes de trabajo a utilizar, describiendo la forma de encarar la ejecución del componente de equipamiento y el personal a utilizar por frente de trabajo;</w:t>
                  </w:r>
                </w:p>
                <w:p w14:paraId="4E6B5CC2" w14:textId="77777777" w:rsidR="00973F24" w:rsidRPr="001775C4" w:rsidRDefault="00973F24" w:rsidP="00973F24">
                  <w:pPr>
                    <w:tabs>
                      <w:tab w:val="left" w:pos="567"/>
                      <w:tab w:val="left" w:pos="851"/>
                      <w:tab w:val="left" w:pos="1134"/>
                      <w:tab w:val="left" w:pos="1418"/>
                      <w:tab w:val="left" w:pos="1701"/>
                      <w:tab w:val="left" w:pos="1985"/>
                      <w:tab w:val="left" w:pos="2268"/>
                      <w:tab w:val="left" w:pos="2552"/>
                      <w:tab w:val="left" w:pos="3969"/>
                      <w:tab w:val="left" w:pos="4253"/>
                    </w:tabs>
                    <w:spacing w:before="120"/>
                    <w:jc w:val="both"/>
                    <w:rPr>
                      <w:rFonts w:ascii="Verdana" w:hAnsi="Verdana"/>
                      <w:bCs/>
                      <w:sz w:val="20"/>
                      <w:szCs w:val="20"/>
                    </w:rPr>
                  </w:pPr>
                  <w:r w:rsidRPr="001775C4">
                    <w:rPr>
                      <w:rFonts w:ascii="Verdana" w:hAnsi="Verdana"/>
                      <w:bCs/>
                      <w:sz w:val="20"/>
                      <w:szCs w:val="20"/>
                    </w:rPr>
                    <w:t>•</w:t>
                  </w:r>
                  <w:r w:rsidRPr="001775C4">
                    <w:rPr>
                      <w:rFonts w:ascii="Verdana" w:hAnsi="Verdana"/>
                      <w:bCs/>
                      <w:sz w:val="20"/>
                      <w:szCs w:val="20"/>
                    </w:rPr>
                    <w:tab/>
                    <w:t>Personal Mínimo Comprometido para la implementación y montaje del equipamiento</w:t>
                  </w:r>
                </w:p>
                <w:p w14:paraId="07D252C6" w14:textId="77777777" w:rsidR="00973F24" w:rsidRPr="001775C4" w:rsidRDefault="00973F24" w:rsidP="00973F24">
                  <w:pPr>
                    <w:tabs>
                      <w:tab w:val="left" w:pos="567"/>
                      <w:tab w:val="left" w:pos="851"/>
                      <w:tab w:val="left" w:pos="1134"/>
                      <w:tab w:val="left" w:pos="1418"/>
                      <w:tab w:val="left" w:pos="1701"/>
                      <w:tab w:val="left" w:pos="1985"/>
                      <w:tab w:val="left" w:pos="2268"/>
                      <w:tab w:val="left" w:pos="2552"/>
                      <w:tab w:val="left" w:pos="3969"/>
                      <w:tab w:val="left" w:pos="4253"/>
                    </w:tabs>
                    <w:spacing w:before="120"/>
                    <w:jc w:val="both"/>
                    <w:rPr>
                      <w:rFonts w:ascii="Verdana" w:hAnsi="Verdana"/>
                      <w:bCs/>
                      <w:sz w:val="20"/>
                      <w:szCs w:val="20"/>
                    </w:rPr>
                  </w:pPr>
                  <w:r w:rsidRPr="001775C4">
                    <w:rPr>
                      <w:rFonts w:ascii="Verdana" w:hAnsi="Verdana"/>
                      <w:bCs/>
                      <w:sz w:val="20"/>
                      <w:szCs w:val="20"/>
                    </w:rPr>
                    <w:t>•</w:t>
                  </w:r>
                  <w:r w:rsidRPr="001775C4">
                    <w:rPr>
                      <w:rFonts w:ascii="Verdana" w:hAnsi="Verdana"/>
                      <w:bCs/>
                      <w:sz w:val="20"/>
                      <w:szCs w:val="20"/>
                    </w:rPr>
                    <w:tab/>
                    <w:t>Cronograma de Ejecución de la implementación del equipamiento</w:t>
                  </w:r>
                </w:p>
                <w:p w14:paraId="2ABE36AB" w14:textId="77777777" w:rsidR="00973F24" w:rsidRPr="001775C4" w:rsidRDefault="00973F24" w:rsidP="00973F24">
                  <w:pPr>
                    <w:tabs>
                      <w:tab w:val="left" w:pos="567"/>
                      <w:tab w:val="left" w:pos="851"/>
                      <w:tab w:val="left" w:pos="1134"/>
                      <w:tab w:val="left" w:pos="1418"/>
                      <w:tab w:val="left" w:pos="1701"/>
                      <w:tab w:val="left" w:pos="1985"/>
                      <w:tab w:val="left" w:pos="2268"/>
                      <w:tab w:val="left" w:pos="2552"/>
                      <w:tab w:val="left" w:pos="3969"/>
                      <w:tab w:val="left" w:pos="4253"/>
                    </w:tabs>
                    <w:spacing w:before="120"/>
                    <w:jc w:val="both"/>
                    <w:rPr>
                      <w:rFonts w:ascii="Verdana" w:hAnsi="Verdana"/>
                      <w:bCs/>
                      <w:sz w:val="20"/>
                      <w:szCs w:val="20"/>
                    </w:rPr>
                  </w:pPr>
                  <w:r w:rsidRPr="001775C4">
                    <w:rPr>
                      <w:rFonts w:ascii="Verdana" w:hAnsi="Verdana"/>
                      <w:bCs/>
                      <w:sz w:val="20"/>
                      <w:szCs w:val="20"/>
                    </w:rPr>
                    <w:t>•</w:t>
                  </w:r>
                  <w:r w:rsidRPr="001775C4">
                    <w:rPr>
                      <w:rFonts w:ascii="Verdana" w:hAnsi="Verdana"/>
                      <w:bCs/>
                      <w:sz w:val="20"/>
                      <w:szCs w:val="20"/>
                    </w:rPr>
                    <w:tab/>
                    <w:t>Cronograma de Movilización de Equipo, maquinaria y montaje</w:t>
                  </w:r>
                </w:p>
                <w:p w14:paraId="5E441590" w14:textId="77777777" w:rsidR="00973F24" w:rsidRPr="001775C4" w:rsidRDefault="00973F24" w:rsidP="00973F24">
                  <w:pPr>
                    <w:tabs>
                      <w:tab w:val="left" w:pos="567"/>
                      <w:tab w:val="left" w:pos="851"/>
                      <w:tab w:val="left" w:pos="1134"/>
                      <w:tab w:val="left" w:pos="1418"/>
                      <w:tab w:val="left" w:pos="1701"/>
                      <w:tab w:val="left" w:pos="1985"/>
                      <w:tab w:val="left" w:pos="2268"/>
                      <w:tab w:val="left" w:pos="2552"/>
                      <w:tab w:val="left" w:pos="3969"/>
                      <w:tab w:val="left" w:pos="4253"/>
                    </w:tabs>
                    <w:spacing w:before="120"/>
                    <w:jc w:val="both"/>
                    <w:rPr>
                      <w:rFonts w:ascii="Verdana" w:hAnsi="Verdana"/>
                      <w:bCs/>
                      <w:sz w:val="20"/>
                      <w:szCs w:val="20"/>
                    </w:rPr>
                  </w:pPr>
                  <w:r w:rsidRPr="001775C4">
                    <w:rPr>
                      <w:rFonts w:ascii="Verdana" w:hAnsi="Verdana"/>
                      <w:bCs/>
                      <w:sz w:val="20"/>
                      <w:szCs w:val="20"/>
                    </w:rPr>
                    <w:t>•</w:t>
                  </w:r>
                  <w:r w:rsidRPr="001775C4">
                    <w:rPr>
                      <w:rFonts w:ascii="Verdana" w:hAnsi="Verdana"/>
                      <w:bCs/>
                      <w:sz w:val="20"/>
                      <w:szCs w:val="20"/>
                    </w:rPr>
                    <w:tab/>
                    <w:t>Mejoras a la propuesta Técnica y Personal técnico</w:t>
                  </w:r>
                </w:p>
                <w:p w14:paraId="74FC0E2D" w14:textId="77777777" w:rsidR="00973F24" w:rsidRPr="001775C4" w:rsidRDefault="00973F24" w:rsidP="00973F24">
                  <w:pPr>
                    <w:tabs>
                      <w:tab w:val="left" w:pos="567"/>
                      <w:tab w:val="left" w:pos="851"/>
                      <w:tab w:val="left" w:pos="1134"/>
                      <w:tab w:val="left" w:pos="1418"/>
                      <w:tab w:val="left" w:pos="1701"/>
                      <w:tab w:val="left" w:pos="1985"/>
                      <w:tab w:val="left" w:pos="2268"/>
                      <w:tab w:val="left" w:pos="2552"/>
                      <w:tab w:val="left" w:pos="3969"/>
                      <w:tab w:val="left" w:pos="4253"/>
                    </w:tabs>
                    <w:spacing w:before="120"/>
                    <w:jc w:val="both"/>
                    <w:rPr>
                      <w:rFonts w:ascii="Verdana" w:hAnsi="Verdana"/>
                      <w:bCs/>
                      <w:sz w:val="20"/>
                      <w:szCs w:val="20"/>
                    </w:rPr>
                  </w:pPr>
                  <w:r w:rsidRPr="001775C4">
                    <w:rPr>
                      <w:rFonts w:ascii="Verdana" w:hAnsi="Verdana"/>
                      <w:bCs/>
                      <w:sz w:val="20"/>
                      <w:szCs w:val="20"/>
                    </w:rPr>
                    <w:t>•</w:t>
                  </w:r>
                  <w:r w:rsidRPr="001775C4">
                    <w:rPr>
                      <w:rFonts w:ascii="Verdana" w:hAnsi="Verdana"/>
                      <w:bCs/>
                      <w:sz w:val="20"/>
                      <w:szCs w:val="20"/>
                    </w:rPr>
                    <w:tab/>
                    <w:t>Otros aspectos que considere el proponente</w:t>
                  </w:r>
                </w:p>
                <w:p w14:paraId="3E71DCFE" w14:textId="77777777" w:rsidR="00973F24" w:rsidRPr="00DF5B3B" w:rsidRDefault="00973F24" w:rsidP="00973F24">
                  <w:pPr>
                    <w:tabs>
                      <w:tab w:val="left" w:pos="567"/>
                      <w:tab w:val="left" w:pos="851"/>
                      <w:tab w:val="left" w:pos="1134"/>
                      <w:tab w:val="left" w:pos="1418"/>
                      <w:tab w:val="left" w:pos="1701"/>
                      <w:tab w:val="left" w:pos="1985"/>
                      <w:tab w:val="left" w:pos="2268"/>
                      <w:tab w:val="left" w:pos="2552"/>
                      <w:tab w:val="left" w:pos="3969"/>
                      <w:tab w:val="left" w:pos="4253"/>
                    </w:tabs>
                    <w:spacing w:before="120"/>
                    <w:jc w:val="both"/>
                    <w:rPr>
                      <w:rFonts w:ascii="Verdana" w:hAnsi="Verdana"/>
                      <w:b/>
                      <w:bCs/>
                      <w:sz w:val="20"/>
                      <w:szCs w:val="20"/>
                    </w:rPr>
                  </w:pPr>
                  <w:r w:rsidRPr="00DF5B3B">
                    <w:rPr>
                      <w:rFonts w:ascii="Verdana" w:hAnsi="Verdana"/>
                      <w:b/>
                      <w:bCs/>
                      <w:sz w:val="20"/>
                      <w:szCs w:val="20"/>
                    </w:rPr>
                    <w:t>4.</w:t>
                  </w:r>
                  <w:r w:rsidRPr="00DF5B3B">
                    <w:rPr>
                      <w:rFonts w:ascii="Verdana" w:hAnsi="Verdana"/>
                      <w:b/>
                      <w:bCs/>
                      <w:sz w:val="20"/>
                      <w:szCs w:val="20"/>
                    </w:rPr>
                    <w:tab/>
                    <w:t xml:space="preserve">PROPUESTA DE CALIDAD </w:t>
                  </w:r>
                </w:p>
                <w:p w14:paraId="3137CC99" w14:textId="1E70934C" w:rsidR="00973F24" w:rsidRDefault="00973F24" w:rsidP="00973F24">
                  <w:pPr>
                    <w:tabs>
                      <w:tab w:val="left" w:pos="567"/>
                      <w:tab w:val="left" w:pos="851"/>
                      <w:tab w:val="left" w:pos="1134"/>
                      <w:tab w:val="left" w:pos="1418"/>
                      <w:tab w:val="left" w:pos="1701"/>
                      <w:tab w:val="left" w:pos="1985"/>
                      <w:tab w:val="left" w:pos="2268"/>
                      <w:tab w:val="left" w:pos="2552"/>
                      <w:tab w:val="left" w:pos="3969"/>
                      <w:tab w:val="left" w:pos="4253"/>
                    </w:tabs>
                    <w:spacing w:before="120"/>
                    <w:jc w:val="both"/>
                    <w:rPr>
                      <w:rFonts w:ascii="Verdana" w:hAnsi="Verdana"/>
                      <w:bCs/>
                      <w:sz w:val="20"/>
                      <w:szCs w:val="20"/>
                    </w:rPr>
                  </w:pPr>
                  <w:r w:rsidRPr="001775C4">
                    <w:rPr>
                      <w:rFonts w:ascii="Verdana" w:hAnsi="Verdana"/>
                      <w:bCs/>
                      <w:sz w:val="20"/>
                      <w:szCs w:val="20"/>
                    </w:rPr>
                    <w:t xml:space="preserve">La calidad de las maquinarias y su procedencia es muy importante para el sistema de proceso de producción. </w:t>
                  </w:r>
                </w:p>
                <w:p w14:paraId="5FCF99E2" w14:textId="3A4F53AF" w:rsidR="00A13BB3" w:rsidRDefault="00A13BB3" w:rsidP="00973F24">
                  <w:pPr>
                    <w:tabs>
                      <w:tab w:val="left" w:pos="567"/>
                      <w:tab w:val="left" w:pos="851"/>
                      <w:tab w:val="left" w:pos="1134"/>
                      <w:tab w:val="left" w:pos="1418"/>
                      <w:tab w:val="left" w:pos="1701"/>
                      <w:tab w:val="left" w:pos="1985"/>
                      <w:tab w:val="left" w:pos="2268"/>
                      <w:tab w:val="left" w:pos="2552"/>
                      <w:tab w:val="left" w:pos="3969"/>
                      <w:tab w:val="left" w:pos="4253"/>
                    </w:tabs>
                    <w:spacing w:before="120"/>
                    <w:jc w:val="both"/>
                    <w:rPr>
                      <w:rFonts w:ascii="Verdana" w:hAnsi="Verdana"/>
                      <w:bCs/>
                      <w:sz w:val="20"/>
                      <w:szCs w:val="20"/>
                    </w:rPr>
                  </w:pPr>
                </w:p>
                <w:p w14:paraId="104A3F96" w14:textId="77777777" w:rsidR="00A13BB3" w:rsidRPr="001775C4" w:rsidRDefault="00A13BB3" w:rsidP="00973F24">
                  <w:pPr>
                    <w:tabs>
                      <w:tab w:val="left" w:pos="567"/>
                      <w:tab w:val="left" w:pos="851"/>
                      <w:tab w:val="left" w:pos="1134"/>
                      <w:tab w:val="left" w:pos="1418"/>
                      <w:tab w:val="left" w:pos="1701"/>
                      <w:tab w:val="left" w:pos="1985"/>
                      <w:tab w:val="left" w:pos="2268"/>
                      <w:tab w:val="left" w:pos="2552"/>
                      <w:tab w:val="left" w:pos="3969"/>
                      <w:tab w:val="left" w:pos="4253"/>
                    </w:tabs>
                    <w:spacing w:before="120"/>
                    <w:jc w:val="both"/>
                    <w:rPr>
                      <w:rFonts w:ascii="Verdana" w:hAnsi="Verdana"/>
                      <w:bCs/>
                      <w:sz w:val="20"/>
                      <w:szCs w:val="20"/>
                    </w:rPr>
                  </w:pPr>
                </w:p>
                <w:p w14:paraId="44B0D8A2" w14:textId="77777777" w:rsidR="00973F24" w:rsidRPr="00DF5B3B" w:rsidRDefault="00973F24" w:rsidP="00973F24">
                  <w:pPr>
                    <w:tabs>
                      <w:tab w:val="left" w:pos="567"/>
                      <w:tab w:val="left" w:pos="851"/>
                      <w:tab w:val="left" w:pos="1134"/>
                      <w:tab w:val="left" w:pos="1418"/>
                      <w:tab w:val="left" w:pos="1701"/>
                      <w:tab w:val="left" w:pos="1985"/>
                      <w:tab w:val="left" w:pos="2268"/>
                      <w:tab w:val="left" w:pos="2552"/>
                      <w:tab w:val="left" w:pos="3969"/>
                      <w:tab w:val="left" w:pos="4253"/>
                    </w:tabs>
                    <w:spacing w:before="120"/>
                    <w:jc w:val="both"/>
                    <w:rPr>
                      <w:rFonts w:ascii="Verdana" w:hAnsi="Verdana"/>
                      <w:b/>
                      <w:bCs/>
                      <w:sz w:val="20"/>
                      <w:szCs w:val="20"/>
                    </w:rPr>
                  </w:pPr>
                  <w:r w:rsidRPr="00DF5B3B">
                    <w:rPr>
                      <w:rFonts w:ascii="Verdana" w:hAnsi="Verdana"/>
                      <w:b/>
                      <w:bCs/>
                      <w:sz w:val="20"/>
                      <w:szCs w:val="20"/>
                    </w:rPr>
                    <w:lastRenderedPageBreak/>
                    <w:t>5.</w:t>
                  </w:r>
                  <w:r w:rsidRPr="00DF5B3B">
                    <w:rPr>
                      <w:rFonts w:ascii="Verdana" w:hAnsi="Verdana"/>
                      <w:b/>
                      <w:bCs/>
                      <w:sz w:val="20"/>
                      <w:szCs w:val="20"/>
                    </w:rPr>
                    <w:tab/>
                    <w:t>PERFIL REQUERIDO DEL CONTRATISTA.</w:t>
                  </w:r>
                </w:p>
                <w:p w14:paraId="4F738A87" w14:textId="77777777" w:rsidR="00973F24" w:rsidRPr="001775C4" w:rsidRDefault="00973F24" w:rsidP="00973F24">
                  <w:pPr>
                    <w:tabs>
                      <w:tab w:val="left" w:pos="567"/>
                      <w:tab w:val="left" w:pos="851"/>
                      <w:tab w:val="left" w:pos="1134"/>
                      <w:tab w:val="left" w:pos="1418"/>
                      <w:tab w:val="left" w:pos="1701"/>
                      <w:tab w:val="left" w:pos="1985"/>
                      <w:tab w:val="left" w:pos="2268"/>
                      <w:tab w:val="left" w:pos="2552"/>
                      <w:tab w:val="left" w:pos="3969"/>
                      <w:tab w:val="left" w:pos="4253"/>
                    </w:tabs>
                    <w:spacing w:before="120"/>
                    <w:jc w:val="both"/>
                    <w:rPr>
                      <w:rFonts w:ascii="Verdana" w:hAnsi="Verdana"/>
                      <w:bCs/>
                      <w:sz w:val="20"/>
                      <w:szCs w:val="20"/>
                    </w:rPr>
                  </w:pPr>
                  <w:r w:rsidRPr="001775C4">
                    <w:rPr>
                      <w:rFonts w:ascii="Verdana" w:hAnsi="Verdana"/>
                      <w:bCs/>
                      <w:sz w:val="20"/>
                      <w:szCs w:val="20"/>
                    </w:rPr>
                    <w:t>El CONTRATISTA deberá cumplir con los siguientes requerimientos en cuanto a experiencia de trabajo se refiere.</w:t>
                  </w:r>
                </w:p>
                <w:p w14:paraId="1E96486B" w14:textId="77777777" w:rsidR="00973F24" w:rsidRPr="001775C4" w:rsidRDefault="00973F24" w:rsidP="00973F24">
                  <w:pPr>
                    <w:tabs>
                      <w:tab w:val="left" w:pos="567"/>
                      <w:tab w:val="left" w:pos="851"/>
                      <w:tab w:val="left" w:pos="1134"/>
                      <w:tab w:val="left" w:pos="1418"/>
                      <w:tab w:val="left" w:pos="1701"/>
                      <w:tab w:val="left" w:pos="1985"/>
                      <w:tab w:val="left" w:pos="2268"/>
                      <w:tab w:val="left" w:pos="2552"/>
                      <w:tab w:val="left" w:pos="3969"/>
                      <w:tab w:val="left" w:pos="4253"/>
                    </w:tabs>
                    <w:spacing w:before="120"/>
                    <w:jc w:val="both"/>
                    <w:rPr>
                      <w:rFonts w:ascii="Verdana" w:hAnsi="Verdana"/>
                      <w:bCs/>
                      <w:sz w:val="20"/>
                      <w:szCs w:val="20"/>
                    </w:rPr>
                  </w:pPr>
                  <w:r w:rsidRPr="001775C4">
                    <w:rPr>
                      <w:rFonts w:ascii="Verdana" w:hAnsi="Verdana"/>
                      <w:bCs/>
                      <w:sz w:val="20"/>
                      <w:szCs w:val="20"/>
                    </w:rPr>
                    <w:t>•</w:t>
                  </w:r>
                  <w:r w:rsidRPr="001775C4">
                    <w:rPr>
                      <w:rFonts w:ascii="Verdana" w:hAnsi="Verdana"/>
                      <w:bCs/>
                      <w:sz w:val="20"/>
                      <w:szCs w:val="20"/>
                    </w:rPr>
                    <w:tab/>
                    <w:t>EXPERIENCIA GENERAL Y ESPECÍFICA DEL PROPONENTE:</w:t>
                  </w:r>
                </w:p>
                <w:p w14:paraId="0664EF84" w14:textId="77777777" w:rsidR="00973F24" w:rsidRPr="00B75734" w:rsidRDefault="00973F24" w:rsidP="00973F24">
                  <w:r w:rsidRPr="001775C4">
                    <w:rPr>
                      <w:rFonts w:ascii="Verdana" w:hAnsi="Verdana"/>
                      <w:bCs/>
                      <w:sz w:val="20"/>
                      <w:szCs w:val="20"/>
                    </w:rPr>
                    <w:t>La empresa para su calificación deberá demostrar la siguiente experiencia</w:t>
                  </w:r>
                  <w:r>
                    <w:rPr>
                      <w:rFonts w:ascii="Verdana" w:hAnsi="Verdana"/>
                      <w:bCs/>
                      <w:sz w:val="20"/>
                      <w:szCs w:val="20"/>
                    </w:rPr>
                    <w:t>:</w:t>
                  </w:r>
                </w:p>
                <w:p w14:paraId="694548BB" w14:textId="77777777" w:rsidR="00973F24" w:rsidRDefault="00973F24" w:rsidP="00973F24">
                  <w:pPr>
                    <w:tabs>
                      <w:tab w:val="left" w:pos="567"/>
                      <w:tab w:val="left" w:pos="851"/>
                      <w:tab w:val="left" w:pos="1134"/>
                      <w:tab w:val="left" w:pos="1418"/>
                      <w:tab w:val="left" w:pos="1701"/>
                      <w:tab w:val="left" w:pos="1985"/>
                      <w:tab w:val="left" w:pos="2268"/>
                      <w:tab w:val="left" w:pos="2552"/>
                      <w:tab w:val="left" w:pos="3969"/>
                      <w:tab w:val="left" w:pos="4253"/>
                    </w:tabs>
                    <w:spacing w:before="120"/>
                    <w:jc w:val="both"/>
                    <w:rPr>
                      <w:rFonts w:ascii="Verdana" w:hAnsi="Verdana"/>
                      <w:bCs/>
                      <w:sz w:val="20"/>
                      <w:szCs w:val="20"/>
                    </w:rPr>
                  </w:pPr>
                </w:p>
                <w:tbl>
                  <w:tblPr>
                    <w:tblStyle w:val="TableNormal"/>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1504"/>
                    <w:gridCol w:w="8471"/>
                  </w:tblGrid>
                  <w:tr w:rsidR="00973F24" w:rsidRPr="00527214" w14:paraId="1550E78E" w14:textId="77777777" w:rsidTr="00B411B7">
                    <w:trPr>
                      <w:trHeight w:val="220"/>
                    </w:trPr>
                    <w:tc>
                      <w:tcPr>
                        <w:tcW w:w="5000" w:type="pct"/>
                        <w:gridSpan w:val="2"/>
                        <w:tcBorders>
                          <w:left w:val="single" w:sz="8" w:space="0" w:color="000000"/>
                          <w:right w:val="single" w:sz="8" w:space="0" w:color="000000"/>
                        </w:tcBorders>
                        <w:shd w:val="clear" w:color="auto" w:fill="FCE9D9"/>
                      </w:tcPr>
                      <w:p w14:paraId="22042D77" w14:textId="77777777" w:rsidR="00973F24" w:rsidRPr="00527214" w:rsidRDefault="00973F24" w:rsidP="00973F24">
                        <w:pPr>
                          <w:pStyle w:val="TableParagraph"/>
                          <w:spacing w:before="3" w:line="197" w:lineRule="exact"/>
                          <w:ind w:left="69"/>
                          <w:rPr>
                            <w:b/>
                            <w:sz w:val="20"/>
                            <w:szCs w:val="20"/>
                          </w:rPr>
                        </w:pPr>
                        <w:r w:rsidRPr="00527214">
                          <w:rPr>
                            <w:b/>
                            <w:sz w:val="20"/>
                            <w:szCs w:val="20"/>
                          </w:rPr>
                          <w:t>EXPERIENCIA</w:t>
                        </w:r>
                        <w:r w:rsidRPr="00527214">
                          <w:rPr>
                            <w:b/>
                            <w:spacing w:val="-3"/>
                            <w:sz w:val="20"/>
                            <w:szCs w:val="20"/>
                          </w:rPr>
                          <w:t xml:space="preserve"> </w:t>
                        </w:r>
                        <w:r w:rsidRPr="00527214">
                          <w:rPr>
                            <w:b/>
                            <w:sz w:val="20"/>
                            <w:szCs w:val="20"/>
                          </w:rPr>
                          <w:t>DEL</w:t>
                        </w:r>
                        <w:r w:rsidRPr="00527214">
                          <w:rPr>
                            <w:b/>
                            <w:spacing w:val="-2"/>
                            <w:sz w:val="20"/>
                            <w:szCs w:val="20"/>
                          </w:rPr>
                          <w:t xml:space="preserve"> </w:t>
                        </w:r>
                        <w:r w:rsidRPr="00527214">
                          <w:rPr>
                            <w:b/>
                            <w:sz w:val="20"/>
                            <w:szCs w:val="20"/>
                          </w:rPr>
                          <w:t>PROPONENTE</w:t>
                        </w:r>
                        <w:r w:rsidRPr="00527214">
                          <w:rPr>
                            <w:b/>
                            <w:spacing w:val="-3"/>
                            <w:sz w:val="20"/>
                            <w:szCs w:val="20"/>
                          </w:rPr>
                          <w:t xml:space="preserve"> </w:t>
                        </w:r>
                        <w:r w:rsidRPr="00527214">
                          <w:rPr>
                            <w:b/>
                            <w:sz w:val="20"/>
                            <w:szCs w:val="20"/>
                          </w:rPr>
                          <w:t>(Monto</w:t>
                        </w:r>
                        <w:r w:rsidRPr="00527214">
                          <w:rPr>
                            <w:b/>
                            <w:spacing w:val="-3"/>
                            <w:sz w:val="20"/>
                            <w:szCs w:val="20"/>
                          </w:rPr>
                          <w:t xml:space="preserve"> </w:t>
                        </w:r>
                        <w:r w:rsidRPr="00527214">
                          <w:rPr>
                            <w:b/>
                            <w:sz w:val="20"/>
                            <w:szCs w:val="20"/>
                          </w:rPr>
                          <w:t>respecto</w:t>
                        </w:r>
                        <w:r w:rsidRPr="00527214">
                          <w:rPr>
                            <w:b/>
                            <w:spacing w:val="-4"/>
                            <w:sz w:val="20"/>
                            <w:szCs w:val="20"/>
                          </w:rPr>
                          <w:t xml:space="preserve"> </w:t>
                        </w:r>
                        <w:r w:rsidRPr="00527214">
                          <w:rPr>
                            <w:b/>
                            <w:sz w:val="20"/>
                            <w:szCs w:val="20"/>
                          </w:rPr>
                          <w:t>al</w:t>
                        </w:r>
                        <w:r w:rsidRPr="00527214">
                          <w:rPr>
                            <w:b/>
                            <w:spacing w:val="-1"/>
                            <w:sz w:val="20"/>
                            <w:szCs w:val="20"/>
                          </w:rPr>
                          <w:t xml:space="preserve"> </w:t>
                        </w:r>
                        <w:r w:rsidRPr="00527214">
                          <w:rPr>
                            <w:b/>
                            <w:sz w:val="20"/>
                            <w:szCs w:val="20"/>
                          </w:rPr>
                          <w:t>Valor</w:t>
                        </w:r>
                        <w:r w:rsidRPr="00527214">
                          <w:rPr>
                            <w:b/>
                            <w:spacing w:val="-3"/>
                            <w:sz w:val="20"/>
                            <w:szCs w:val="20"/>
                          </w:rPr>
                          <w:t xml:space="preserve"> </w:t>
                        </w:r>
                        <w:r w:rsidRPr="00527214">
                          <w:rPr>
                            <w:b/>
                            <w:sz w:val="20"/>
                            <w:szCs w:val="20"/>
                          </w:rPr>
                          <w:t>de</w:t>
                        </w:r>
                        <w:r w:rsidRPr="00527214">
                          <w:rPr>
                            <w:b/>
                            <w:spacing w:val="-2"/>
                            <w:sz w:val="20"/>
                            <w:szCs w:val="20"/>
                          </w:rPr>
                          <w:t xml:space="preserve"> </w:t>
                        </w:r>
                        <w:r w:rsidRPr="00527214">
                          <w:rPr>
                            <w:b/>
                            <w:sz w:val="20"/>
                            <w:szCs w:val="20"/>
                          </w:rPr>
                          <w:t>la</w:t>
                        </w:r>
                        <w:r w:rsidRPr="00527214">
                          <w:rPr>
                            <w:b/>
                            <w:spacing w:val="-2"/>
                            <w:sz w:val="20"/>
                            <w:szCs w:val="20"/>
                          </w:rPr>
                          <w:t xml:space="preserve"> </w:t>
                        </w:r>
                        <w:r w:rsidRPr="00527214">
                          <w:rPr>
                            <w:b/>
                            <w:sz w:val="20"/>
                            <w:szCs w:val="20"/>
                          </w:rPr>
                          <w:t>Propuesta)</w:t>
                        </w:r>
                      </w:p>
                    </w:tc>
                  </w:tr>
                  <w:tr w:rsidR="00973F24" w:rsidRPr="00527214" w14:paraId="204E0540" w14:textId="77777777" w:rsidTr="00B411B7">
                    <w:trPr>
                      <w:trHeight w:val="873"/>
                    </w:trPr>
                    <w:tc>
                      <w:tcPr>
                        <w:tcW w:w="701" w:type="pct"/>
                        <w:tcBorders>
                          <w:left w:val="single" w:sz="8" w:space="0" w:color="000000"/>
                        </w:tcBorders>
                      </w:tcPr>
                      <w:p w14:paraId="5BCFE456" w14:textId="77777777" w:rsidR="00973F24" w:rsidRPr="00527214" w:rsidRDefault="00973F24" w:rsidP="00973F24">
                        <w:pPr>
                          <w:pStyle w:val="TableParagraph"/>
                          <w:rPr>
                            <w:sz w:val="20"/>
                            <w:szCs w:val="20"/>
                          </w:rPr>
                        </w:pPr>
                      </w:p>
                      <w:p w14:paraId="5177A875" w14:textId="53795F88" w:rsidR="00973F24" w:rsidRPr="00527214" w:rsidRDefault="00973F24" w:rsidP="00973F24">
                        <w:pPr>
                          <w:pStyle w:val="TableParagraph"/>
                          <w:spacing w:before="1"/>
                          <w:ind w:left="69" w:right="266"/>
                          <w:rPr>
                            <w:sz w:val="20"/>
                            <w:szCs w:val="20"/>
                          </w:rPr>
                        </w:pPr>
                        <w:r w:rsidRPr="00527214">
                          <w:rPr>
                            <w:sz w:val="20"/>
                            <w:szCs w:val="20"/>
                          </w:rPr>
                          <w:t>Experiencia</w:t>
                        </w:r>
                        <w:r w:rsidRPr="00527214">
                          <w:rPr>
                            <w:spacing w:val="-61"/>
                            <w:sz w:val="20"/>
                            <w:szCs w:val="20"/>
                          </w:rPr>
                          <w:t xml:space="preserve"> </w:t>
                        </w:r>
                        <w:r w:rsidR="00B411B7">
                          <w:rPr>
                            <w:spacing w:val="-61"/>
                            <w:sz w:val="20"/>
                            <w:szCs w:val="20"/>
                          </w:rPr>
                          <w:t xml:space="preserve">  </w:t>
                        </w:r>
                        <w:r w:rsidRPr="00527214">
                          <w:rPr>
                            <w:sz w:val="20"/>
                            <w:szCs w:val="20"/>
                          </w:rPr>
                          <w:t>General</w:t>
                        </w:r>
                      </w:p>
                    </w:tc>
                    <w:tc>
                      <w:tcPr>
                        <w:tcW w:w="4299" w:type="pct"/>
                      </w:tcPr>
                      <w:p w14:paraId="76867BF3" w14:textId="77777777" w:rsidR="00973F24" w:rsidRPr="00527214" w:rsidRDefault="00973F24" w:rsidP="00973F24">
                        <w:pPr>
                          <w:pStyle w:val="TableParagraph"/>
                          <w:spacing w:line="218" w:lineRule="exact"/>
                          <w:ind w:left="73" w:right="55"/>
                          <w:jc w:val="both"/>
                          <w:rPr>
                            <w:sz w:val="20"/>
                            <w:szCs w:val="20"/>
                          </w:rPr>
                        </w:pPr>
                        <w:r w:rsidRPr="00527214">
                          <w:rPr>
                            <w:sz w:val="20"/>
                            <w:szCs w:val="20"/>
                          </w:rPr>
                          <w:t>La experiencia de la empresa debe ser 2 veces el valor monetario de su propuesta, en</w:t>
                        </w:r>
                        <w:r w:rsidRPr="00527214">
                          <w:rPr>
                            <w:spacing w:val="1"/>
                            <w:sz w:val="20"/>
                            <w:szCs w:val="20"/>
                          </w:rPr>
                          <w:t xml:space="preserve"> </w:t>
                        </w:r>
                        <w:r w:rsidRPr="00527214">
                          <w:rPr>
                            <w:sz w:val="20"/>
                            <w:szCs w:val="20"/>
                          </w:rPr>
                          <w:t xml:space="preserve">instituciones públicas o privadas, las cuales deberán ser respaldadas con </w:t>
                        </w:r>
                        <w:r w:rsidRPr="00847C7A">
                          <w:rPr>
                            <w:sz w:val="20"/>
                            <w:szCs w:val="20"/>
                          </w:rPr>
                          <w:t>Actas de recepción</w:t>
                        </w:r>
                        <w:r w:rsidRPr="00847C7A">
                          <w:rPr>
                            <w:spacing w:val="1"/>
                            <w:sz w:val="20"/>
                            <w:szCs w:val="20"/>
                          </w:rPr>
                          <w:t xml:space="preserve"> </w:t>
                        </w:r>
                        <w:r w:rsidRPr="00847C7A">
                          <w:rPr>
                            <w:sz w:val="20"/>
                            <w:szCs w:val="20"/>
                          </w:rPr>
                          <w:t>provisional o definitiva</w:t>
                        </w:r>
                        <w:r>
                          <w:rPr>
                            <w:sz w:val="20"/>
                            <w:szCs w:val="20"/>
                          </w:rPr>
                          <w:t xml:space="preserve">, Facturas y/o documentos que demuestren que la empresa realizó la provisión de maquinaria y/o equipos instalación y puesta en marcha, </w:t>
                        </w:r>
                        <w:r w:rsidRPr="00527214">
                          <w:rPr>
                            <w:sz w:val="20"/>
                            <w:szCs w:val="20"/>
                          </w:rPr>
                          <w:t>mismas deben</w:t>
                        </w:r>
                        <w:r>
                          <w:rPr>
                            <w:sz w:val="20"/>
                            <w:szCs w:val="20"/>
                          </w:rPr>
                          <w:t xml:space="preserve"> indicar</w:t>
                        </w:r>
                        <w:r w:rsidRPr="00527214">
                          <w:rPr>
                            <w:sz w:val="20"/>
                            <w:szCs w:val="20"/>
                          </w:rPr>
                          <w:t xml:space="preserve"> montos</w:t>
                        </w:r>
                        <w:r>
                          <w:rPr>
                            <w:sz w:val="20"/>
                            <w:szCs w:val="20"/>
                          </w:rPr>
                          <w:t xml:space="preserve"> conforme a lo establecido </w:t>
                        </w:r>
                        <w:r w:rsidRPr="00527214">
                          <w:rPr>
                            <w:sz w:val="20"/>
                            <w:szCs w:val="20"/>
                          </w:rPr>
                          <w:t xml:space="preserve"> (se</w:t>
                        </w:r>
                        <w:r w:rsidRPr="00527214">
                          <w:rPr>
                            <w:spacing w:val="1"/>
                            <w:sz w:val="20"/>
                            <w:szCs w:val="20"/>
                          </w:rPr>
                          <w:t xml:space="preserve"> </w:t>
                        </w:r>
                        <w:r w:rsidRPr="00527214">
                          <w:rPr>
                            <w:sz w:val="20"/>
                            <w:szCs w:val="20"/>
                          </w:rPr>
                          <w:t>aceptarán</w:t>
                        </w:r>
                        <w:r w:rsidRPr="00527214">
                          <w:rPr>
                            <w:spacing w:val="-4"/>
                            <w:sz w:val="20"/>
                            <w:szCs w:val="20"/>
                          </w:rPr>
                          <w:t xml:space="preserve"> </w:t>
                        </w:r>
                        <w:r>
                          <w:rPr>
                            <w:spacing w:val="-4"/>
                            <w:sz w:val="20"/>
                            <w:szCs w:val="20"/>
                          </w:rPr>
                          <w:t xml:space="preserve">fotocopias simples de </w:t>
                        </w:r>
                        <w:r w:rsidRPr="00527214">
                          <w:rPr>
                            <w:sz w:val="20"/>
                            <w:szCs w:val="20"/>
                          </w:rPr>
                          <w:t>contratos</w:t>
                        </w:r>
                        <w:r w:rsidRPr="00527214">
                          <w:rPr>
                            <w:spacing w:val="-2"/>
                            <w:sz w:val="20"/>
                            <w:szCs w:val="20"/>
                          </w:rPr>
                          <w:t xml:space="preserve"> </w:t>
                        </w:r>
                        <w:r w:rsidRPr="00527214">
                          <w:rPr>
                            <w:sz w:val="20"/>
                            <w:szCs w:val="20"/>
                          </w:rPr>
                          <w:t>y/o</w:t>
                        </w:r>
                        <w:r w:rsidRPr="00527214">
                          <w:rPr>
                            <w:spacing w:val="-1"/>
                            <w:sz w:val="20"/>
                            <w:szCs w:val="20"/>
                          </w:rPr>
                          <w:t xml:space="preserve"> </w:t>
                        </w:r>
                        <w:r w:rsidRPr="00527214">
                          <w:rPr>
                            <w:sz w:val="20"/>
                            <w:szCs w:val="20"/>
                          </w:rPr>
                          <w:t>certificados,</w:t>
                        </w:r>
                        <w:r w:rsidRPr="00527214">
                          <w:rPr>
                            <w:spacing w:val="-3"/>
                            <w:sz w:val="20"/>
                            <w:szCs w:val="20"/>
                          </w:rPr>
                          <w:t xml:space="preserve"> </w:t>
                        </w:r>
                        <w:r w:rsidRPr="00527214">
                          <w:rPr>
                            <w:sz w:val="20"/>
                            <w:szCs w:val="20"/>
                          </w:rPr>
                          <w:t>para</w:t>
                        </w:r>
                        <w:r w:rsidRPr="00527214">
                          <w:rPr>
                            <w:spacing w:val="-3"/>
                            <w:sz w:val="20"/>
                            <w:szCs w:val="20"/>
                          </w:rPr>
                          <w:t xml:space="preserve"> </w:t>
                        </w:r>
                        <w:r w:rsidRPr="00527214">
                          <w:rPr>
                            <w:sz w:val="20"/>
                            <w:szCs w:val="20"/>
                          </w:rPr>
                          <w:t>proyectos</w:t>
                        </w:r>
                        <w:r w:rsidRPr="00527214">
                          <w:rPr>
                            <w:spacing w:val="-3"/>
                            <w:sz w:val="20"/>
                            <w:szCs w:val="20"/>
                          </w:rPr>
                          <w:t xml:space="preserve"> </w:t>
                        </w:r>
                        <w:r w:rsidRPr="00527214">
                          <w:rPr>
                            <w:sz w:val="20"/>
                            <w:szCs w:val="20"/>
                          </w:rPr>
                          <w:t>privad</w:t>
                        </w:r>
                        <w:r>
                          <w:rPr>
                            <w:sz w:val="20"/>
                            <w:szCs w:val="20"/>
                          </w:rPr>
                          <w:t>o</w:t>
                        </w:r>
                        <w:r w:rsidRPr="00527214">
                          <w:rPr>
                            <w:sz w:val="20"/>
                            <w:szCs w:val="20"/>
                          </w:rPr>
                          <w:t>s</w:t>
                        </w:r>
                        <w:r>
                          <w:rPr>
                            <w:sz w:val="20"/>
                            <w:szCs w:val="20"/>
                          </w:rPr>
                          <w:t>, y en caso de que el proponente sea adjudicado estas copias deberán presentarse</w:t>
                        </w:r>
                        <w:r w:rsidRPr="00527214">
                          <w:rPr>
                            <w:spacing w:val="-2"/>
                            <w:sz w:val="20"/>
                            <w:szCs w:val="20"/>
                          </w:rPr>
                          <w:t xml:space="preserve"> </w:t>
                        </w:r>
                        <w:r w:rsidRPr="00527214">
                          <w:rPr>
                            <w:sz w:val="20"/>
                            <w:szCs w:val="20"/>
                          </w:rPr>
                          <w:t>debidamente</w:t>
                        </w:r>
                        <w:r w:rsidRPr="00527214">
                          <w:rPr>
                            <w:spacing w:val="-1"/>
                            <w:sz w:val="20"/>
                            <w:szCs w:val="20"/>
                          </w:rPr>
                          <w:t xml:space="preserve"> </w:t>
                        </w:r>
                        <w:r w:rsidRPr="00527214">
                          <w:rPr>
                            <w:sz w:val="20"/>
                            <w:szCs w:val="20"/>
                          </w:rPr>
                          <w:t>notariadas).</w:t>
                        </w:r>
                      </w:p>
                    </w:tc>
                  </w:tr>
                  <w:tr w:rsidR="00973F24" w:rsidRPr="00527214" w14:paraId="66E0C3C3" w14:textId="77777777" w:rsidTr="00B411B7">
                    <w:trPr>
                      <w:trHeight w:val="876"/>
                    </w:trPr>
                    <w:tc>
                      <w:tcPr>
                        <w:tcW w:w="701" w:type="pct"/>
                        <w:tcBorders>
                          <w:left w:val="single" w:sz="8" w:space="0" w:color="000000"/>
                        </w:tcBorders>
                      </w:tcPr>
                      <w:p w14:paraId="6C2C3859" w14:textId="77777777" w:rsidR="00973F24" w:rsidRPr="00527214" w:rsidRDefault="00973F24" w:rsidP="00973F24">
                        <w:pPr>
                          <w:pStyle w:val="TableParagraph"/>
                          <w:spacing w:before="3"/>
                          <w:rPr>
                            <w:sz w:val="20"/>
                            <w:szCs w:val="20"/>
                          </w:rPr>
                        </w:pPr>
                      </w:p>
                      <w:p w14:paraId="777A8ED6" w14:textId="77777777" w:rsidR="00973F24" w:rsidRPr="00527214" w:rsidRDefault="00973F24" w:rsidP="00973F24">
                        <w:pPr>
                          <w:pStyle w:val="TableParagraph"/>
                          <w:spacing w:before="1"/>
                          <w:ind w:left="69" w:right="266"/>
                          <w:rPr>
                            <w:sz w:val="20"/>
                            <w:szCs w:val="20"/>
                          </w:rPr>
                        </w:pPr>
                        <w:r w:rsidRPr="00527214">
                          <w:rPr>
                            <w:sz w:val="20"/>
                            <w:szCs w:val="20"/>
                          </w:rPr>
                          <w:t>Experiencia</w:t>
                        </w:r>
                        <w:r w:rsidRPr="00527214">
                          <w:rPr>
                            <w:spacing w:val="-61"/>
                            <w:sz w:val="20"/>
                            <w:szCs w:val="20"/>
                          </w:rPr>
                          <w:t xml:space="preserve"> </w:t>
                        </w:r>
                        <w:r w:rsidRPr="00527214">
                          <w:rPr>
                            <w:sz w:val="20"/>
                            <w:szCs w:val="20"/>
                          </w:rPr>
                          <w:t>Específica</w:t>
                        </w:r>
                      </w:p>
                    </w:tc>
                    <w:tc>
                      <w:tcPr>
                        <w:tcW w:w="4299" w:type="pct"/>
                      </w:tcPr>
                      <w:p w14:paraId="33C6A626" w14:textId="77777777" w:rsidR="00973F24" w:rsidRPr="00527214" w:rsidRDefault="00973F24" w:rsidP="00973F24">
                        <w:pPr>
                          <w:pStyle w:val="TableParagraph"/>
                          <w:spacing w:before="3"/>
                          <w:ind w:left="73"/>
                          <w:jc w:val="both"/>
                          <w:rPr>
                            <w:sz w:val="20"/>
                            <w:szCs w:val="20"/>
                          </w:rPr>
                        </w:pPr>
                        <w:r w:rsidRPr="00527214">
                          <w:rPr>
                            <w:sz w:val="20"/>
                            <w:szCs w:val="20"/>
                          </w:rPr>
                          <w:t xml:space="preserve">La experiencia de la empresa debe ser </w:t>
                        </w:r>
                        <w:r>
                          <w:rPr>
                            <w:sz w:val="20"/>
                            <w:szCs w:val="20"/>
                          </w:rPr>
                          <w:t>1</w:t>
                        </w:r>
                        <w:r w:rsidRPr="00527214">
                          <w:rPr>
                            <w:sz w:val="20"/>
                            <w:szCs w:val="20"/>
                          </w:rPr>
                          <w:t xml:space="preserve"> ve</w:t>
                        </w:r>
                        <w:r>
                          <w:rPr>
                            <w:sz w:val="20"/>
                            <w:szCs w:val="20"/>
                          </w:rPr>
                          <w:t>z</w:t>
                        </w:r>
                        <w:r w:rsidRPr="00527214">
                          <w:rPr>
                            <w:sz w:val="20"/>
                            <w:szCs w:val="20"/>
                          </w:rPr>
                          <w:t xml:space="preserve"> el valor monetario de su propuesta, en</w:t>
                        </w:r>
                        <w:r w:rsidRPr="00527214">
                          <w:rPr>
                            <w:spacing w:val="1"/>
                            <w:sz w:val="20"/>
                            <w:szCs w:val="20"/>
                          </w:rPr>
                          <w:t xml:space="preserve"> </w:t>
                        </w:r>
                        <w:r w:rsidRPr="00527214">
                          <w:rPr>
                            <w:sz w:val="20"/>
                            <w:szCs w:val="20"/>
                          </w:rPr>
                          <w:t xml:space="preserve">instituciones públicas o privadas, las cuales deberán ser respaldadas con </w:t>
                        </w:r>
                        <w:r w:rsidRPr="00847C7A">
                          <w:rPr>
                            <w:sz w:val="20"/>
                            <w:szCs w:val="20"/>
                          </w:rPr>
                          <w:t>Actas de recepción</w:t>
                        </w:r>
                        <w:r w:rsidRPr="00847C7A">
                          <w:rPr>
                            <w:spacing w:val="1"/>
                            <w:sz w:val="20"/>
                            <w:szCs w:val="20"/>
                          </w:rPr>
                          <w:t xml:space="preserve"> </w:t>
                        </w:r>
                        <w:r w:rsidRPr="00847C7A">
                          <w:rPr>
                            <w:sz w:val="20"/>
                            <w:szCs w:val="20"/>
                          </w:rPr>
                          <w:t>provisional o definitiva</w:t>
                        </w:r>
                        <w:r>
                          <w:rPr>
                            <w:sz w:val="20"/>
                            <w:szCs w:val="20"/>
                          </w:rPr>
                          <w:t xml:space="preserve">, Facturas y/o documentos que demuestren que la empresa realizó trabajos en *PROYECTOS SIMILARES, </w:t>
                        </w:r>
                        <w:r w:rsidRPr="00527214">
                          <w:rPr>
                            <w:sz w:val="20"/>
                            <w:szCs w:val="20"/>
                          </w:rPr>
                          <w:t>mismas deben</w:t>
                        </w:r>
                        <w:r>
                          <w:rPr>
                            <w:sz w:val="20"/>
                            <w:szCs w:val="20"/>
                          </w:rPr>
                          <w:t xml:space="preserve"> indicar</w:t>
                        </w:r>
                        <w:r w:rsidRPr="00527214">
                          <w:rPr>
                            <w:sz w:val="20"/>
                            <w:szCs w:val="20"/>
                          </w:rPr>
                          <w:t xml:space="preserve"> </w:t>
                        </w:r>
                        <w:r>
                          <w:rPr>
                            <w:sz w:val="20"/>
                            <w:szCs w:val="20"/>
                          </w:rPr>
                          <w:t xml:space="preserve">claramente los </w:t>
                        </w:r>
                        <w:r w:rsidRPr="00527214">
                          <w:rPr>
                            <w:sz w:val="20"/>
                            <w:szCs w:val="20"/>
                          </w:rPr>
                          <w:t>montos</w:t>
                        </w:r>
                        <w:r>
                          <w:rPr>
                            <w:sz w:val="20"/>
                            <w:szCs w:val="20"/>
                          </w:rPr>
                          <w:t xml:space="preserve"> conforme a lo establecido, también debe mostrar de manera clara el nombre de la empresa PROVEEDORA </w:t>
                        </w:r>
                        <w:r w:rsidRPr="00527214">
                          <w:rPr>
                            <w:sz w:val="20"/>
                            <w:szCs w:val="20"/>
                          </w:rPr>
                          <w:t>(se</w:t>
                        </w:r>
                        <w:r w:rsidRPr="00527214">
                          <w:rPr>
                            <w:spacing w:val="1"/>
                            <w:sz w:val="20"/>
                            <w:szCs w:val="20"/>
                          </w:rPr>
                          <w:t xml:space="preserve"> </w:t>
                        </w:r>
                        <w:r w:rsidRPr="00527214">
                          <w:rPr>
                            <w:sz w:val="20"/>
                            <w:szCs w:val="20"/>
                          </w:rPr>
                          <w:t>aceptarán</w:t>
                        </w:r>
                        <w:r w:rsidRPr="00527214">
                          <w:rPr>
                            <w:spacing w:val="-4"/>
                            <w:sz w:val="20"/>
                            <w:szCs w:val="20"/>
                          </w:rPr>
                          <w:t xml:space="preserve"> </w:t>
                        </w:r>
                        <w:r>
                          <w:rPr>
                            <w:spacing w:val="-4"/>
                            <w:sz w:val="20"/>
                            <w:szCs w:val="20"/>
                          </w:rPr>
                          <w:t xml:space="preserve">fotocopias simples de </w:t>
                        </w:r>
                        <w:r w:rsidRPr="00527214">
                          <w:rPr>
                            <w:sz w:val="20"/>
                            <w:szCs w:val="20"/>
                          </w:rPr>
                          <w:t>contratos</w:t>
                        </w:r>
                        <w:r w:rsidRPr="00527214">
                          <w:rPr>
                            <w:spacing w:val="-2"/>
                            <w:sz w:val="20"/>
                            <w:szCs w:val="20"/>
                          </w:rPr>
                          <w:t xml:space="preserve"> </w:t>
                        </w:r>
                        <w:r w:rsidRPr="00527214">
                          <w:rPr>
                            <w:sz w:val="20"/>
                            <w:szCs w:val="20"/>
                          </w:rPr>
                          <w:t>y/o</w:t>
                        </w:r>
                        <w:r w:rsidRPr="00527214">
                          <w:rPr>
                            <w:spacing w:val="-1"/>
                            <w:sz w:val="20"/>
                            <w:szCs w:val="20"/>
                          </w:rPr>
                          <w:t xml:space="preserve"> </w:t>
                        </w:r>
                        <w:r w:rsidRPr="00527214">
                          <w:rPr>
                            <w:sz w:val="20"/>
                            <w:szCs w:val="20"/>
                          </w:rPr>
                          <w:t>certificados,</w:t>
                        </w:r>
                        <w:r w:rsidRPr="00527214">
                          <w:rPr>
                            <w:spacing w:val="-3"/>
                            <w:sz w:val="20"/>
                            <w:szCs w:val="20"/>
                          </w:rPr>
                          <w:t xml:space="preserve"> </w:t>
                        </w:r>
                        <w:r w:rsidRPr="00527214">
                          <w:rPr>
                            <w:sz w:val="20"/>
                            <w:szCs w:val="20"/>
                          </w:rPr>
                          <w:t>para</w:t>
                        </w:r>
                        <w:r w:rsidRPr="00527214">
                          <w:rPr>
                            <w:spacing w:val="-3"/>
                            <w:sz w:val="20"/>
                            <w:szCs w:val="20"/>
                          </w:rPr>
                          <w:t xml:space="preserve"> </w:t>
                        </w:r>
                        <w:r w:rsidRPr="00527214">
                          <w:rPr>
                            <w:sz w:val="20"/>
                            <w:szCs w:val="20"/>
                          </w:rPr>
                          <w:t>proyectos</w:t>
                        </w:r>
                        <w:r w:rsidRPr="00527214">
                          <w:rPr>
                            <w:spacing w:val="-3"/>
                            <w:sz w:val="20"/>
                            <w:szCs w:val="20"/>
                          </w:rPr>
                          <w:t xml:space="preserve"> </w:t>
                        </w:r>
                        <w:r w:rsidRPr="00527214">
                          <w:rPr>
                            <w:sz w:val="20"/>
                            <w:szCs w:val="20"/>
                          </w:rPr>
                          <w:t>privad</w:t>
                        </w:r>
                        <w:r>
                          <w:rPr>
                            <w:sz w:val="20"/>
                            <w:szCs w:val="20"/>
                          </w:rPr>
                          <w:t>o</w:t>
                        </w:r>
                        <w:r w:rsidRPr="00527214">
                          <w:rPr>
                            <w:sz w:val="20"/>
                            <w:szCs w:val="20"/>
                          </w:rPr>
                          <w:t>s</w:t>
                        </w:r>
                        <w:r>
                          <w:rPr>
                            <w:sz w:val="20"/>
                            <w:szCs w:val="20"/>
                          </w:rPr>
                          <w:t>, y en caso de que el proponente sea adjudicado estas copias deberán presentarse</w:t>
                        </w:r>
                        <w:r w:rsidRPr="00527214">
                          <w:rPr>
                            <w:spacing w:val="-2"/>
                            <w:sz w:val="20"/>
                            <w:szCs w:val="20"/>
                          </w:rPr>
                          <w:t xml:space="preserve"> </w:t>
                        </w:r>
                        <w:r w:rsidRPr="00527214">
                          <w:rPr>
                            <w:sz w:val="20"/>
                            <w:szCs w:val="20"/>
                          </w:rPr>
                          <w:t>debidamente</w:t>
                        </w:r>
                        <w:r w:rsidRPr="00527214">
                          <w:rPr>
                            <w:spacing w:val="-1"/>
                            <w:sz w:val="20"/>
                            <w:szCs w:val="20"/>
                          </w:rPr>
                          <w:t xml:space="preserve"> </w:t>
                        </w:r>
                        <w:r w:rsidRPr="00527214">
                          <w:rPr>
                            <w:sz w:val="20"/>
                            <w:szCs w:val="20"/>
                          </w:rPr>
                          <w:t>notariadas).</w:t>
                        </w:r>
                      </w:p>
                    </w:tc>
                  </w:tr>
                </w:tbl>
                <w:p w14:paraId="57C30660" w14:textId="77777777" w:rsidR="00973F24" w:rsidRDefault="00973F24" w:rsidP="00973F24">
                  <w:pPr>
                    <w:tabs>
                      <w:tab w:val="left" w:pos="567"/>
                      <w:tab w:val="left" w:pos="851"/>
                      <w:tab w:val="left" w:pos="1134"/>
                      <w:tab w:val="left" w:pos="1418"/>
                      <w:tab w:val="left" w:pos="1701"/>
                      <w:tab w:val="left" w:pos="1985"/>
                      <w:tab w:val="left" w:pos="2268"/>
                      <w:tab w:val="left" w:pos="2552"/>
                      <w:tab w:val="left" w:pos="3969"/>
                      <w:tab w:val="left" w:pos="4253"/>
                    </w:tabs>
                    <w:spacing w:before="120"/>
                    <w:jc w:val="both"/>
                    <w:rPr>
                      <w:rFonts w:ascii="Verdana" w:hAnsi="Verdana"/>
                      <w:sz w:val="20"/>
                      <w:szCs w:val="20"/>
                    </w:rPr>
                  </w:pPr>
                  <w:r w:rsidRPr="00527214">
                    <w:rPr>
                      <w:rFonts w:ascii="Verdana" w:hAnsi="Verdana"/>
                      <w:sz w:val="20"/>
                      <w:szCs w:val="20"/>
                    </w:rPr>
                    <w:t>El</w:t>
                  </w:r>
                  <w:r w:rsidRPr="00527214">
                    <w:rPr>
                      <w:rFonts w:ascii="Verdana" w:hAnsi="Verdana"/>
                      <w:spacing w:val="-2"/>
                      <w:sz w:val="20"/>
                      <w:szCs w:val="20"/>
                    </w:rPr>
                    <w:t xml:space="preserve"> </w:t>
                  </w:r>
                  <w:r w:rsidRPr="00527214">
                    <w:rPr>
                      <w:rFonts w:ascii="Verdana" w:hAnsi="Verdana"/>
                      <w:sz w:val="20"/>
                      <w:szCs w:val="20"/>
                    </w:rPr>
                    <w:t>convocante</w:t>
                  </w:r>
                  <w:r w:rsidRPr="00527214">
                    <w:rPr>
                      <w:rFonts w:ascii="Verdana" w:hAnsi="Verdana"/>
                      <w:spacing w:val="-2"/>
                      <w:sz w:val="20"/>
                      <w:szCs w:val="20"/>
                    </w:rPr>
                    <w:t xml:space="preserve"> </w:t>
                  </w:r>
                  <w:r w:rsidRPr="00527214">
                    <w:rPr>
                      <w:rFonts w:ascii="Verdana" w:hAnsi="Verdana"/>
                      <w:sz w:val="20"/>
                      <w:szCs w:val="20"/>
                    </w:rPr>
                    <w:t>define</w:t>
                  </w:r>
                  <w:r w:rsidRPr="00527214">
                    <w:rPr>
                      <w:rFonts w:ascii="Verdana" w:hAnsi="Verdana"/>
                      <w:spacing w:val="-2"/>
                      <w:sz w:val="20"/>
                      <w:szCs w:val="20"/>
                    </w:rPr>
                    <w:t xml:space="preserve"> </w:t>
                  </w:r>
                  <w:r>
                    <w:rPr>
                      <w:rFonts w:ascii="Verdana" w:hAnsi="Verdana"/>
                      <w:sz w:val="20"/>
                      <w:szCs w:val="20"/>
                    </w:rPr>
                    <w:t xml:space="preserve">*PROYECTOS SIMILARES </w:t>
                  </w:r>
                  <w:r w:rsidRPr="00527214">
                    <w:rPr>
                      <w:rFonts w:ascii="Verdana" w:hAnsi="Verdana"/>
                      <w:sz w:val="20"/>
                      <w:szCs w:val="20"/>
                    </w:rPr>
                    <w:t>como:</w:t>
                  </w:r>
                </w:p>
                <w:tbl>
                  <w:tblPr>
                    <w:tblStyle w:val="TableNormal"/>
                    <w:tblW w:w="0" w:type="auto"/>
                    <w:tblInd w:w="36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9618"/>
                  </w:tblGrid>
                  <w:tr w:rsidR="00973F24" w:rsidRPr="00527214" w14:paraId="5E8DE89D" w14:textId="77777777" w:rsidTr="00B411B7">
                    <w:trPr>
                      <w:trHeight w:val="227"/>
                    </w:trPr>
                    <w:tc>
                      <w:tcPr>
                        <w:tcW w:w="9726" w:type="dxa"/>
                        <w:shd w:val="clear" w:color="auto" w:fill="FCE9D9"/>
                        <w:vAlign w:val="center"/>
                      </w:tcPr>
                      <w:p w14:paraId="6FD87859" w14:textId="77777777" w:rsidR="00973F24" w:rsidRPr="00771F83" w:rsidRDefault="00973F24" w:rsidP="00973F24">
                        <w:pPr>
                          <w:pStyle w:val="TableParagraph"/>
                          <w:spacing w:line="208" w:lineRule="exact"/>
                          <w:ind w:left="1698"/>
                          <w:rPr>
                            <w:b/>
                            <w:sz w:val="20"/>
                            <w:szCs w:val="20"/>
                          </w:rPr>
                        </w:pPr>
                        <w:r w:rsidRPr="00771F83">
                          <w:rPr>
                            <w:b/>
                            <w:sz w:val="20"/>
                            <w:szCs w:val="20"/>
                          </w:rPr>
                          <w:t>EXPERIENCIA</w:t>
                        </w:r>
                        <w:r w:rsidRPr="00771F83">
                          <w:rPr>
                            <w:b/>
                            <w:spacing w:val="-4"/>
                            <w:sz w:val="20"/>
                            <w:szCs w:val="20"/>
                          </w:rPr>
                          <w:t xml:space="preserve"> </w:t>
                        </w:r>
                        <w:r w:rsidRPr="00771F83">
                          <w:rPr>
                            <w:b/>
                            <w:sz w:val="20"/>
                            <w:szCs w:val="20"/>
                          </w:rPr>
                          <w:t>ESPECIFICA</w:t>
                        </w:r>
                      </w:p>
                    </w:tc>
                  </w:tr>
                  <w:tr w:rsidR="00973F24" w:rsidRPr="00527214" w14:paraId="35510529" w14:textId="77777777" w:rsidTr="00B411B7">
                    <w:trPr>
                      <w:trHeight w:val="1026"/>
                    </w:trPr>
                    <w:tc>
                      <w:tcPr>
                        <w:tcW w:w="9726" w:type="dxa"/>
                        <w:vAlign w:val="center"/>
                      </w:tcPr>
                      <w:p w14:paraId="0521B9A9" w14:textId="77777777" w:rsidR="00973F24" w:rsidRPr="0053644D" w:rsidRDefault="00973F24" w:rsidP="00973F24">
                        <w:pPr>
                          <w:pStyle w:val="TableParagraph"/>
                          <w:ind w:left="107" w:right="1253"/>
                          <w:rPr>
                            <w:sz w:val="20"/>
                            <w:szCs w:val="20"/>
                          </w:rPr>
                        </w:pPr>
                        <w:r w:rsidRPr="0053644D">
                          <w:rPr>
                            <w:sz w:val="20"/>
                            <w:szCs w:val="20"/>
                          </w:rPr>
                          <w:t>●</w:t>
                        </w:r>
                        <w:r w:rsidRPr="0053644D">
                          <w:rPr>
                            <w:sz w:val="20"/>
                            <w:szCs w:val="20"/>
                          </w:rPr>
                          <w:tab/>
                          <w:t xml:space="preserve">Montaje de Plantas industriales </w:t>
                        </w:r>
                        <w:r>
                          <w:rPr>
                            <w:sz w:val="20"/>
                            <w:szCs w:val="20"/>
                          </w:rPr>
                          <w:t>como</w:t>
                        </w:r>
                        <w:r w:rsidRPr="0053644D">
                          <w:rPr>
                            <w:sz w:val="20"/>
                            <w:szCs w:val="20"/>
                          </w:rPr>
                          <w:t>:</w:t>
                        </w:r>
                      </w:p>
                      <w:p w14:paraId="79DC4E13" w14:textId="77777777" w:rsidR="00973F24" w:rsidRPr="0053644D" w:rsidRDefault="00973F24" w:rsidP="00973F24">
                        <w:pPr>
                          <w:pStyle w:val="TableParagraph"/>
                          <w:ind w:left="107" w:right="1824"/>
                          <w:rPr>
                            <w:sz w:val="20"/>
                            <w:szCs w:val="20"/>
                          </w:rPr>
                        </w:pPr>
                        <w:r w:rsidRPr="0053644D">
                          <w:rPr>
                            <w:sz w:val="20"/>
                            <w:szCs w:val="20"/>
                          </w:rPr>
                          <w:t>Plantas azucareras</w:t>
                        </w:r>
                      </w:p>
                      <w:p w14:paraId="13AC2C43" w14:textId="77777777" w:rsidR="00973F24" w:rsidRPr="0053644D" w:rsidRDefault="00973F24" w:rsidP="00973F24">
                        <w:pPr>
                          <w:pStyle w:val="TableParagraph"/>
                          <w:ind w:left="107" w:right="1824"/>
                          <w:rPr>
                            <w:sz w:val="20"/>
                            <w:szCs w:val="20"/>
                          </w:rPr>
                        </w:pPr>
                        <w:r w:rsidRPr="0053644D">
                          <w:rPr>
                            <w:sz w:val="20"/>
                            <w:szCs w:val="20"/>
                          </w:rPr>
                          <w:t xml:space="preserve">Plantas Alcoholeras </w:t>
                        </w:r>
                      </w:p>
                      <w:p w14:paraId="4F2AB578" w14:textId="77777777" w:rsidR="00973F24" w:rsidRDefault="00973F24" w:rsidP="00973F24">
                        <w:pPr>
                          <w:pStyle w:val="TableParagraph"/>
                          <w:ind w:left="107" w:right="1824"/>
                          <w:rPr>
                            <w:sz w:val="20"/>
                            <w:szCs w:val="20"/>
                          </w:rPr>
                        </w:pPr>
                        <w:r w:rsidRPr="0053644D">
                          <w:rPr>
                            <w:sz w:val="20"/>
                            <w:szCs w:val="20"/>
                          </w:rPr>
                          <w:t>Plantas cementeras</w:t>
                        </w:r>
                      </w:p>
                      <w:p w14:paraId="3480A019" w14:textId="77777777" w:rsidR="00973F24" w:rsidRDefault="00973F24" w:rsidP="00973F24">
                        <w:pPr>
                          <w:pStyle w:val="TableParagraph"/>
                          <w:ind w:left="107" w:right="1824"/>
                          <w:rPr>
                            <w:sz w:val="20"/>
                            <w:szCs w:val="20"/>
                          </w:rPr>
                        </w:pPr>
                        <w:r>
                          <w:rPr>
                            <w:sz w:val="20"/>
                            <w:szCs w:val="20"/>
                          </w:rPr>
                          <w:t>Plantas de Productos Alimentarios</w:t>
                        </w:r>
                      </w:p>
                      <w:p w14:paraId="458AC150" w14:textId="77777777" w:rsidR="00973F24" w:rsidRDefault="00973F24" w:rsidP="00973F24">
                        <w:pPr>
                          <w:pStyle w:val="TableParagraph"/>
                          <w:ind w:left="107" w:right="1824"/>
                          <w:rPr>
                            <w:sz w:val="20"/>
                            <w:szCs w:val="20"/>
                          </w:rPr>
                        </w:pPr>
                        <w:r>
                          <w:rPr>
                            <w:sz w:val="20"/>
                            <w:szCs w:val="20"/>
                          </w:rPr>
                          <w:t>Plantas de Gas o Petróleo o relacionadas</w:t>
                        </w:r>
                      </w:p>
                      <w:p w14:paraId="7726F8EB" w14:textId="77777777" w:rsidR="00973F24" w:rsidRDefault="00973F24" w:rsidP="00973F24">
                        <w:pPr>
                          <w:pStyle w:val="TableParagraph"/>
                          <w:ind w:left="107" w:right="1824"/>
                          <w:rPr>
                            <w:sz w:val="20"/>
                            <w:szCs w:val="20"/>
                          </w:rPr>
                        </w:pPr>
                        <w:r>
                          <w:rPr>
                            <w:sz w:val="20"/>
                            <w:szCs w:val="20"/>
                          </w:rPr>
                          <w:t>Plantas envasadoras</w:t>
                        </w:r>
                      </w:p>
                      <w:p w14:paraId="2D284DED" w14:textId="77777777" w:rsidR="00973F24" w:rsidRPr="0053644D" w:rsidRDefault="00973F24" w:rsidP="00973F24">
                        <w:pPr>
                          <w:pStyle w:val="TableParagraph"/>
                          <w:ind w:left="107" w:right="1824"/>
                          <w:rPr>
                            <w:sz w:val="20"/>
                            <w:szCs w:val="20"/>
                          </w:rPr>
                        </w:pPr>
                        <w:r>
                          <w:rPr>
                            <w:sz w:val="20"/>
                            <w:szCs w:val="20"/>
                          </w:rPr>
                          <w:t>Plantas Textiles o marroquerias</w:t>
                        </w:r>
                      </w:p>
                      <w:p w14:paraId="7E424EFE" w14:textId="77777777" w:rsidR="00973F24" w:rsidRDefault="00973F24" w:rsidP="00973F24">
                        <w:pPr>
                          <w:pStyle w:val="TableParagraph"/>
                          <w:ind w:left="107" w:right="1824"/>
                          <w:rPr>
                            <w:sz w:val="20"/>
                            <w:szCs w:val="20"/>
                          </w:rPr>
                        </w:pPr>
                        <w:r w:rsidRPr="0053644D">
                          <w:rPr>
                            <w:sz w:val="20"/>
                            <w:szCs w:val="20"/>
                          </w:rPr>
                          <w:t>Plantas de procesos industriales</w:t>
                        </w:r>
                        <w:r>
                          <w:rPr>
                            <w:sz w:val="20"/>
                            <w:szCs w:val="20"/>
                          </w:rPr>
                          <w:t xml:space="preserve"> en general.</w:t>
                        </w:r>
                      </w:p>
                      <w:p w14:paraId="50DD5491" w14:textId="77777777" w:rsidR="00973F24" w:rsidRDefault="00973F24" w:rsidP="00973F24">
                        <w:pPr>
                          <w:pStyle w:val="TableParagraph"/>
                          <w:ind w:left="107" w:right="1824"/>
                          <w:rPr>
                            <w:sz w:val="20"/>
                            <w:szCs w:val="20"/>
                          </w:rPr>
                        </w:pPr>
                        <w:r>
                          <w:rPr>
                            <w:sz w:val="20"/>
                            <w:szCs w:val="20"/>
                          </w:rPr>
                          <w:t>y/o Similares (sujeto a evaluación).</w:t>
                        </w:r>
                      </w:p>
                      <w:p w14:paraId="560226E6" w14:textId="77777777" w:rsidR="00973F24" w:rsidRPr="00527214" w:rsidRDefault="00973F24" w:rsidP="00973F24">
                        <w:pPr>
                          <w:pStyle w:val="TableParagraph"/>
                          <w:ind w:left="107" w:right="1824"/>
                          <w:rPr>
                            <w:sz w:val="20"/>
                            <w:szCs w:val="20"/>
                            <w:highlight w:val="yellow"/>
                          </w:rPr>
                        </w:pPr>
                      </w:p>
                      <w:p w14:paraId="2B9B38CC" w14:textId="77777777" w:rsidR="00973F24" w:rsidRPr="00724800" w:rsidRDefault="00973F24" w:rsidP="00973F24">
                        <w:pPr>
                          <w:pStyle w:val="TableParagraph"/>
                          <w:ind w:left="107" w:right="686"/>
                          <w:rPr>
                            <w:sz w:val="20"/>
                            <w:szCs w:val="20"/>
                          </w:rPr>
                        </w:pPr>
                        <w:r w:rsidRPr="00724800">
                          <w:rPr>
                            <w:sz w:val="20"/>
                            <w:szCs w:val="20"/>
                          </w:rPr>
                          <w:t>●</w:t>
                        </w:r>
                        <w:r w:rsidRPr="00724800">
                          <w:rPr>
                            <w:sz w:val="20"/>
                            <w:szCs w:val="20"/>
                          </w:rPr>
                          <w:tab/>
                          <w:t>Provisión de maquinaria y equipamiento para:</w:t>
                        </w:r>
                      </w:p>
                      <w:p w14:paraId="7CDEAB85" w14:textId="77777777" w:rsidR="00973F24" w:rsidRPr="0053644D" w:rsidRDefault="00973F24" w:rsidP="00973F24">
                        <w:pPr>
                          <w:pStyle w:val="TableParagraph"/>
                          <w:ind w:left="107" w:right="1824"/>
                          <w:rPr>
                            <w:sz w:val="20"/>
                            <w:szCs w:val="20"/>
                          </w:rPr>
                        </w:pPr>
                        <w:r w:rsidRPr="0053644D">
                          <w:rPr>
                            <w:sz w:val="20"/>
                            <w:szCs w:val="20"/>
                          </w:rPr>
                          <w:t>Plantas azucareras</w:t>
                        </w:r>
                      </w:p>
                      <w:p w14:paraId="0566FD1D" w14:textId="77777777" w:rsidR="00973F24" w:rsidRPr="0053644D" w:rsidRDefault="00973F24" w:rsidP="00973F24">
                        <w:pPr>
                          <w:pStyle w:val="TableParagraph"/>
                          <w:ind w:left="107" w:right="1824"/>
                          <w:rPr>
                            <w:sz w:val="20"/>
                            <w:szCs w:val="20"/>
                          </w:rPr>
                        </w:pPr>
                        <w:r w:rsidRPr="0053644D">
                          <w:rPr>
                            <w:sz w:val="20"/>
                            <w:szCs w:val="20"/>
                          </w:rPr>
                          <w:t xml:space="preserve">Plantas Alcoholeras </w:t>
                        </w:r>
                      </w:p>
                      <w:p w14:paraId="5B08F54F" w14:textId="77777777" w:rsidR="00973F24" w:rsidRDefault="00973F24" w:rsidP="00973F24">
                        <w:pPr>
                          <w:pStyle w:val="TableParagraph"/>
                          <w:ind w:left="107" w:right="1824"/>
                          <w:rPr>
                            <w:sz w:val="20"/>
                            <w:szCs w:val="20"/>
                          </w:rPr>
                        </w:pPr>
                        <w:r w:rsidRPr="0053644D">
                          <w:rPr>
                            <w:sz w:val="20"/>
                            <w:szCs w:val="20"/>
                          </w:rPr>
                          <w:t>Plantas cementeras</w:t>
                        </w:r>
                      </w:p>
                      <w:p w14:paraId="01B7C540" w14:textId="77777777" w:rsidR="00973F24" w:rsidRDefault="00973F24" w:rsidP="00973F24">
                        <w:pPr>
                          <w:pStyle w:val="TableParagraph"/>
                          <w:ind w:left="107" w:right="1824"/>
                          <w:rPr>
                            <w:sz w:val="20"/>
                            <w:szCs w:val="20"/>
                          </w:rPr>
                        </w:pPr>
                        <w:r>
                          <w:rPr>
                            <w:sz w:val="20"/>
                            <w:szCs w:val="20"/>
                          </w:rPr>
                          <w:t>Plantas de Productos Alimentarios</w:t>
                        </w:r>
                      </w:p>
                      <w:p w14:paraId="0216CACC" w14:textId="77777777" w:rsidR="00973F24" w:rsidRDefault="00973F24" w:rsidP="00973F24">
                        <w:pPr>
                          <w:pStyle w:val="TableParagraph"/>
                          <w:ind w:left="107" w:right="1824"/>
                          <w:rPr>
                            <w:sz w:val="20"/>
                            <w:szCs w:val="20"/>
                          </w:rPr>
                        </w:pPr>
                        <w:r>
                          <w:rPr>
                            <w:sz w:val="20"/>
                            <w:szCs w:val="20"/>
                          </w:rPr>
                          <w:t>Plantas de Gas o Petróleo o relacionados</w:t>
                        </w:r>
                      </w:p>
                      <w:p w14:paraId="3F6E9D79" w14:textId="77777777" w:rsidR="00973F24" w:rsidRDefault="00973F24" w:rsidP="00973F24">
                        <w:pPr>
                          <w:pStyle w:val="TableParagraph"/>
                          <w:ind w:left="107" w:right="1824"/>
                          <w:rPr>
                            <w:sz w:val="20"/>
                            <w:szCs w:val="20"/>
                          </w:rPr>
                        </w:pPr>
                        <w:r>
                          <w:rPr>
                            <w:sz w:val="20"/>
                            <w:szCs w:val="20"/>
                          </w:rPr>
                          <w:t>Plantas envasadoras</w:t>
                        </w:r>
                      </w:p>
                      <w:p w14:paraId="119BFFA0" w14:textId="77777777" w:rsidR="00973F24" w:rsidRPr="0053644D" w:rsidRDefault="00973F24" w:rsidP="00973F24">
                        <w:pPr>
                          <w:pStyle w:val="TableParagraph"/>
                          <w:ind w:left="107" w:right="1824"/>
                          <w:rPr>
                            <w:sz w:val="20"/>
                            <w:szCs w:val="20"/>
                          </w:rPr>
                        </w:pPr>
                        <w:r>
                          <w:rPr>
                            <w:sz w:val="20"/>
                            <w:szCs w:val="20"/>
                          </w:rPr>
                          <w:t>Plantas Textiles o marroquerias</w:t>
                        </w:r>
                      </w:p>
                      <w:p w14:paraId="28AA52B3" w14:textId="77777777" w:rsidR="00973F24" w:rsidRDefault="00973F24" w:rsidP="00973F24">
                        <w:pPr>
                          <w:pStyle w:val="TableParagraph"/>
                          <w:ind w:left="107" w:right="1824"/>
                          <w:rPr>
                            <w:sz w:val="20"/>
                            <w:szCs w:val="20"/>
                          </w:rPr>
                        </w:pPr>
                        <w:r w:rsidRPr="0053644D">
                          <w:rPr>
                            <w:sz w:val="20"/>
                            <w:szCs w:val="20"/>
                          </w:rPr>
                          <w:t>Plantas de procesos industriales</w:t>
                        </w:r>
                        <w:r>
                          <w:rPr>
                            <w:sz w:val="20"/>
                            <w:szCs w:val="20"/>
                          </w:rPr>
                          <w:t xml:space="preserve"> en general</w:t>
                        </w:r>
                      </w:p>
                      <w:p w14:paraId="293371FF" w14:textId="77777777" w:rsidR="00973F24" w:rsidRDefault="00973F24" w:rsidP="00973F24">
                        <w:pPr>
                          <w:pStyle w:val="TableParagraph"/>
                          <w:ind w:left="107" w:right="1824"/>
                          <w:rPr>
                            <w:sz w:val="20"/>
                            <w:szCs w:val="20"/>
                          </w:rPr>
                        </w:pPr>
                        <w:r>
                          <w:rPr>
                            <w:sz w:val="20"/>
                            <w:szCs w:val="20"/>
                          </w:rPr>
                          <w:t>Hospitales o similares</w:t>
                        </w:r>
                      </w:p>
                      <w:p w14:paraId="35A91CBA" w14:textId="77777777" w:rsidR="00973F24" w:rsidRDefault="00973F24" w:rsidP="00973F24">
                        <w:pPr>
                          <w:pStyle w:val="TableParagraph"/>
                          <w:ind w:left="107" w:right="1824"/>
                          <w:rPr>
                            <w:sz w:val="20"/>
                            <w:szCs w:val="20"/>
                          </w:rPr>
                        </w:pPr>
                        <w:r>
                          <w:rPr>
                            <w:sz w:val="20"/>
                            <w:szCs w:val="20"/>
                          </w:rPr>
                          <w:t>y/o Similares (sujeto a evaluación.</w:t>
                        </w:r>
                      </w:p>
                      <w:p w14:paraId="33BFE449" w14:textId="77777777" w:rsidR="00973F24" w:rsidRPr="0053644D" w:rsidRDefault="00973F24" w:rsidP="00973F24">
                        <w:pPr>
                          <w:pStyle w:val="TableParagraph"/>
                          <w:ind w:left="107" w:right="1824"/>
                          <w:rPr>
                            <w:sz w:val="20"/>
                            <w:szCs w:val="20"/>
                          </w:rPr>
                        </w:pPr>
                      </w:p>
                      <w:p w14:paraId="63A5A0C1" w14:textId="77777777" w:rsidR="00973F24" w:rsidRPr="007F46F7" w:rsidRDefault="00973F24" w:rsidP="00973F24">
                        <w:pPr>
                          <w:pStyle w:val="TableParagraph"/>
                          <w:ind w:left="107" w:right="1824"/>
                          <w:rPr>
                            <w:sz w:val="20"/>
                            <w:szCs w:val="20"/>
                          </w:rPr>
                        </w:pPr>
                        <w:r w:rsidRPr="007F46F7">
                          <w:rPr>
                            <w:sz w:val="20"/>
                            <w:szCs w:val="20"/>
                          </w:rPr>
                          <w:t>●</w:t>
                        </w:r>
                        <w:r w:rsidRPr="007F46F7">
                          <w:rPr>
                            <w:sz w:val="20"/>
                            <w:szCs w:val="20"/>
                          </w:rPr>
                          <w:tab/>
                          <w:t>Puesta en marcha y capacitación de plantas industriales como:</w:t>
                        </w:r>
                      </w:p>
                      <w:p w14:paraId="6414FCF4" w14:textId="77777777" w:rsidR="00973F24" w:rsidRPr="0053644D" w:rsidRDefault="00973F24" w:rsidP="00973F24">
                        <w:pPr>
                          <w:pStyle w:val="TableParagraph"/>
                          <w:ind w:left="107" w:right="1824"/>
                          <w:rPr>
                            <w:sz w:val="20"/>
                            <w:szCs w:val="20"/>
                          </w:rPr>
                        </w:pPr>
                        <w:r w:rsidRPr="0053644D">
                          <w:rPr>
                            <w:sz w:val="20"/>
                            <w:szCs w:val="20"/>
                          </w:rPr>
                          <w:t>Plantas azucareras</w:t>
                        </w:r>
                      </w:p>
                      <w:p w14:paraId="14390B9D" w14:textId="77777777" w:rsidR="00973F24" w:rsidRPr="0053644D" w:rsidRDefault="00973F24" w:rsidP="00973F24">
                        <w:pPr>
                          <w:pStyle w:val="TableParagraph"/>
                          <w:ind w:left="107" w:right="1824"/>
                          <w:rPr>
                            <w:sz w:val="20"/>
                            <w:szCs w:val="20"/>
                          </w:rPr>
                        </w:pPr>
                        <w:r w:rsidRPr="0053644D">
                          <w:rPr>
                            <w:sz w:val="20"/>
                            <w:szCs w:val="20"/>
                          </w:rPr>
                          <w:t xml:space="preserve">Plantas Alcoholeras </w:t>
                        </w:r>
                      </w:p>
                      <w:p w14:paraId="6B7F39E2" w14:textId="77777777" w:rsidR="00973F24" w:rsidRDefault="00973F24" w:rsidP="00973F24">
                        <w:pPr>
                          <w:pStyle w:val="TableParagraph"/>
                          <w:ind w:left="107" w:right="1824"/>
                          <w:rPr>
                            <w:sz w:val="20"/>
                            <w:szCs w:val="20"/>
                          </w:rPr>
                        </w:pPr>
                        <w:r w:rsidRPr="0053644D">
                          <w:rPr>
                            <w:sz w:val="20"/>
                            <w:szCs w:val="20"/>
                          </w:rPr>
                          <w:t>Plantas cementeras</w:t>
                        </w:r>
                      </w:p>
                      <w:p w14:paraId="0ADC879E" w14:textId="77777777" w:rsidR="00973F24" w:rsidRDefault="00973F24" w:rsidP="00973F24">
                        <w:pPr>
                          <w:pStyle w:val="TableParagraph"/>
                          <w:ind w:left="107" w:right="1824"/>
                          <w:rPr>
                            <w:sz w:val="20"/>
                            <w:szCs w:val="20"/>
                          </w:rPr>
                        </w:pPr>
                        <w:r>
                          <w:rPr>
                            <w:sz w:val="20"/>
                            <w:szCs w:val="20"/>
                          </w:rPr>
                          <w:t>Plantas de Productos Alimentarios</w:t>
                        </w:r>
                      </w:p>
                      <w:p w14:paraId="494B7D42" w14:textId="77777777" w:rsidR="00973F24" w:rsidRDefault="00973F24" w:rsidP="00973F24">
                        <w:pPr>
                          <w:pStyle w:val="TableParagraph"/>
                          <w:ind w:left="107" w:right="1824"/>
                          <w:rPr>
                            <w:sz w:val="20"/>
                            <w:szCs w:val="20"/>
                          </w:rPr>
                        </w:pPr>
                        <w:r>
                          <w:rPr>
                            <w:sz w:val="20"/>
                            <w:szCs w:val="20"/>
                          </w:rPr>
                          <w:t>Plantas envasadoras</w:t>
                        </w:r>
                      </w:p>
                      <w:p w14:paraId="7011240A" w14:textId="77777777" w:rsidR="00973F24" w:rsidRPr="0053644D" w:rsidRDefault="00973F24" w:rsidP="00973F24">
                        <w:pPr>
                          <w:pStyle w:val="TableParagraph"/>
                          <w:ind w:left="107" w:right="1824"/>
                          <w:rPr>
                            <w:sz w:val="20"/>
                            <w:szCs w:val="20"/>
                          </w:rPr>
                        </w:pPr>
                        <w:r>
                          <w:rPr>
                            <w:sz w:val="20"/>
                            <w:szCs w:val="20"/>
                          </w:rPr>
                          <w:t>Plantas Textiles o marroquerias</w:t>
                        </w:r>
                      </w:p>
                      <w:p w14:paraId="5CA09662" w14:textId="77777777" w:rsidR="00973F24" w:rsidRPr="0053644D" w:rsidRDefault="00973F24" w:rsidP="00973F24">
                        <w:pPr>
                          <w:pStyle w:val="TableParagraph"/>
                          <w:ind w:left="107" w:right="1824"/>
                          <w:rPr>
                            <w:sz w:val="20"/>
                            <w:szCs w:val="20"/>
                          </w:rPr>
                        </w:pPr>
                        <w:r>
                          <w:rPr>
                            <w:sz w:val="20"/>
                            <w:szCs w:val="20"/>
                          </w:rPr>
                          <w:t>Plantas de Gas o Petróleo o relacionados</w:t>
                        </w:r>
                      </w:p>
                      <w:p w14:paraId="17B60618" w14:textId="77777777" w:rsidR="00973F24" w:rsidRDefault="00973F24" w:rsidP="00973F24">
                        <w:pPr>
                          <w:pStyle w:val="TableParagraph"/>
                          <w:ind w:left="107" w:right="1824"/>
                          <w:rPr>
                            <w:sz w:val="20"/>
                            <w:szCs w:val="20"/>
                          </w:rPr>
                        </w:pPr>
                        <w:r w:rsidRPr="0053644D">
                          <w:rPr>
                            <w:sz w:val="20"/>
                            <w:szCs w:val="20"/>
                          </w:rPr>
                          <w:t>Plantas de procesos industriales</w:t>
                        </w:r>
                        <w:r>
                          <w:rPr>
                            <w:sz w:val="20"/>
                            <w:szCs w:val="20"/>
                          </w:rPr>
                          <w:t xml:space="preserve"> en general</w:t>
                        </w:r>
                      </w:p>
                      <w:p w14:paraId="3D148E0D" w14:textId="77777777" w:rsidR="00973F24" w:rsidRDefault="00973F24" w:rsidP="00973F24">
                        <w:pPr>
                          <w:pStyle w:val="TableParagraph"/>
                          <w:ind w:left="107" w:right="1824"/>
                          <w:rPr>
                            <w:sz w:val="20"/>
                            <w:szCs w:val="20"/>
                          </w:rPr>
                        </w:pPr>
                        <w:r>
                          <w:rPr>
                            <w:sz w:val="20"/>
                            <w:szCs w:val="20"/>
                          </w:rPr>
                          <w:t>y/o Similares (sujeto a evaluación.</w:t>
                        </w:r>
                      </w:p>
                      <w:p w14:paraId="589A5F90" w14:textId="77777777" w:rsidR="00973F24" w:rsidRPr="00527214" w:rsidRDefault="00973F24" w:rsidP="00973F24">
                        <w:pPr>
                          <w:pStyle w:val="TableParagraph"/>
                          <w:ind w:left="107"/>
                          <w:rPr>
                            <w:sz w:val="20"/>
                            <w:szCs w:val="20"/>
                          </w:rPr>
                        </w:pPr>
                      </w:p>
                    </w:tc>
                  </w:tr>
                </w:tbl>
                <w:p w14:paraId="003FB450" w14:textId="77777777" w:rsidR="00973F24" w:rsidRDefault="00973F24" w:rsidP="00973F24">
                  <w:pPr>
                    <w:pStyle w:val="Textoindependiente"/>
                    <w:spacing w:before="100"/>
                    <w:ind w:right="397"/>
                    <w:jc w:val="both"/>
                    <w:rPr>
                      <w:rFonts w:ascii="Verdana" w:hAnsi="Verdana"/>
                      <w:sz w:val="20"/>
                      <w:szCs w:val="20"/>
                    </w:rPr>
                  </w:pPr>
                  <w:r w:rsidRPr="00527214">
                    <w:rPr>
                      <w:rFonts w:ascii="Verdana" w:hAnsi="Verdana"/>
                      <w:sz w:val="20"/>
                      <w:szCs w:val="20"/>
                    </w:rPr>
                    <w:lastRenderedPageBreak/>
                    <w:t>La</w:t>
                  </w:r>
                  <w:r>
                    <w:rPr>
                      <w:rFonts w:ascii="Verdana" w:hAnsi="Verdana"/>
                      <w:sz w:val="20"/>
                      <w:szCs w:val="20"/>
                    </w:rPr>
                    <w:t xml:space="preserve"> empresa debe tener una</w:t>
                  </w:r>
                  <w:r w:rsidRPr="00527214">
                    <w:rPr>
                      <w:rFonts w:ascii="Verdana" w:hAnsi="Verdana"/>
                      <w:sz w:val="20"/>
                      <w:szCs w:val="20"/>
                    </w:rPr>
                    <w:t xml:space="preserve"> experiencia general</w:t>
                  </w:r>
                  <w:r>
                    <w:rPr>
                      <w:rFonts w:ascii="Verdana" w:hAnsi="Verdana"/>
                      <w:sz w:val="20"/>
                      <w:szCs w:val="20"/>
                    </w:rPr>
                    <w:t xml:space="preserve"> mínima de ocho (8) años contabilizada a partir de la emisión de la matrícula de comercio, considerando que certifique la provisión de maquinaria, equipo y partes-repuestos y/o montajes de Plantas industriales en general</w:t>
                  </w:r>
                  <w:r w:rsidRPr="00527214">
                    <w:rPr>
                      <w:rFonts w:ascii="Verdana" w:hAnsi="Verdana"/>
                      <w:sz w:val="20"/>
                      <w:szCs w:val="20"/>
                    </w:rPr>
                    <w:t>.</w:t>
                  </w:r>
                </w:p>
                <w:p w14:paraId="26F5204E" w14:textId="77777777" w:rsidR="00973F24" w:rsidRDefault="00973F24" w:rsidP="00973F24">
                  <w:pPr>
                    <w:tabs>
                      <w:tab w:val="left" w:pos="567"/>
                      <w:tab w:val="left" w:pos="851"/>
                      <w:tab w:val="left" w:pos="1134"/>
                      <w:tab w:val="left" w:pos="1418"/>
                      <w:tab w:val="left" w:pos="1701"/>
                      <w:tab w:val="left" w:pos="1985"/>
                      <w:tab w:val="left" w:pos="2268"/>
                      <w:tab w:val="left" w:pos="2552"/>
                      <w:tab w:val="left" w:pos="3969"/>
                      <w:tab w:val="left" w:pos="4253"/>
                    </w:tabs>
                    <w:spacing w:before="120"/>
                    <w:jc w:val="both"/>
                    <w:rPr>
                      <w:rFonts w:ascii="Verdana" w:hAnsi="Verdana"/>
                      <w:sz w:val="20"/>
                      <w:szCs w:val="20"/>
                    </w:rPr>
                  </w:pPr>
                </w:p>
                <w:p w14:paraId="24E50F81" w14:textId="77777777" w:rsidR="00973F24" w:rsidRPr="00527214" w:rsidRDefault="00973F24" w:rsidP="00973F24">
                  <w:pPr>
                    <w:pStyle w:val="Textoindependiente"/>
                    <w:ind w:right="401"/>
                    <w:jc w:val="both"/>
                    <w:rPr>
                      <w:rFonts w:ascii="Verdana" w:hAnsi="Verdana"/>
                      <w:sz w:val="20"/>
                      <w:szCs w:val="20"/>
                    </w:rPr>
                  </w:pPr>
                  <w:r w:rsidRPr="00527214">
                    <w:rPr>
                      <w:rFonts w:ascii="Verdana" w:hAnsi="Verdana"/>
                      <w:sz w:val="20"/>
                      <w:szCs w:val="20"/>
                    </w:rPr>
                    <w:t>En</w:t>
                  </w:r>
                  <w:r w:rsidRPr="00527214">
                    <w:rPr>
                      <w:rFonts w:ascii="Verdana" w:hAnsi="Verdana"/>
                      <w:spacing w:val="-6"/>
                      <w:sz w:val="20"/>
                      <w:szCs w:val="20"/>
                    </w:rPr>
                    <w:t xml:space="preserve"> </w:t>
                  </w:r>
                  <w:r w:rsidRPr="00527214">
                    <w:rPr>
                      <w:rFonts w:ascii="Verdana" w:hAnsi="Verdana"/>
                      <w:sz w:val="20"/>
                      <w:szCs w:val="20"/>
                    </w:rPr>
                    <w:t>los</w:t>
                  </w:r>
                  <w:r w:rsidRPr="00527214">
                    <w:rPr>
                      <w:rFonts w:ascii="Verdana" w:hAnsi="Verdana"/>
                      <w:spacing w:val="-6"/>
                      <w:sz w:val="20"/>
                      <w:szCs w:val="20"/>
                    </w:rPr>
                    <w:t xml:space="preserve"> </w:t>
                  </w:r>
                  <w:r w:rsidRPr="00527214">
                    <w:rPr>
                      <w:rFonts w:ascii="Verdana" w:hAnsi="Verdana"/>
                      <w:sz w:val="20"/>
                      <w:szCs w:val="20"/>
                    </w:rPr>
                    <w:t>casos</w:t>
                  </w:r>
                  <w:r w:rsidRPr="00527214">
                    <w:rPr>
                      <w:rFonts w:ascii="Verdana" w:hAnsi="Verdana"/>
                      <w:spacing w:val="-7"/>
                      <w:sz w:val="20"/>
                      <w:szCs w:val="20"/>
                    </w:rPr>
                    <w:t xml:space="preserve"> </w:t>
                  </w:r>
                  <w:r w:rsidRPr="00527214">
                    <w:rPr>
                      <w:rFonts w:ascii="Verdana" w:hAnsi="Verdana"/>
                      <w:sz w:val="20"/>
                      <w:szCs w:val="20"/>
                    </w:rPr>
                    <w:t>de</w:t>
                  </w:r>
                  <w:r w:rsidRPr="00527214">
                    <w:rPr>
                      <w:rFonts w:ascii="Verdana" w:hAnsi="Verdana"/>
                      <w:spacing w:val="-3"/>
                      <w:sz w:val="20"/>
                      <w:szCs w:val="20"/>
                    </w:rPr>
                    <w:t xml:space="preserve"> </w:t>
                  </w:r>
                  <w:r w:rsidRPr="00527214">
                    <w:rPr>
                      <w:rFonts w:ascii="Verdana" w:hAnsi="Verdana"/>
                      <w:sz w:val="20"/>
                      <w:szCs w:val="20"/>
                    </w:rPr>
                    <w:t>Asociación</w:t>
                  </w:r>
                  <w:r w:rsidRPr="00527214">
                    <w:rPr>
                      <w:rFonts w:ascii="Verdana" w:hAnsi="Verdana"/>
                      <w:spacing w:val="-7"/>
                      <w:sz w:val="20"/>
                      <w:szCs w:val="20"/>
                    </w:rPr>
                    <w:t xml:space="preserve"> </w:t>
                  </w:r>
                  <w:r w:rsidRPr="00527214">
                    <w:rPr>
                      <w:rFonts w:ascii="Verdana" w:hAnsi="Verdana"/>
                      <w:sz w:val="20"/>
                      <w:szCs w:val="20"/>
                    </w:rPr>
                    <w:t>Accidental</w:t>
                  </w:r>
                  <w:r w:rsidRPr="00527214">
                    <w:rPr>
                      <w:rFonts w:ascii="Verdana" w:hAnsi="Verdana"/>
                      <w:spacing w:val="-6"/>
                      <w:sz w:val="20"/>
                      <w:szCs w:val="20"/>
                    </w:rPr>
                    <w:t xml:space="preserve"> </w:t>
                  </w:r>
                  <w:r w:rsidRPr="00527214">
                    <w:rPr>
                      <w:rFonts w:ascii="Verdana" w:hAnsi="Verdana"/>
                      <w:sz w:val="20"/>
                      <w:szCs w:val="20"/>
                    </w:rPr>
                    <w:t>y</w:t>
                  </w:r>
                  <w:r w:rsidRPr="00527214">
                    <w:rPr>
                      <w:rFonts w:ascii="Verdana" w:hAnsi="Verdana"/>
                      <w:spacing w:val="-7"/>
                      <w:sz w:val="20"/>
                      <w:szCs w:val="20"/>
                    </w:rPr>
                    <w:t xml:space="preserve"> </w:t>
                  </w:r>
                  <w:r w:rsidRPr="00527214">
                    <w:rPr>
                      <w:rFonts w:ascii="Verdana" w:hAnsi="Verdana"/>
                      <w:sz w:val="20"/>
                      <w:szCs w:val="20"/>
                    </w:rPr>
                    <w:t>según</w:t>
                  </w:r>
                  <w:r w:rsidRPr="00527214">
                    <w:rPr>
                      <w:rFonts w:ascii="Verdana" w:hAnsi="Verdana"/>
                      <w:spacing w:val="-6"/>
                      <w:sz w:val="20"/>
                      <w:szCs w:val="20"/>
                    </w:rPr>
                    <w:t xml:space="preserve"> </w:t>
                  </w:r>
                  <w:r w:rsidRPr="00527214">
                    <w:rPr>
                      <w:rFonts w:ascii="Verdana" w:hAnsi="Verdana"/>
                      <w:sz w:val="20"/>
                      <w:szCs w:val="20"/>
                    </w:rPr>
                    <w:t>su</w:t>
                  </w:r>
                  <w:r w:rsidRPr="00527214">
                    <w:rPr>
                      <w:rFonts w:ascii="Verdana" w:hAnsi="Verdana"/>
                      <w:spacing w:val="-7"/>
                      <w:sz w:val="20"/>
                      <w:szCs w:val="20"/>
                    </w:rPr>
                    <w:t xml:space="preserve"> </w:t>
                  </w:r>
                  <w:r w:rsidRPr="00527214">
                    <w:rPr>
                      <w:rFonts w:ascii="Verdana" w:hAnsi="Verdana"/>
                      <w:sz w:val="20"/>
                      <w:szCs w:val="20"/>
                    </w:rPr>
                    <w:t>propósito,</w:t>
                  </w:r>
                  <w:r w:rsidRPr="00527214">
                    <w:rPr>
                      <w:rFonts w:ascii="Verdana" w:hAnsi="Verdana"/>
                      <w:spacing w:val="-7"/>
                      <w:sz w:val="20"/>
                      <w:szCs w:val="20"/>
                    </w:rPr>
                    <w:t xml:space="preserve"> </w:t>
                  </w:r>
                  <w:r w:rsidRPr="00527214">
                    <w:rPr>
                      <w:rFonts w:ascii="Verdana" w:hAnsi="Verdana"/>
                      <w:sz w:val="20"/>
                      <w:szCs w:val="20"/>
                    </w:rPr>
                    <w:t>la</w:t>
                  </w:r>
                  <w:r w:rsidRPr="00527214">
                    <w:rPr>
                      <w:rFonts w:ascii="Verdana" w:hAnsi="Verdana"/>
                      <w:spacing w:val="-7"/>
                      <w:sz w:val="20"/>
                      <w:szCs w:val="20"/>
                    </w:rPr>
                    <w:t xml:space="preserve"> </w:t>
                  </w:r>
                  <w:r w:rsidRPr="00527214">
                    <w:rPr>
                      <w:rFonts w:ascii="Verdana" w:hAnsi="Verdana"/>
                      <w:sz w:val="20"/>
                      <w:szCs w:val="20"/>
                    </w:rPr>
                    <w:t>experiencia</w:t>
                  </w:r>
                  <w:r w:rsidRPr="00527214">
                    <w:rPr>
                      <w:rFonts w:ascii="Verdana" w:hAnsi="Verdana"/>
                      <w:spacing w:val="-6"/>
                      <w:sz w:val="20"/>
                      <w:szCs w:val="20"/>
                    </w:rPr>
                    <w:t xml:space="preserve"> </w:t>
                  </w:r>
                  <w:r w:rsidRPr="00527214">
                    <w:rPr>
                      <w:rFonts w:ascii="Verdana" w:hAnsi="Verdana"/>
                      <w:sz w:val="20"/>
                      <w:szCs w:val="20"/>
                    </w:rPr>
                    <w:t>general</w:t>
                  </w:r>
                  <w:r w:rsidRPr="00527214">
                    <w:rPr>
                      <w:rFonts w:ascii="Verdana" w:hAnsi="Verdana"/>
                      <w:spacing w:val="-5"/>
                      <w:sz w:val="20"/>
                      <w:szCs w:val="20"/>
                    </w:rPr>
                    <w:t xml:space="preserve"> </w:t>
                  </w:r>
                  <w:r w:rsidRPr="00527214">
                    <w:rPr>
                      <w:rFonts w:ascii="Verdana" w:hAnsi="Verdana"/>
                      <w:sz w:val="20"/>
                      <w:szCs w:val="20"/>
                    </w:rPr>
                    <w:t>y</w:t>
                  </w:r>
                  <w:r w:rsidRPr="00527214">
                    <w:rPr>
                      <w:rFonts w:ascii="Verdana" w:hAnsi="Verdana"/>
                      <w:spacing w:val="-6"/>
                      <w:sz w:val="20"/>
                      <w:szCs w:val="20"/>
                    </w:rPr>
                    <w:t xml:space="preserve"> </w:t>
                  </w:r>
                  <w:r w:rsidRPr="00527214">
                    <w:rPr>
                      <w:rFonts w:ascii="Verdana" w:hAnsi="Verdana"/>
                      <w:sz w:val="20"/>
                      <w:szCs w:val="20"/>
                    </w:rPr>
                    <w:t>específica,</w:t>
                  </w:r>
                  <w:r w:rsidRPr="00527214">
                    <w:rPr>
                      <w:rFonts w:ascii="Verdana" w:hAnsi="Verdana"/>
                      <w:spacing w:val="-7"/>
                      <w:sz w:val="20"/>
                      <w:szCs w:val="20"/>
                    </w:rPr>
                    <w:t xml:space="preserve"> </w:t>
                  </w:r>
                  <w:r w:rsidRPr="00527214">
                    <w:rPr>
                      <w:rFonts w:ascii="Verdana" w:hAnsi="Verdana"/>
                      <w:sz w:val="20"/>
                      <w:szCs w:val="20"/>
                    </w:rPr>
                    <w:t>será</w:t>
                  </w:r>
                  <w:r w:rsidRPr="00527214">
                    <w:rPr>
                      <w:rFonts w:ascii="Verdana" w:hAnsi="Verdana"/>
                      <w:spacing w:val="-6"/>
                      <w:sz w:val="20"/>
                      <w:szCs w:val="20"/>
                    </w:rPr>
                    <w:t xml:space="preserve"> </w:t>
                  </w:r>
                  <w:r w:rsidRPr="00527214">
                    <w:rPr>
                      <w:rFonts w:ascii="Verdana" w:hAnsi="Verdana"/>
                      <w:sz w:val="20"/>
                      <w:szCs w:val="20"/>
                    </w:rPr>
                    <w:t>la</w:t>
                  </w:r>
                  <w:r w:rsidRPr="00527214">
                    <w:rPr>
                      <w:rFonts w:ascii="Verdana" w:hAnsi="Verdana"/>
                      <w:spacing w:val="-7"/>
                      <w:sz w:val="20"/>
                      <w:szCs w:val="20"/>
                    </w:rPr>
                    <w:t xml:space="preserve"> </w:t>
                  </w:r>
                  <w:r w:rsidRPr="00527214">
                    <w:rPr>
                      <w:rFonts w:ascii="Verdana" w:hAnsi="Verdana"/>
                      <w:sz w:val="20"/>
                      <w:szCs w:val="20"/>
                    </w:rPr>
                    <w:t>suma</w:t>
                  </w:r>
                  <w:r w:rsidRPr="00527214">
                    <w:rPr>
                      <w:rFonts w:ascii="Verdana" w:hAnsi="Verdana"/>
                      <w:spacing w:val="-6"/>
                      <w:sz w:val="20"/>
                      <w:szCs w:val="20"/>
                    </w:rPr>
                    <w:t xml:space="preserve"> </w:t>
                  </w:r>
                  <w:r w:rsidRPr="00527214">
                    <w:rPr>
                      <w:rFonts w:ascii="Verdana" w:hAnsi="Verdana"/>
                      <w:sz w:val="20"/>
                      <w:szCs w:val="20"/>
                    </w:rPr>
                    <w:t>de</w:t>
                  </w:r>
                  <w:r>
                    <w:rPr>
                      <w:rFonts w:ascii="Verdana" w:hAnsi="Verdana"/>
                      <w:sz w:val="20"/>
                      <w:szCs w:val="20"/>
                    </w:rPr>
                    <w:t xml:space="preserve"> los</w:t>
                  </w:r>
                  <w:r w:rsidRPr="00527214">
                    <w:rPr>
                      <w:rFonts w:ascii="Verdana" w:hAnsi="Verdana"/>
                      <w:spacing w:val="-3"/>
                      <w:sz w:val="20"/>
                      <w:szCs w:val="20"/>
                    </w:rPr>
                    <w:t xml:space="preserve"> </w:t>
                  </w:r>
                  <w:r w:rsidRPr="00527214">
                    <w:rPr>
                      <w:rFonts w:ascii="Verdana" w:hAnsi="Verdana"/>
                      <w:sz w:val="20"/>
                      <w:szCs w:val="20"/>
                    </w:rPr>
                    <w:t>montos</w:t>
                  </w:r>
                  <w:r w:rsidRPr="00527214">
                    <w:rPr>
                      <w:rFonts w:ascii="Verdana" w:hAnsi="Verdana"/>
                      <w:spacing w:val="-2"/>
                      <w:sz w:val="20"/>
                      <w:szCs w:val="20"/>
                    </w:rPr>
                    <w:t xml:space="preserve"> </w:t>
                  </w:r>
                  <w:r w:rsidRPr="00527214">
                    <w:rPr>
                      <w:rFonts w:ascii="Verdana" w:hAnsi="Verdana"/>
                      <w:sz w:val="20"/>
                      <w:szCs w:val="20"/>
                    </w:rPr>
                    <w:t>de</w:t>
                  </w:r>
                  <w:r w:rsidRPr="00527214">
                    <w:rPr>
                      <w:rFonts w:ascii="Verdana" w:hAnsi="Verdana"/>
                      <w:spacing w:val="-2"/>
                      <w:sz w:val="20"/>
                      <w:szCs w:val="20"/>
                    </w:rPr>
                    <w:t xml:space="preserve"> </w:t>
                  </w:r>
                  <w:r w:rsidRPr="00527214">
                    <w:rPr>
                      <w:rFonts w:ascii="Verdana" w:hAnsi="Verdana"/>
                      <w:sz w:val="20"/>
                      <w:szCs w:val="20"/>
                    </w:rPr>
                    <w:t>las</w:t>
                  </w:r>
                  <w:r w:rsidRPr="00527214">
                    <w:rPr>
                      <w:rFonts w:ascii="Verdana" w:hAnsi="Verdana"/>
                      <w:spacing w:val="-2"/>
                      <w:sz w:val="20"/>
                      <w:szCs w:val="20"/>
                    </w:rPr>
                    <w:t xml:space="preserve"> </w:t>
                  </w:r>
                  <w:r w:rsidRPr="00527214">
                    <w:rPr>
                      <w:rFonts w:ascii="Verdana" w:hAnsi="Verdana"/>
                      <w:sz w:val="20"/>
                      <w:szCs w:val="20"/>
                    </w:rPr>
                    <w:t>experiencias</w:t>
                  </w:r>
                  <w:r w:rsidRPr="00527214">
                    <w:rPr>
                      <w:rFonts w:ascii="Verdana" w:hAnsi="Verdana"/>
                      <w:spacing w:val="-3"/>
                      <w:sz w:val="20"/>
                      <w:szCs w:val="20"/>
                    </w:rPr>
                    <w:t xml:space="preserve"> </w:t>
                  </w:r>
                  <w:r w:rsidRPr="00527214">
                    <w:rPr>
                      <w:rFonts w:ascii="Verdana" w:hAnsi="Verdana"/>
                      <w:sz w:val="20"/>
                      <w:szCs w:val="20"/>
                    </w:rPr>
                    <w:t>individualmente</w:t>
                  </w:r>
                  <w:r w:rsidRPr="00527214">
                    <w:rPr>
                      <w:rFonts w:ascii="Verdana" w:hAnsi="Verdana"/>
                      <w:spacing w:val="-2"/>
                      <w:sz w:val="20"/>
                      <w:szCs w:val="20"/>
                    </w:rPr>
                    <w:t xml:space="preserve"> </w:t>
                  </w:r>
                  <w:r w:rsidRPr="00527214">
                    <w:rPr>
                      <w:rFonts w:ascii="Verdana" w:hAnsi="Verdana"/>
                      <w:sz w:val="20"/>
                      <w:szCs w:val="20"/>
                    </w:rPr>
                    <w:t>demostradas</w:t>
                  </w:r>
                  <w:r w:rsidRPr="00527214">
                    <w:rPr>
                      <w:rFonts w:ascii="Verdana" w:hAnsi="Verdana"/>
                      <w:spacing w:val="-3"/>
                      <w:sz w:val="20"/>
                      <w:szCs w:val="20"/>
                    </w:rPr>
                    <w:t xml:space="preserve"> </w:t>
                  </w:r>
                  <w:r w:rsidRPr="00527214">
                    <w:rPr>
                      <w:rFonts w:ascii="Verdana" w:hAnsi="Verdana"/>
                      <w:sz w:val="20"/>
                      <w:szCs w:val="20"/>
                    </w:rPr>
                    <w:t>por</w:t>
                  </w:r>
                  <w:r w:rsidRPr="00527214">
                    <w:rPr>
                      <w:rFonts w:ascii="Verdana" w:hAnsi="Verdana"/>
                      <w:spacing w:val="-2"/>
                      <w:sz w:val="20"/>
                      <w:szCs w:val="20"/>
                    </w:rPr>
                    <w:t xml:space="preserve"> </w:t>
                  </w:r>
                  <w:r w:rsidRPr="00527214">
                    <w:rPr>
                      <w:rFonts w:ascii="Verdana" w:hAnsi="Verdana"/>
                      <w:sz w:val="20"/>
                      <w:szCs w:val="20"/>
                    </w:rPr>
                    <w:t>las</w:t>
                  </w:r>
                  <w:r w:rsidRPr="00527214">
                    <w:rPr>
                      <w:rFonts w:ascii="Verdana" w:hAnsi="Verdana"/>
                      <w:spacing w:val="-3"/>
                      <w:sz w:val="20"/>
                      <w:szCs w:val="20"/>
                    </w:rPr>
                    <w:t xml:space="preserve"> </w:t>
                  </w:r>
                  <w:r w:rsidRPr="00527214">
                    <w:rPr>
                      <w:rFonts w:ascii="Verdana" w:hAnsi="Verdana"/>
                      <w:sz w:val="20"/>
                      <w:szCs w:val="20"/>
                    </w:rPr>
                    <w:t>empresas</w:t>
                  </w:r>
                  <w:r w:rsidRPr="00527214">
                    <w:rPr>
                      <w:rFonts w:ascii="Verdana" w:hAnsi="Verdana"/>
                      <w:spacing w:val="-3"/>
                      <w:sz w:val="20"/>
                      <w:szCs w:val="20"/>
                    </w:rPr>
                    <w:t xml:space="preserve"> </w:t>
                  </w:r>
                  <w:r w:rsidRPr="00527214">
                    <w:rPr>
                      <w:rFonts w:ascii="Verdana" w:hAnsi="Verdana"/>
                      <w:sz w:val="20"/>
                      <w:szCs w:val="20"/>
                    </w:rPr>
                    <w:t>que</w:t>
                  </w:r>
                  <w:r w:rsidRPr="00527214">
                    <w:rPr>
                      <w:rFonts w:ascii="Verdana" w:hAnsi="Verdana"/>
                      <w:spacing w:val="-2"/>
                      <w:sz w:val="20"/>
                      <w:szCs w:val="20"/>
                    </w:rPr>
                    <w:t xml:space="preserve"> </w:t>
                  </w:r>
                  <w:r w:rsidRPr="00527214">
                    <w:rPr>
                      <w:rFonts w:ascii="Verdana" w:hAnsi="Verdana"/>
                      <w:sz w:val="20"/>
                      <w:szCs w:val="20"/>
                    </w:rPr>
                    <w:t>integran</w:t>
                  </w:r>
                  <w:r w:rsidRPr="00527214">
                    <w:rPr>
                      <w:rFonts w:ascii="Verdana" w:hAnsi="Verdana"/>
                      <w:spacing w:val="-4"/>
                      <w:sz w:val="20"/>
                      <w:szCs w:val="20"/>
                    </w:rPr>
                    <w:t xml:space="preserve"> </w:t>
                  </w:r>
                  <w:r w:rsidRPr="00527214">
                    <w:rPr>
                      <w:rFonts w:ascii="Verdana" w:hAnsi="Verdana"/>
                      <w:sz w:val="20"/>
                      <w:szCs w:val="20"/>
                    </w:rPr>
                    <w:t>la</w:t>
                  </w:r>
                  <w:r w:rsidRPr="00527214">
                    <w:rPr>
                      <w:rFonts w:ascii="Verdana" w:hAnsi="Verdana"/>
                      <w:spacing w:val="-3"/>
                      <w:sz w:val="20"/>
                      <w:szCs w:val="20"/>
                    </w:rPr>
                    <w:t xml:space="preserve"> </w:t>
                  </w:r>
                  <w:r w:rsidRPr="00527214">
                    <w:rPr>
                      <w:rFonts w:ascii="Verdana" w:hAnsi="Verdana"/>
                      <w:sz w:val="20"/>
                      <w:szCs w:val="20"/>
                    </w:rPr>
                    <w:t>Asociación.</w:t>
                  </w:r>
                </w:p>
                <w:p w14:paraId="02908E73" w14:textId="77777777" w:rsidR="00973F24" w:rsidRDefault="00973F24" w:rsidP="00973F24">
                  <w:pPr>
                    <w:pStyle w:val="Ttulo3"/>
                    <w:keepNext w:val="0"/>
                    <w:widowControl w:val="0"/>
                    <w:tabs>
                      <w:tab w:val="left" w:pos="1001"/>
                    </w:tabs>
                    <w:autoSpaceDE w:val="0"/>
                    <w:autoSpaceDN w:val="0"/>
                    <w:spacing w:before="169"/>
                    <w:rPr>
                      <w:rFonts w:ascii="Verdana" w:hAnsi="Verdana"/>
                      <w:b/>
                      <w:sz w:val="20"/>
                    </w:rPr>
                  </w:pPr>
                  <w:r>
                    <w:rPr>
                      <w:rFonts w:ascii="Verdana" w:hAnsi="Verdana"/>
                      <w:b/>
                      <w:sz w:val="20"/>
                    </w:rPr>
                    <w:t xml:space="preserve">6. </w:t>
                  </w:r>
                  <w:r w:rsidRPr="00527214">
                    <w:rPr>
                      <w:rFonts w:ascii="Verdana" w:hAnsi="Verdana"/>
                      <w:b/>
                      <w:sz w:val="20"/>
                    </w:rPr>
                    <w:t>PERSONAL</w:t>
                  </w:r>
                  <w:r w:rsidRPr="00527214">
                    <w:rPr>
                      <w:rFonts w:ascii="Verdana" w:hAnsi="Verdana"/>
                      <w:b/>
                      <w:spacing w:val="-5"/>
                      <w:sz w:val="20"/>
                    </w:rPr>
                    <w:t xml:space="preserve"> </w:t>
                  </w:r>
                  <w:r w:rsidRPr="00527214">
                    <w:rPr>
                      <w:rFonts w:ascii="Verdana" w:hAnsi="Verdana"/>
                      <w:b/>
                      <w:sz w:val="20"/>
                    </w:rPr>
                    <w:t>CLAVE</w:t>
                  </w:r>
                  <w:r w:rsidRPr="00527214">
                    <w:rPr>
                      <w:rFonts w:ascii="Verdana" w:hAnsi="Verdana"/>
                      <w:b/>
                      <w:spacing w:val="-4"/>
                      <w:sz w:val="20"/>
                    </w:rPr>
                    <w:t xml:space="preserve"> </w:t>
                  </w:r>
                  <w:r w:rsidRPr="00527214">
                    <w:rPr>
                      <w:rFonts w:ascii="Verdana" w:hAnsi="Verdana"/>
                      <w:b/>
                      <w:sz w:val="20"/>
                    </w:rPr>
                    <w:t>REQUERIDO</w:t>
                  </w:r>
                </w:p>
                <w:p w14:paraId="7EB5894C" w14:textId="77777777" w:rsidR="00973F24" w:rsidRPr="00B51691" w:rsidRDefault="00973F24" w:rsidP="00973F24">
                  <w:pPr>
                    <w:rPr>
                      <w:lang w:val="es-MX"/>
                    </w:rPr>
                  </w:pPr>
                </w:p>
                <w:p w14:paraId="1561194F" w14:textId="77777777" w:rsidR="00973F24" w:rsidRPr="00527214" w:rsidRDefault="00973F24" w:rsidP="00973F24">
                  <w:pPr>
                    <w:pStyle w:val="Textoindependiente"/>
                    <w:jc w:val="both"/>
                    <w:rPr>
                      <w:rFonts w:ascii="Verdana" w:hAnsi="Verdana"/>
                      <w:sz w:val="20"/>
                      <w:szCs w:val="20"/>
                    </w:rPr>
                  </w:pPr>
                  <w:r w:rsidRPr="00527214">
                    <w:rPr>
                      <w:rFonts w:ascii="Verdana" w:hAnsi="Verdana"/>
                      <w:sz w:val="20"/>
                      <w:szCs w:val="20"/>
                    </w:rPr>
                    <w:t>El</w:t>
                  </w:r>
                  <w:r w:rsidRPr="00527214">
                    <w:rPr>
                      <w:rFonts w:ascii="Verdana" w:hAnsi="Verdana"/>
                      <w:spacing w:val="-1"/>
                      <w:sz w:val="20"/>
                      <w:szCs w:val="20"/>
                    </w:rPr>
                    <w:t xml:space="preserve"> </w:t>
                  </w:r>
                  <w:r w:rsidRPr="00527214">
                    <w:rPr>
                      <w:rFonts w:ascii="Verdana" w:hAnsi="Verdana"/>
                      <w:sz w:val="20"/>
                      <w:szCs w:val="20"/>
                    </w:rPr>
                    <w:t>personal</w:t>
                  </w:r>
                  <w:r w:rsidRPr="00527214">
                    <w:rPr>
                      <w:rFonts w:ascii="Verdana" w:hAnsi="Verdana"/>
                      <w:spacing w:val="-1"/>
                      <w:sz w:val="20"/>
                      <w:szCs w:val="20"/>
                    </w:rPr>
                    <w:t xml:space="preserve"> </w:t>
                  </w:r>
                  <w:r w:rsidRPr="00527214">
                    <w:rPr>
                      <w:rFonts w:ascii="Verdana" w:hAnsi="Verdana"/>
                      <w:sz w:val="20"/>
                      <w:szCs w:val="20"/>
                    </w:rPr>
                    <w:t>clave</w:t>
                  </w:r>
                  <w:r w:rsidRPr="00527214">
                    <w:rPr>
                      <w:rFonts w:ascii="Verdana" w:hAnsi="Verdana"/>
                      <w:spacing w:val="-2"/>
                      <w:sz w:val="20"/>
                      <w:szCs w:val="20"/>
                    </w:rPr>
                    <w:t xml:space="preserve"> </w:t>
                  </w:r>
                  <w:r w:rsidRPr="00527214">
                    <w:rPr>
                      <w:rFonts w:ascii="Verdana" w:hAnsi="Verdana"/>
                      <w:sz w:val="20"/>
                      <w:szCs w:val="20"/>
                    </w:rPr>
                    <w:t>mínimo</w:t>
                  </w:r>
                  <w:r w:rsidRPr="00527214">
                    <w:rPr>
                      <w:rFonts w:ascii="Verdana" w:hAnsi="Verdana"/>
                      <w:spacing w:val="-1"/>
                      <w:sz w:val="20"/>
                      <w:szCs w:val="20"/>
                    </w:rPr>
                    <w:t xml:space="preserve"> </w:t>
                  </w:r>
                  <w:r w:rsidRPr="00527214">
                    <w:rPr>
                      <w:rFonts w:ascii="Verdana" w:hAnsi="Verdana"/>
                      <w:sz w:val="20"/>
                      <w:szCs w:val="20"/>
                    </w:rPr>
                    <w:t>requerido</w:t>
                  </w:r>
                  <w:r w:rsidRPr="00527214">
                    <w:rPr>
                      <w:rFonts w:ascii="Verdana" w:hAnsi="Verdana"/>
                      <w:spacing w:val="-1"/>
                      <w:sz w:val="20"/>
                      <w:szCs w:val="20"/>
                    </w:rPr>
                    <w:t xml:space="preserve"> </w:t>
                  </w:r>
                  <w:r w:rsidRPr="00527214">
                    <w:rPr>
                      <w:rFonts w:ascii="Verdana" w:hAnsi="Verdana"/>
                      <w:sz w:val="20"/>
                      <w:szCs w:val="20"/>
                    </w:rPr>
                    <w:t>para</w:t>
                  </w:r>
                  <w:r w:rsidRPr="00527214">
                    <w:rPr>
                      <w:rFonts w:ascii="Verdana" w:hAnsi="Verdana"/>
                      <w:spacing w:val="-3"/>
                      <w:sz w:val="20"/>
                      <w:szCs w:val="20"/>
                    </w:rPr>
                    <w:t xml:space="preserve"> </w:t>
                  </w:r>
                  <w:r w:rsidRPr="00527214">
                    <w:rPr>
                      <w:rFonts w:ascii="Verdana" w:hAnsi="Verdana"/>
                      <w:sz w:val="20"/>
                      <w:szCs w:val="20"/>
                    </w:rPr>
                    <w:t>la</w:t>
                  </w:r>
                  <w:r w:rsidRPr="00527214">
                    <w:rPr>
                      <w:rFonts w:ascii="Verdana" w:hAnsi="Verdana"/>
                      <w:spacing w:val="-2"/>
                      <w:sz w:val="20"/>
                      <w:szCs w:val="20"/>
                    </w:rPr>
                    <w:t xml:space="preserve"> </w:t>
                  </w:r>
                  <w:r w:rsidRPr="00527214">
                    <w:rPr>
                      <w:rFonts w:ascii="Verdana" w:hAnsi="Verdana"/>
                      <w:sz w:val="20"/>
                      <w:szCs w:val="20"/>
                    </w:rPr>
                    <w:t>ejecución</w:t>
                  </w:r>
                  <w:r w:rsidRPr="00527214">
                    <w:rPr>
                      <w:rFonts w:ascii="Verdana" w:hAnsi="Verdana"/>
                      <w:spacing w:val="-3"/>
                      <w:sz w:val="20"/>
                      <w:szCs w:val="20"/>
                    </w:rPr>
                    <w:t xml:space="preserve"> </w:t>
                  </w:r>
                  <w:r w:rsidRPr="00527214">
                    <w:rPr>
                      <w:rFonts w:ascii="Verdana" w:hAnsi="Verdana"/>
                      <w:sz w:val="20"/>
                      <w:szCs w:val="20"/>
                    </w:rPr>
                    <w:t>de</w:t>
                  </w:r>
                  <w:r w:rsidRPr="00527214">
                    <w:rPr>
                      <w:rFonts w:ascii="Verdana" w:hAnsi="Verdana"/>
                      <w:spacing w:val="-2"/>
                      <w:sz w:val="20"/>
                      <w:szCs w:val="20"/>
                    </w:rPr>
                    <w:t xml:space="preserve"> </w:t>
                  </w:r>
                  <w:r w:rsidRPr="00527214">
                    <w:rPr>
                      <w:rFonts w:ascii="Verdana" w:hAnsi="Verdana"/>
                      <w:sz w:val="20"/>
                      <w:szCs w:val="20"/>
                    </w:rPr>
                    <w:t>obra,</w:t>
                  </w:r>
                  <w:r w:rsidRPr="00527214">
                    <w:rPr>
                      <w:rFonts w:ascii="Verdana" w:hAnsi="Verdana"/>
                      <w:spacing w:val="-3"/>
                      <w:sz w:val="20"/>
                      <w:szCs w:val="20"/>
                    </w:rPr>
                    <w:t xml:space="preserve"> </w:t>
                  </w:r>
                  <w:r w:rsidRPr="00527214">
                    <w:rPr>
                      <w:rFonts w:ascii="Verdana" w:hAnsi="Verdana"/>
                      <w:sz w:val="20"/>
                      <w:szCs w:val="20"/>
                    </w:rPr>
                    <w:t>es:</w:t>
                  </w:r>
                </w:p>
                <w:tbl>
                  <w:tblPr>
                    <w:tblStyle w:val="Tablaconcuadrcula"/>
                    <w:tblW w:w="5000" w:type="pct"/>
                    <w:tblLook w:val="04A0" w:firstRow="1" w:lastRow="0" w:firstColumn="1" w:lastColumn="0" w:noHBand="0" w:noVBand="1"/>
                  </w:tblPr>
                  <w:tblGrid>
                    <w:gridCol w:w="513"/>
                    <w:gridCol w:w="2212"/>
                    <w:gridCol w:w="1730"/>
                    <w:gridCol w:w="1599"/>
                    <w:gridCol w:w="3931"/>
                  </w:tblGrid>
                  <w:tr w:rsidR="00973F24" w:rsidRPr="005D0068" w14:paraId="3CCA23C5" w14:textId="77777777" w:rsidTr="00B411B7">
                    <w:tc>
                      <w:tcPr>
                        <w:tcW w:w="261" w:type="pct"/>
                        <w:vAlign w:val="center"/>
                      </w:tcPr>
                      <w:p w14:paraId="49149715" w14:textId="77777777" w:rsidR="00973F24" w:rsidRPr="005D0068" w:rsidRDefault="00973F24" w:rsidP="00973F24">
                        <w:pPr>
                          <w:pStyle w:val="Textoindependiente"/>
                          <w:spacing w:before="1"/>
                          <w:jc w:val="center"/>
                          <w:rPr>
                            <w:rFonts w:ascii="Verdana" w:hAnsi="Verdana"/>
                            <w:b/>
                            <w:sz w:val="16"/>
                            <w:szCs w:val="16"/>
                          </w:rPr>
                        </w:pPr>
                        <w:r w:rsidRPr="005D0068">
                          <w:rPr>
                            <w:rFonts w:ascii="Verdana" w:hAnsi="Verdana"/>
                            <w:b/>
                            <w:sz w:val="16"/>
                            <w:szCs w:val="16"/>
                          </w:rPr>
                          <w:t>N°</w:t>
                        </w:r>
                      </w:p>
                    </w:tc>
                    <w:tc>
                      <w:tcPr>
                        <w:tcW w:w="1111" w:type="pct"/>
                        <w:vAlign w:val="center"/>
                      </w:tcPr>
                      <w:p w14:paraId="35F4E0FD" w14:textId="77777777" w:rsidR="00973F24" w:rsidRPr="005D0068" w:rsidRDefault="00973F24" w:rsidP="00973F24">
                        <w:pPr>
                          <w:pStyle w:val="Textoindependiente"/>
                          <w:spacing w:before="1"/>
                          <w:jc w:val="center"/>
                          <w:rPr>
                            <w:rFonts w:ascii="Verdana" w:hAnsi="Verdana"/>
                            <w:b/>
                            <w:sz w:val="16"/>
                            <w:szCs w:val="16"/>
                          </w:rPr>
                        </w:pPr>
                        <w:r w:rsidRPr="005D0068">
                          <w:rPr>
                            <w:rFonts w:ascii="Verdana" w:hAnsi="Verdana"/>
                            <w:b/>
                            <w:sz w:val="16"/>
                            <w:szCs w:val="16"/>
                          </w:rPr>
                          <w:t>FORMACIÓN</w:t>
                        </w:r>
                      </w:p>
                    </w:tc>
                    <w:tc>
                      <w:tcPr>
                        <w:tcW w:w="870" w:type="pct"/>
                        <w:vAlign w:val="center"/>
                      </w:tcPr>
                      <w:p w14:paraId="0E681405" w14:textId="77777777" w:rsidR="00973F24" w:rsidRPr="005D0068" w:rsidRDefault="00973F24" w:rsidP="00973F24">
                        <w:pPr>
                          <w:pStyle w:val="Textoindependiente"/>
                          <w:spacing w:before="1"/>
                          <w:jc w:val="center"/>
                          <w:rPr>
                            <w:rFonts w:ascii="Verdana" w:hAnsi="Verdana"/>
                            <w:b/>
                            <w:sz w:val="16"/>
                            <w:szCs w:val="16"/>
                          </w:rPr>
                        </w:pPr>
                        <w:r w:rsidRPr="005D0068">
                          <w:rPr>
                            <w:rFonts w:ascii="Verdana" w:hAnsi="Verdana"/>
                            <w:b/>
                            <w:sz w:val="16"/>
                            <w:szCs w:val="16"/>
                          </w:rPr>
                          <w:t>CARGO</w:t>
                        </w:r>
                      </w:p>
                    </w:tc>
                    <w:tc>
                      <w:tcPr>
                        <w:tcW w:w="785" w:type="pct"/>
                        <w:vAlign w:val="center"/>
                      </w:tcPr>
                      <w:p w14:paraId="49D4A994" w14:textId="77777777" w:rsidR="00973F24" w:rsidRPr="005D0068" w:rsidRDefault="00973F24" w:rsidP="00973F24">
                        <w:pPr>
                          <w:pStyle w:val="Textoindependiente"/>
                          <w:spacing w:before="1"/>
                          <w:jc w:val="center"/>
                          <w:rPr>
                            <w:rFonts w:ascii="Verdana" w:hAnsi="Verdana"/>
                            <w:b/>
                            <w:sz w:val="16"/>
                            <w:szCs w:val="16"/>
                          </w:rPr>
                        </w:pPr>
                        <w:r w:rsidRPr="005D0068">
                          <w:rPr>
                            <w:rFonts w:ascii="Verdana" w:hAnsi="Verdana"/>
                            <w:b/>
                            <w:sz w:val="16"/>
                            <w:szCs w:val="16"/>
                          </w:rPr>
                          <w:t>PERMANENCIA</w:t>
                        </w:r>
                      </w:p>
                    </w:tc>
                    <w:tc>
                      <w:tcPr>
                        <w:tcW w:w="1972" w:type="pct"/>
                        <w:vAlign w:val="center"/>
                      </w:tcPr>
                      <w:p w14:paraId="7E7A8195" w14:textId="77777777" w:rsidR="00973F24" w:rsidRPr="005D0068" w:rsidRDefault="00973F24" w:rsidP="00973F24">
                        <w:pPr>
                          <w:pStyle w:val="Textoindependiente"/>
                          <w:spacing w:before="1"/>
                          <w:jc w:val="center"/>
                          <w:rPr>
                            <w:rFonts w:ascii="Verdana" w:hAnsi="Verdana"/>
                            <w:b/>
                            <w:sz w:val="16"/>
                            <w:szCs w:val="16"/>
                          </w:rPr>
                        </w:pPr>
                        <w:r w:rsidRPr="005D0068">
                          <w:rPr>
                            <w:rFonts w:ascii="Verdana" w:hAnsi="Verdana"/>
                            <w:b/>
                            <w:sz w:val="16"/>
                            <w:szCs w:val="16"/>
                          </w:rPr>
                          <w:t>PERFIL</w:t>
                        </w:r>
                      </w:p>
                    </w:tc>
                  </w:tr>
                  <w:tr w:rsidR="00973F24" w:rsidRPr="005D0068" w14:paraId="6753B19B" w14:textId="77777777" w:rsidTr="00B411B7">
                    <w:trPr>
                      <w:trHeight w:val="454"/>
                    </w:trPr>
                    <w:tc>
                      <w:tcPr>
                        <w:tcW w:w="261" w:type="pct"/>
                        <w:vAlign w:val="center"/>
                      </w:tcPr>
                      <w:p w14:paraId="31CB131C" w14:textId="77777777" w:rsidR="00973F24" w:rsidRPr="005D0068" w:rsidRDefault="00973F24" w:rsidP="00973F24">
                        <w:pPr>
                          <w:pStyle w:val="Textoindependiente"/>
                          <w:spacing w:before="1"/>
                          <w:rPr>
                            <w:rFonts w:ascii="Verdana" w:hAnsi="Verdana"/>
                            <w:sz w:val="16"/>
                            <w:szCs w:val="16"/>
                          </w:rPr>
                        </w:pPr>
                        <w:r w:rsidRPr="005D0068">
                          <w:rPr>
                            <w:rFonts w:ascii="Verdana" w:hAnsi="Verdana"/>
                            <w:sz w:val="16"/>
                            <w:szCs w:val="16"/>
                          </w:rPr>
                          <w:t>1</w:t>
                        </w:r>
                      </w:p>
                    </w:tc>
                    <w:tc>
                      <w:tcPr>
                        <w:tcW w:w="1111" w:type="pct"/>
                        <w:vAlign w:val="center"/>
                      </w:tcPr>
                      <w:p w14:paraId="56A8EB24" w14:textId="77777777" w:rsidR="00973F24" w:rsidRPr="005D0068" w:rsidRDefault="00973F24" w:rsidP="00973F24">
                        <w:pPr>
                          <w:pStyle w:val="Textoindependiente"/>
                          <w:spacing w:before="1"/>
                          <w:jc w:val="both"/>
                          <w:rPr>
                            <w:rFonts w:ascii="Verdana" w:hAnsi="Verdana"/>
                            <w:sz w:val="16"/>
                            <w:szCs w:val="16"/>
                          </w:rPr>
                        </w:pPr>
                        <w:r w:rsidRPr="005D0068">
                          <w:rPr>
                            <w:rFonts w:ascii="Verdana" w:hAnsi="Verdana"/>
                            <w:sz w:val="16"/>
                            <w:szCs w:val="16"/>
                          </w:rPr>
                          <w:t>ING.</w:t>
                        </w:r>
                        <w:r w:rsidRPr="005D0068">
                          <w:rPr>
                            <w:rFonts w:ascii="Verdana" w:hAnsi="Verdana"/>
                            <w:spacing w:val="-2"/>
                            <w:sz w:val="16"/>
                            <w:szCs w:val="16"/>
                          </w:rPr>
                          <w:t xml:space="preserve"> </w:t>
                        </w:r>
                        <w:r w:rsidRPr="005D0068">
                          <w:rPr>
                            <w:rFonts w:ascii="Verdana" w:hAnsi="Verdana"/>
                            <w:sz w:val="16"/>
                            <w:szCs w:val="16"/>
                          </w:rPr>
                          <w:t>ELECTROMECANICO/ ING.</w:t>
                        </w:r>
                        <w:r w:rsidRPr="005D0068">
                          <w:rPr>
                            <w:rFonts w:ascii="Verdana" w:hAnsi="Verdana"/>
                            <w:spacing w:val="-2"/>
                            <w:sz w:val="16"/>
                            <w:szCs w:val="16"/>
                          </w:rPr>
                          <w:t xml:space="preserve"> </w:t>
                        </w:r>
                        <w:r w:rsidRPr="005D0068">
                          <w:rPr>
                            <w:rFonts w:ascii="Verdana" w:hAnsi="Verdana"/>
                            <w:sz w:val="16"/>
                            <w:szCs w:val="16"/>
                          </w:rPr>
                          <w:t>INDUSTRIAL O RAMAS AFINES</w:t>
                        </w:r>
                      </w:p>
                    </w:tc>
                    <w:tc>
                      <w:tcPr>
                        <w:tcW w:w="870" w:type="pct"/>
                        <w:vAlign w:val="center"/>
                      </w:tcPr>
                      <w:p w14:paraId="2951B958" w14:textId="77777777" w:rsidR="00973F24" w:rsidRPr="005D0068" w:rsidRDefault="00973F24" w:rsidP="00973F24">
                        <w:pPr>
                          <w:pStyle w:val="Textoindependiente"/>
                          <w:spacing w:before="1"/>
                          <w:rPr>
                            <w:rFonts w:ascii="Verdana" w:hAnsi="Verdana"/>
                            <w:sz w:val="16"/>
                            <w:szCs w:val="16"/>
                          </w:rPr>
                        </w:pPr>
                        <w:r w:rsidRPr="005D0068">
                          <w:rPr>
                            <w:rFonts w:ascii="Verdana" w:hAnsi="Verdana"/>
                            <w:sz w:val="16"/>
                            <w:szCs w:val="16"/>
                          </w:rPr>
                          <w:t xml:space="preserve">DIRECTOR </w:t>
                        </w:r>
                        <w:r>
                          <w:rPr>
                            <w:rFonts w:ascii="Verdana" w:hAnsi="Verdana"/>
                            <w:sz w:val="16"/>
                            <w:szCs w:val="16"/>
                          </w:rPr>
                          <w:t>DE PROYECTO</w:t>
                        </w:r>
                      </w:p>
                    </w:tc>
                    <w:tc>
                      <w:tcPr>
                        <w:tcW w:w="785" w:type="pct"/>
                        <w:vAlign w:val="center"/>
                      </w:tcPr>
                      <w:p w14:paraId="3F4022B6" w14:textId="77777777" w:rsidR="00973F24" w:rsidRPr="005D0068" w:rsidRDefault="00973F24" w:rsidP="00973F24">
                        <w:pPr>
                          <w:pStyle w:val="Textoindependiente"/>
                          <w:spacing w:before="1"/>
                          <w:rPr>
                            <w:rFonts w:ascii="Verdana" w:hAnsi="Verdana"/>
                            <w:sz w:val="16"/>
                            <w:szCs w:val="16"/>
                          </w:rPr>
                        </w:pPr>
                        <w:r w:rsidRPr="005D0068">
                          <w:rPr>
                            <w:rFonts w:ascii="Verdana" w:hAnsi="Verdana"/>
                            <w:sz w:val="16"/>
                            <w:szCs w:val="16"/>
                          </w:rPr>
                          <w:t>PERMENENTE</w:t>
                        </w:r>
                      </w:p>
                    </w:tc>
                    <w:tc>
                      <w:tcPr>
                        <w:tcW w:w="1972" w:type="pct"/>
                        <w:vAlign w:val="center"/>
                      </w:tcPr>
                      <w:p w14:paraId="1A806D5F" w14:textId="77777777" w:rsidR="00973F24" w:rsidRPr="005D0068" w:rsidRDefault="00973F24" w:rsidP="00973F24">
                        <w:pPr>
                          <w:pStyle w:val="Textoindependiente"/>
                          <w:widowControl w:val="0"/>
                          <w:numPr>
                            <w:ilvl w:val="0"/>
                            <w:numId w:val="9"/>
                          </w:numPr>
                          <w:autoSpaceDE w:val="0"/>
                          <w:autoSpaceDN w:val="0"/>
                          <w:spacing w:before="1" w:after="0"/>
                          <w:ind w:left="176" w:hanging="176"/>
                          <w:jc w:val="both"/>
                          <w:rPr>
                            <w:rFonts w:ascii="Verdana" w:hAnsi="Verdana"/>
                            <w:sz w:val="16"/>
                            <w:szCs w:val="16"/>
                          </w:rPr>
                        </w:pPr>
                        <w:r w:rsidRPr="005D0068">
                          <w:rPr>
                            <w:rFonts w:ascii="Verdana" w:hAnsi="Verdana"/>
                            <w:sz w:val="16"/>
                            <w:szCs w:val="16"/>
                          </w:rPr>
                          <w:t>Experiencia</w:t>
                        </w:r>
                        <w:r w:rsidRPr="005D0068">
                          <w:rPr>
                            <w:rFonts w:ascii="Verdana" w:hAnsi="Verdana"/>
                            <w:spacing w:val="-3"/>
                            <w:sz w:val="16"/>
                            <w:szCs w:val="16"/>
                          </w:rPr>
                          <w:t xml:space="preserve"> </w:t>
                        </w:r>
                        <w:r w:rsidRPr="005D0068">
                          <w:rPr>
                            <w:rFonts w:ascii="Verdana" w:hAnsi="Verdana"/>
                            <w:sz w:val="16"/>
                            <w:szCs w:val="16"/>
                          </w:rPr>
                          <w:t>General</w:t>
                        </w:r>
                        <w:r w:rsidRPr="005D0068">
                          <w:rPr>
                            <w:rFonts w:ascii="Verdana" w:hAnsi="Verdana"/>
                            <w:spacing w:val="-1"/>
                            <w:sz w:val="16"/>
                            <w:szCs w:val="16"/>
                          </w:rPr>
                          <w:t xml:space="preserve"> </w:t>
                        </w:r>
                        <w:r w:rsidRPr="005D0068">
                          <w:rPr>
                            <w:rFonts w:ascii="Verdana" w:hAnsi="Verdana"/>
                            <w:sz w:val="16"/>
                            <w:szCs w:val="16"/>
                          </w:rPr>
                          <w:t>mínima</w:t>
                        </w:r>
                        <w:r w:rsidRPr="005D0068">
                          <w:rPr>
                            <w:rFonts w:ascii="Verdana" w:hAnsi="Verdana"/>
                            <w:spacing w:val="-2"/>
                            <w:sz w:val="16"/>
                            <w:szCs w:val="16"/>
                          </w:rPr>
                          <w:t xml:space="preserve"> </w:t>
                        </w:r>
                        <w:r w:rsidRPr="005D0068">
                          <w:rPr>
                            <w:rFonts w:ascii="Verdana" w:hAnsi="Verdana"/>
                            <w:sz w:val="16"/>
                            <w:szCs w:val="16"/>
                          </w:rPr>
                          <w:t>de</w:t>
                        </w:r>
                        <w:r w:rsidRPr="005D0068">
                          <w:rPr>
                            <w:rFonts w:ascii="Verdana" w:hAnsi="Verdana"/>
                            <w:spacing w:val="-2"/>
                            <w:sz w:val="16"/>
                            <w:szCs w:val="16"/>
                          </w:rPr>
                          <w:t xml:space="preserve"> </w:t>
                        </w:r>
                        <w:r w:rsidRPr="005D0068">
                          <w:rPr>
                            <w:rFonts w:ascii="Verdana" w:hAnsi="Verdana"/>
                            <w:sz w:val="16"/>
                            <w:szCs w:val="16"/>
                          </w:rPr>
                          <w:t>8</w:t>
                        </w:r>
                        <w:r w:rsidRPr="005D0068">
                          <w:rPr>
                            <w:rFonts w:ascii="Verdana" w:hAnsi="Verdana"/>
                            <w:spacing w:val="-3"/>
                            <w:sz w:val="16"/>
                            <w:szCs w:val="16"/>
                          </w:rPr>
                          <w:t xml:space="preserve"> </w:t>
                        </w:r>
                        <w:r w:rsidRPr="005D0068">
                          <w:rPr>
                            <w:rFonts w:ascii="Verdana" w:hAnsi="Verdana"/>
                            <w:sz w:val="16"/>
                            <w:szCs w:val="16"/>
                          </w:rPr>
                          <w:t>años</w:t>
                        </w:r>
                        <w:r w:rsidRPr="005D0068">
                          <w:rPr>
                            <w:rFonts w:ascii="Verdana" w:hAnsi="Verdana"/>
                            <w:spacing w:val="-2"/>
                            <w:sz w:val="16"/>
                            <w:szCs w:val="16"/>
                          </w:rPr>
                          <w:t xml:space="preserve"> </w:t>
                        </w:r>
                        <w:r w:rsidRPr="005D0068">
                          <w:rPr>
                            <w:rFonts w:ascii="Verdana" w:hAnsi="Verdana"/>
                            <w:sz w:val="16"/>
                            <w:szCs w:val="16"/>
                          </w:rPr>
                          <w:t>a</w:t>
                        </w:r>
                        <w:r w:rsidRPr="005D0068">
                          <w:rPr>
                            <w:rFonts w:ascii="Verdana" w:hAnsi="Verdana"/>
                            <w:spacing w:val="-2"/>
                            <w:sz w:val="16"/>
                            <w:szCs w:val="16"/>
                          </w:rPr>
                          <w:t xml:space="preserve"> </w:t>
                        </w:r>
                        <w:r w:rsidRPr="005D0068">
                          <w:rPr>
                            <w:rFonts w:ascii="Verdana" w:hAnsi="Verdana"/>
                            <w:sz w:val="16"/>
                            <w:szCs w:val="16"/>
                          </w:rPr>
                          <w:t>partir</w:t>
                        </w:r>
                        <w:r w:rsidRPr="005D0068">
                          <w:rPr>
                            <w:rFonts w:ascii="Verdana" w:hAnsi="Verdana"/>
                            <w:spacing w:val="-2"/>
                            <w:sz w:val="16"/>
                            <w:szCs w:val="16"/>
                          </w:rPr>
                          <w:t xml:space="preserve"> </w:t>
                        </w:r>
                        <w:r w:rsidRPr="005D0068">
                          <w:rPr>
                            <w:rFonts w:ascii="Verdana" w:hAnsi="Verdana"/>
                            <w:sz w:val="16"/>
                            <w:szCs w:val="16"/>
                          </w:rPr>
                          <w:t>del</w:t>
                        </w:r>
                        <w:r w:rsidRPr="005D0068">
                          <w:rPr>
                            <w:rFonts w:ascii="Verdana" w:hAnsi="Verdana"/>
                            <w:spacing w:val="-2"/>
                            <w:sz w:val="16"/>
                            <w:szCs w:val="16"/>
                          </w:rPr>
                          <w:t xml:space="preserve"> </w:t>
                        </w:r>
                        <w:r w:rsidRPr="005D0068">
                          <w:rPr>
                            <w:rFonts w:ascii="Verdana" w:hAnsi="Verdana"/>
                            <w:sz w:val="16"/>
                            <w:szCs w:val="16"/>
                          </w:rPr>
                          <w:t>título</w:t>
                        </w:r>
                        <w:r w:rsidRPr="005D0068">
                          <w:rPr>
                            <w:rFonts w:ascii="Verdana" w:hAnsi="Verdana"/>
                            <w:spacing w:val="-1"/>
                            <w:sz w:val="16"/>
                            <w:szCs w:val="16"/>
                          </w:rPr>
                          <w:t xml:space="preserve"> </w:t>
                        </w:r>
                        <w:r w:rsidRPr="005D0068">
                          <w:rPr>
                            <w:rFonts w:ascii="Verdana" w:hAnsi="Verdana"/>
                            <w:sz w:val="16"/>
                            <w:szCs w:val="16"/>
                          </w:rPr>
                          <w:t>en</w:t>
                        </w:r>
                        <w:r w:rsidRPr="005D0068">
                          <w:rPr>
                            <w:rFonts w:ascii="Verdana" w:hAnsi="Verdana"/>
                            <w:spacing w:val="-3"/>
                            <w:sz w:val="16"/>
                            <w:szCs w:val="16"/>
                          </w:rPr>
                          <w:t xml:space="preserve"> </w:t>
                        </w:r>
                        <w:r w:rsidRPr="005D0068">
                          <w:rPr>
                            <w:rFonts w:ascii="Verdana" w:hAnsi="Verdana"/>
                            <w:sz w:val="16"/>
                            <w:szCs w:val="16"/>
                          </w:rPr>
                          <w:t>provisión</w:t>
                        </w:r>
                        <w:r w:rsidRPr="005D0068">
                          <w:rPr>
                            <w:rFonts w:ascii="Verdana" w:hAnsi="Verdana"/>
                            <w:spacing w:val="-3"/>
                            <w:sz w:val="16"/>
                            <w:szCs w:val="16"/>
                          </w:rPr>
                          <w:t xml:space="preserve"> </w:t>
                        </w:r>
                        <w:r w:rsidRPr="005D0068">
                          <w:rPr>
                            <w:rFonts w:ascii="Verdana" w:hAnsi="Verdana"/>
                            <w:sz w:val="16"/>
                            <w:szCs w:val="16"/>
                          </w:rPr>
                          <w:t>nacional.</w:t>
                        </w:r>
                      </w:p>
                      <w:p w14:paraId="4BF09367" w14:textId="77777777" w:rsidR="00973F24" w:rsidRPr="00425CDE" w:rsidRDefault="00973F24" w:rsidP="00973F24">
                        <w:pPr>
                          <w:pStyle w:val="Textoindependiente"/>
                          <w:widowControl w:val="0"/>
                          <w:numPr>
                            <w:ilvl w:val="0"/>
                            <w:numId w:val="9"/>
                          </w:numPr>
                          <w:autoSpaceDE w:val="0"/>
                          <w:autoSpaceDN w:val="0"/>
                          <w:spacing w:before="1" w:after="0"/>
                          <w:ind w:left="176" w:hanging="176"/>
                          <w:jc w:val="both"/>
                          <w:rPr>
                            <w:rFonts w:ascii="Verdana" w:hAnsi="Verdana"/>
                            <w:sz w:val="16"/>
                            <w:szCs w:val="16"/>
                          </w:rPr>
                        </w:pPr>
                        <w:r w:rsidRPr="005D0068">
                          <w:rPr>
                            <w:rFonts w:ascii="Verdana" w:hAnsi="Verdana"/>
                            <w:sz w:val="16"/>
                            <w:szCs w:val="16"/>
                          </w:rPr>
                          <w:t>Experiencia Específica mínima de 4 años a partir del título en provisión nacional,</w:t>
                        </w:r>
                        <w:r w:rsidRPr="005D0068">
                          <w:rPr>
                            <w:rFonts w:ascii="Verdana" w:hAnsi="Verdana"/>
                            <w:spacing w:val="-61"/>
                            <w:sz w:val="16"/>
                            <w:szCs w:val="16"/>
                          </w:rPr>
                          <w:t xml:space="preserve"> </w:t>
                        </w:r>
                        <w:r w:rsidRPr="005D0068">
                          <w:rPr>
                            <w:rFonts w:ascii="Verdana" w:hAnsi="Verdana"/>
                            <w:sz w:val="16"/>
                            <w:szCs w:val="16"/>
                          </w:rPr>
                          <w:t xml:space="preserve">en </w:t>
                        </w:r>
                        <w:r>
                          <w:rPr>
                            <w:rFonts w:ascii="Verdana" w:hAnsi="Verdana"/>
                            <w:sz w:val="16"/>
                            <w:szCs w:val="16"/>
                          </w:rPr>
                          <w:t>*PROYECTOS SIMILARES (Revisar).</w:t>
                        </w:r>
                      </w:p>
                    </w:tc>
                  </w:tr>
                  <w:tr w:rsidR="00973F24" w:rsidRPr="005D0068" w14:paraId="214C2970" w14:textId="77777777" w:rsidTr="00B411B7">
                    <w:trPr>
                      <w:trHeight w:val="454"/>
                    </w:trPr>
                    <w:tc>
                      <w:tcPr>
                        <w:tcW w:w="261" w:type="pct"/>
                        <w:vAlign w:val="center"/>
                      </w:tcPr>
                      <w:p w14:paraId="10D16353" w14:textId="77777777" w:rsidR="00973F24" w:rsidRPr="005D0068" w:rsidRDefault="00973F24" w:rsidP="00973F24">
                        <w:pPr>
                          <w:pStyle w:val="Textoindependiente"/>
                          <w:spacing w:before="1"/>
                          <w:rPr>
                            <w:rFonts w:ascii="Verdana" w:hAnsi="Verdana"/>
                            <w:sz w:val="16"/>
                            <w:szCs w:val="16"/>
                          </w:rPr>
                        </w:pPr>
                        <w:r w:rsidRPr="005D0068">
                          <w:rPr>
                            <w:rFonts w:ascii="Verdana" w:hAnsi="Verdana"/>
                            <w:sz w:val="16"/>
                            <w:szCs w:val="16"/>
                          </w:rPr>
                          <w:t>2</w:t>
                        </w:r>
                      </w:p>
                    </w:tc>
                    <w:tc>
                      <w:tcPr>
                        <w:tcW w:w="1111" w:type="pct"/>
                        <w:vAlign w:val="center"/>
                      </w:tcPr>
                      <w:p w14:paraId="4BDC1CBA" w14:textId="77777777" w:rsidR="00973F24" w:rsidRPr="005D0068" w:rsidRDefault="00973F24" w:rsidP="00973F24">
                        <w:pPr>
                          <w:pStyle w:val="Textoindependiente"/>
                          <w:spacing w:before="1"/>
                          <w:jc w:val="both"/>
                          <w:rPr>
                            <w:rFonts w:ascii="Verdana" w:hAnsi="Verdana"/>
                            <w:sz w:val="16"/>
                            <w:szCs w:val="16"/>
                          </w:rPr>
                        </w:pPr>
                        <w:r w:rsidRPr="005D0068">
                          <w:rPr>
                            <w:rFonts w:ascii="Verdana" w:hAnsi="Verdana"/>
                            <w:sz w:val="16"/>
                            <w:szCs w:val="16"/>
                          </w:rPr>
                          <w:t>ING.</w:t>
                        </w:r>
                        <w:r w:rsidRPr="005D0068">
                          <w:rPr>
                            <w:rFonts w:ascii="Verdana" w:hAnsi="Verdana"/>
                            <w:spacing w:val="-2"/>
                            <w:sz w:val="16"/>
                            <w:szCs w:val="16"/>
                          </w:rPr>
                          <w:t xml:space="preserve"> </w:t>
                        </w:r>
                        <w:r w:rsidRPr="005D0068">
                          <w:rPr>
                            <w:rFonts w:ascii="Verdana" w:hAnsi="Verdana"/>
                            <w:sz w:val="16"/>
                            <w:szCs w:val="16"/>
                          </w:rPr>
                          <w:t>INDUSTRIAL/ ING.</w:t>
                        </w:r>
                        <w:r w:rsidRPr="005D0068">
                          <w:rPr>
                            <w:rFonts w:ascii="Verdana" w:hAnsi="Verdana"/>
                            <w:spacing w:val="-2"/>
                            <w:sz w:val="16"/>
                            <w:szCs w:val="16"/>
                          </w:rPr>
                          <w:t xml:space="preserve"> </w:t>
                        </w:r>
                        <w:r>
                          <w:rPr>
                            <w:rFonts w:ascii="Verdana" w:hAnsi="Verdana"/>
                            <w:sz w:val="16"/>
                            <w:szCs w:val="16"/>
                          </w:rPr>
                          <w:t xml:space="preserve">ELECTROMECÁNICO/ ING MECÁNICO </w:t>
                        </w:r>
                        <w:r w:rsidRPr="005D0068">
                          <w:rPr>
                            <w:rFonts w:ascii="Verdana" w:hAnsi="Verdana"/>
                            <w:sz w:val="16"/>
                            <w:szCs w:val="16"/>
                          </w:rPr>
                          <w:t xml:space="preserve">O </w:t>
                        </w:r>
                        <w:r>
                          <w:rPr>
                            <w:rFonts w:ascii="Verdana" w:hAnsi="Verdana"/>
                            <w:sz w:val="16"/>
                            <w:szCs w:val="16"/>
                          </w:rPr>
                          <w:t xml:space="preserve">RAMAS A FINES O </w:t>
                        </w:r>
                        <w:r w:rsidRPr="005D0068">
                          <w:rPr>
                            <w:rFonts w:ascii="Verdana" w:hAnsi="Verdana"/>
                            <w:sz w:val="16"/>
                            <w:szCs w:val="16"/>
                          </w:rPr>
                          <w:t xml:space="preserve">INGENIERO CON ESPECIALIDAD </w:t>
                        </w:r>
                        <w:r>
                          <w:rPr>
                            <w:rFonts w:ascii="Verdana" w:hAnsi="Verdana"/>
                            <w:sz w:val="16"/>
                            <w:szCs w:val="16"/>
                          </w:rPr>
                          <w:t>PROCESOS INDUSTRIALES</w:t>
                        </w:r>
                      </w:p>
                    </w:tc>
                    <w:tc>
                      <w:tcPr>
                        <w:tcW w:w="870" w:type="pct"/>
                        <w:vAlign w:val="center"/>
                      </w:tcPr>
                      <w:p w14:paraId="5646E08A" w14:textId="77777777" w:rsidR="00973F24" w:rsidRPr="005D0068" w:rsidRDefault="00973F24" w:rsidP="00973F24">
                        <w:pPr>
                          <w:pStyle w:val="Textoindependiente"/>
                          <w:spacing w:before="1"/>
                          <w:rPr>
                            <w:rFonts w:ascii="Verdana" w:hAnsi="Verdana"/>
                            <w:sz w:val="16"/>
                            <w:szCs w:val="16"/>
                          </w:rPr>
                        </w:pPr>
                        <w:r w:rsidRPr="005D0068">
                          <w:rPr>
                            <w:rFonts w:ascii="Verdana" w:hAnsi="Verdana"/>
                            <w:sz w:val="16"/>
                            <w:szCs w:val="16"/>
                          </w:rPr>
                          <w:t>ESPECIALISTA EN PROCESOS INDUSTRIALES Y EQUIPAMIENTO</w:t>
                        </w:r>
                      </w:p>
                    </w:tc>
                    <w:tc>
                      <w:tcPr>
                        <w:tcW w:w="785" w:type="pct"/>
                        <w:vAlign w:val="center"/>
                      </w:tcPr>
                      <w:p w14:paraId="7820E738" w14:textId="77777777" w:rsidR="00973F24" w:rsidRPr="005D0068" w:rsidRDefault="00973F24" w:rsidP="00973F24">
                        <w:pPr>
                          <w:pStyle w:val="Textoindependiente"/>
                          <w:spacing w:before="1"/>
                          <w:rPr>
                            <w:rFonts w:ascii="Verdana" w:hAnsi="Verdana"/>
                            <w:sz w:val="16"/>
                            <w:szCs w:val="16"/>
                          </w:rPr>
                        </w:pPr>
                        <w:r w:rsidRPr="005D0068">
                          <w:rPr>
                            <w:rFonts w:ascii="Verdana" w:hAnsi="Verdana"/>
                            <w:sz w:val="16"/>
                            <w:szCs w:val="16"/>
                          </w:rPr>
                          <w:t>PERMENENTE</w:t>
                        </w:r>
                      </w:p>
                    </w:tc>
                    <w:tc>
                      <w:tcPr>
                        <w:tcW w:w="1972" w:type="pct"/>
                        <w:vAlign w:val="center"/>
                      </w:tcPr>
                      <w:p w14:paraId="21534E6D" w14:textId="77777777" w:rsidR="00973F24" w:rsidRPr="005D0068" w:rsidRDefault="00973F24" w:rsidP="00973F24">
                        <w:pPr>
                          <w:pStyle w:val="Textoindependiente"/>
                          <w:widowControl w:val="0"/>
                          <w:numPr>
                            <w:ilvl w:val="0"/>
                            <w:numId w:val="9"/>
                          </w:numPr>
                          <w:autoSpaceDE w:val="0"/>
                          <w:autoSpaceDN w:val="0"/>
                          <w:spacing w:before="1" w:after="0"/>
                          <w:ind w:left="176" w:hanging="176"/>
                          <w:jc w:val="both"/>
                          <w:rPr>
                            <w:rFonts w:ascii="Verdana" w:hAnsi="Verdana"/>
                            <w:sz w:val="16"/>
                            <w:szCs w:val="16"/>
                          </w:rPr>
                        </w:pPr>
                        <w:r w:rsidRPr="005D0068">
                          <w:rPr>
                            <w:rFonts w:ascii="Verdana" w:hAnsi="Verdana"/>
                            <w:sz w:val="16"/>
                            <w:szCs w:val="16"/>
                          </w:rPr>
                          <w:t>Experiencia</w:t>
                        </w:r>
                        <w:r w:rsidRPr="005D0068">
                          <w:rPr>
                            <w:rFonts w:ascii="Verdana" w:hAnsi="Verdana"/>
                            <w:spacing w:val="-3"/>
                            <w:sz w:val="16"/>
                            <w:szCs w:val="16"/>
                          </w:rPr>
                          <w:t xml:space="preserve"> </w:t>
                        </w:r>
                        <w:r w:rsidRPr="005D0068">
                          <w:rPr>
                            <w:rFonts w:ascii="Verdana" w:hAnsi="Verdana"/>
                            <w:sz w:val="16"/>
                            <w:szCs w:val="16"/>
                          </w:rPr>
                          <w:t>General</w:t>
                        </w:r>
                        <w:r w:rsidRPr="005D0068">
                          <w:rPr>
                            <w:rFonts w:ascii="Verdana" w:hAnsi="Verdana"/>
                            <w:spacing w:val="-1"/>
                            <w:sz w:val="16"/>
                            <w:szCs w:val="16"/>
                          </w:rPr>
                          <w:t xml:space="preserve"> </w:t>
                        </w:r>
                        <w:r w:rsidRPr="005D0068">
                          <w:rPr>
                            <w:rFonts w:ascii="Verdana" w:hAnsi="Verdana"/>
                            <w:sz w:val="16"/>
                            <w:szCs w:val="16"/>
                          </w:rPr>
                          <w:t>mínima</w:t>
                        </w:r>
                        <w:r w:rsidRPr="005D0068">
                          <w:rPr>
                            <w:rFonts w:ascii="Verdana" w:hAnsi="Verdana"/>
                            <w:spacing w:val="-2"/>
                            <w:sz w:val="16"/>
                            <w:szCs w:val="16"/>
                          </w:rPr>
                          <w:t xml:space="preserve"> </w:t>
                        </w:r>
                        <w:r w:rsidRPr="005D0068">
                          <w:rPr>
                            <w:rFonts w:ascii="Verdana" w:hAnsi="Verdana"/>
                            <w:sz w:val="16"/>
                            <w:szCs w:val="16"/>
                          </w:rPr>
                          <w:t>de</w:t>
                        </w:r>
                        <w:r w:rsidRPr="005D0068">
                          <w:rPr>
                            <w:rFonts w:ascii="Verdana" w:hAnsi="Verdana"/>
                            <w:spacing w:val="-2"/>
                            <w:sz w:val="16"/>
                            <w:szCs w:val="16"/>
                          </w:rPr>
                          <w:t xml:space="preserve"> </w:t>
                        </w:r>
                        <w:r w:rsidRPr="005D0068">
                          <w:rPr>
                            <w:rFonts w:ascii="Verdana" w:hAnsi="Verdana"/>
                            <w:sz w:val="16"/>
                            <w:szCs w:val="16"/>
                          </w:rPr>
                          <w:t>8</w:t>
                        </w:r>
                        <w:r w:rsidRPr="005D0068">
                          <w:rPr>
                            <w:rFonts w:ascii="Verdana" w:hAnsi="Verdana"/>
                            <w:spacing w:val="-3"/>
                            <w:sz w:val="16"/>
                            <w:szCs w:val="16"/>
                          </w:rPr>
                          <w:t xml:space="preserve"> </w:t>
                        </w:r>
                        <w:r w:rsidRPr="005D0068">
                          <w:rPr>
                            <w:rFonts w:ascii="Verdana" w:hAnsi="Verdana"/>
                            <w:sz w:val="16"/>
                            <w:szCs w:val="16"/>
                          </w:rPr>
                          <w:t>años</w:t>
                        </w:r>
                        <w:r w:rsidRPr="005D0068">
                          <w:rPr>
                            <w:rFonts w:ascii="Verdana" w:hAnsi="Verdana"/>
                            <w:spacing w:val="-2"/>
                            <w:sz w:val="16"/>
                            <w:szCs w:val="16"/>
                          </w:rPr>
                          <w:t xml:space="preserve"> </w:t>
                        </w:r>
                        <w:r w:rsidRPr="005D0068">
                          <w:rPr>
                            <w:rFonts w:ascii="Verdana" w:hAnsi="Verdana"/>
                            <w:sz w:val="16"/>
                            <w:szCs w:val="16"/>
                          </w:rPr>
                          <w:t>a</w:t>
                        </w:r>
                        <w:r w:rsidRPr="005D0068">
                          <w:rPr>
                            <w:rFonts w:ascii="Verdana" w:hAnsi="Verdana"/>
                            <w:spacing w:val="-2"/>
                            <w:sz w:val="16"/>
                            <w:szCs w:val="16"/>
                          </w:rPr>
                          <w:t xml:space="preserve"> </w:t>
                        </w:r>
                        <w:r w:rsidRPr="005D0068">
                          <w:rPr>
                            <w:rFonts w:ascii="Verdana" w:hAnsi="Verdana"/>
                            <w:sz w:val="16"/>
                            <w:szCs w:val="16"/>
                          </w:rPr>
                          <w:t>partir</w:t>
                        </w:r>
                        <w:r w:rsidRPr="005D0068">
                          <w:rPr>
                            <w:rFonts w:ascii="Verdana" w:hAnsi="Verdana"/>
                            <w:spacing w:val="-2"/>
                            <w:sz w:val="16"/>
                            <w:szCs w:val="16"/>
                          </w:rPr>
                          <w:t xml:space="preserve"> </w:t>
                        </w:r>
                        <w:r w:rsidRPr="005D0068">
                          <w:rPr>
                            <w:rFonts w:ascii="Verdana" w:hAnsi="Verdana"/>
                            <w:sz w:val="16"/>
                            <w:szCs w:val="16"/>
                          </w:rPr>
                          <w:t>del</w:t>
                        </w:r>
                        <w:r w:rsidRPr="005D0068">
                          <w:rPr>
                            <w:rFonts w:ascii="Verdana" w:hAnsi="Verdana"/>
                            <w:spacing w:val="-2"/>
                            <w:sz w:val="16"/>
                            <w:szCs w:val="16"/>
                          </w:rPr>
                          <w:t xml:space="preserve"> </w:t>
                        </w:r>
                        <w:r w:rsidRPr="005D0068">
                          <w:rPr>
                            <w:rFonts w:ascii="Verdana" w:hAnsi="Verdana"/>
                            <w:sz w:val="16"/>
                            <w:szCs w:val="16"/>
                          </w:rPr>
                          <w:t>título</w:t>
                        </w:r>
                        <w:r w:rsidRPr="005D0068">
                          <w:rPr>
                            <w:rFonts w:ascii="Verdana" w:hAnsi="Verdana"/>
                            <w:spacing w:val="-1"/>
                            <w:sz w:val="16"/>
                            <w:szCs w:val="16"/>
                          </w:rPr>
                          <w:t xml:space="preserve"> </w:t>
                        </w:r>
                        <w:r w:rsidRPr="005D0068">
                          <w:rPr>
                            <w:rFonts w:ascii="Verdana" w:hAnsi="Verdana"/>
                            <w:sz w:val="16"/>
                            <w:szCs w:val="16"/>
                          </w:rPr>
                          <w:t>en</w:t>
                        </w:r>
                        <w:r w:rsidRPr="005D0068">
                          <w:rPr>
                            <w:rFonts w:ascii="Verdana" w:hAnsi="Verdana"/>
                            <w:spacing w:val="-3"/>
                            <w:sz w:val="16"/>
                            <w:szCs w:val="16"/>
                          </w:rPr>
                          <w:t xml:space="preserve"> </w:t>
                        </w:r>
                        <w:r w:rsidRPr="005D0068">
                          <w:rPr>
                            <w:rFonts w:ascii="Verdana" w:hAnsi="Verdana"/>
                            <w:sz w:val="16"/>
                            <w:szCs w:val="16"/>
                          </w:rPr>
                          <w:t>provisión</w:t>
                        </w:r>
                        <w:r w:rsidRPr="005D0068">
                          <w:rPr>
                            <w:rFonts w:ascii="Verdana" w:hAnsi="Verdana"/>
                            <w:spacing w:val="-3"/>
                            <w:sz w:val="16"/>
                            <w:szCs w:val="16"/>
                          </w:rPr>
                          <w:t xml:space="preserve"> </w:t>
                        </w:r>
                        <w:r w:rsidRPr="005D0068">
                          <w:rPr>
                            <w:rFonts w:ascii="Verdana" w:hAnsi="Verdana"/>
                            <w:sz w:val="16"/>
                            <w:szCs w:val="16"/>
                          </w:rPr>
                          <w:t>nacional.</w:t>
                        </w:r>
                      </w:p>
                      <w:p w14:paraId="13F46179" w14:textId="77777777" w:rsidR="00973F24" w:rsidRPr="005D0068" w:rsidRDefault="00973F24" w:rsidP="00973F24">
                        <w:pPr>
                          <w:pStyle w:val="Textoindependiente"/>
                          <w:spacing w:before="1"/>
                          <w:ind w:left="176"/>
                          <w:jc w:val="both"/>
                          <w:rPr>
                            <w:rFonts w:ascii="Verdana" w:hAnsi="Verdana"/>
                            <w:sz w:val="16"/>
                            <w:szCs w:val="16"/>
                          </w:rPr>
                        </w:pPr>
                        <w:r w:rsidRPr="005D0068">
                          <w:rPr>
                            <w:rFonts w:ascii="Verdana" w:hAnsi="Verdana"/>
                            <w:sz w:val="16"/>
                            <w:szCs w:val="16"/>
                          </w:rPr>
                          <w:t>Experiencia Específica mínima de 4 años a partir del título en provisión nacional,</w:t>
                        </w:r>
                        <w:r w:rsidRPr="005D0068">
                          <w:rPr>
                            <w:rFonts w:ascii="Verdana" w:hAnsi="Verdana"/>
                            <w:spacing w:val="-61"/>
                            <w:sz w:val="16"/>
                            <w:szCs w:val="16"/>
                          </w:rPr>
                          <w:t xml:space="preserve"> </w:t>
                        </w:r>
                        <w:r w:rsidRPr="005D0068">
                          <w:rPr>
                            <w:rFonts w:ascii="Verdana" w:hAnsi="Verdana"/>
                            <w:sz w:val="16"/>
                            <w:szCs w:val="16"/>
                          </w:rPr>
                          <w:t xml:space="preserve">en </w:t>
                        </w:r>
                        <w:r>
                          <w:rPr>
                            <w:rFonts w:ascii="Verdana" w:hAnsi="Verdana"/>
                            <w:sz w:val="16"/>
                            <w:szCs w:val="16"/>
                          </w:rPr>
                          <w:t>*PROYECTOS SIMILARES (Revisar).</w:t>
                        </w:r>
                      </w:p>
                    </w:tc>
                  </w:tr>
                  <w:tr w:rsidR="00973F24" w:rsidRPr="005D0068" w14:paraId="05AE7F28" w14:textId="77777777" w:rsidTr="00B411B7">
                    <w:trPr>
                      <w:trHeight w:val="454"/>
                    </w:trPr>
                    <w:tc>
                      <w:tcPr>
                        <w:tcW w:w="261" w:type="pct"/>
                        <w:vAlign w:val="center"/>
                      </w:tcPr>
                      <w:p w14:paraId="01DE764C" w14:textId="77777777" w:rsidR="00973F24" w:rsidRPr="005D0068" w:rsidRDefault="00973F24" w:rsidP="00973F24">
                        <w:pPr>
                          <w:pStyle w:val="Textoindependiente"/>
                          <w:spacing w:before="1"/>
                          <w:rPr>
                            <w:rFonts w:ascii="Verdana" w:hAnsi="Verdana"/>
                            <w:sz w:val="16"/>
                            <w:szCs w:val="16"/>
                          </w:rPr>
                        </w:pPr>
                        <w:r w:rsidRPr="005D0068">
                          <w:rPr>
                            <w:rFonts w:ascii="Verdana" w:hAnsi="Verdana"/>
                            <w:sz w:val="16"/>
                            <w:szCs w:val="16"/>
                          </w:rPr>
                          <w:t>3</w:t>
                        </w:r>
                      </w:p>
                    </w:tc>
                    <w:tc>
                      <w:tcPr>
                        <w:tcW w:w="1111" w:type="pct"/>
                        <w:vAlign w:val="center"/>
                      </w:tcPr>
                      <w:p w14:paraId="4E6CF576" w14:textId="77777777" w:rsidR="00973F24" w:rsidRPr="005D0068" w:rsidRDefault="00973F24" w:rsidP="00973F24">
                        <w:pPr>
                          <w:pStyle w:val="Textoindependiente"/>
                          <w:spacing w:before="1"/>
                          <w:jc w:val="both"/>
                          <w:rPr>
                            <w:rFonts w:ascii="Verdana" w:hAnsi="Verdana"/>
                            <w:sz w:val="16"/>
                            <w:szCs w:val="16"/>
                          </w:rPr>
                        </w:pPr>
                        <w:r w:rsidRPr="005D0068">
                          <w:rPr>
                            <w:rFonts w:ascii="Verdana" w:hAnsi="Verdana"/>
                            <w:sz w:val="16"/>
                            <w:szCs w:val="16"/>
                          </w:rPr>
                          <w:t>ING.</w:t>
                        </w:r>
                        <w:r w:rsidRPr="005D0068">
                          <w:rPr>
                            <w:rFonts w:ascii="Verdana" w:hAnsi="Verdana"/>
                            <w:spacing w:val="-2"/>
                            <w:sz w:val="16"/>
                            <w:szCs w:val="16"/>
                          </w:rPr>
                          <w:t xml:space="preserve"> </w:t>
                        </w:r>
                        <w:r w:rsidRPr="005D0068">
                          <w:rPr>
                            <w:rFonts w:ascii="Verdana" w:hAnsi="Verdana"/>
                            <w:sz w:val="16"/>
                            <w:szCs w:val="16"/>
                          </w:rPr>
                          <w:t>ELECTRÓNICO, ELÉCTRICO, ELECTROMECÁNICO O INGENIERO CON ESPECIALIDAD EN AUTOMATIZACIÓN</w:t>
                        </w:r>
                      </w:p>
                    </w:tc>
                    <w:tc>
                      <w:tcPr>
                        <w:tcW w:w="870" w:type="pct"/>
                        <w:vAlign w:val="center"/>
                      </w:tcPr>
                      <w:p w14:paraId="45117E05" w14:textId="77777777" w:rsidR="00973F24" w:rsidRPr="005D0068" w:rsidRDefault="00973F24" w:rsidP="00973F24">
                        <w:pPr>
                          <w:pStyle w:val="Textoindependiente"/>
                          <w:spacing w:before="1"/>
                          <w:rPr>
                            <w:rFonts w:ascii="Verdana" w:hAnsi="Verdana"/>
                            <w:sz w:val="16"/>
                            <w:szCs w:val="16"/>
                          </w:rPr>
                        </w:pPr>
                        <w:r w:rsidRPr="005D0068">
                          <w:rPr>
                            <w:rFonts w:ascii="Verdana" w:hAnsi="Verdana"/>
                            <w:sz w:val="16"/>
                            <w:szCs w:val="16"/>
                          </w:rPr>
                          <w:t xml:space="preserve">ESPECIALISTA EN AUTOMATIZACIÓN </w:t>
                        </w:r>
                      </w:p>
                    </w:tc>
                    <w:tc>
                      <w:tcPr>
                        <w:tcW w:w="785" w:type="pct"/>
                        <w:vAlign w:val="center"/>
                      </w:tcPr>
                      <w:p w14:paraId="4B1C619A" w14:textId="77777777" w:rsidR="00973F24" w:rsidRPr="005D0068" w:rsidRDefault="00973F24" w:rsidP="00973F24">
                        <w:pPr>
                          <w:pStyle w:val="Textoindependiente"/>
                          <w:spacing w:before="1"/>
                          <w:rPr>
                            <w:rFonts w:ascii="Verdana" w:hAnsi="Verdana"/>
                            <w:sz w:val="16"/>
                            <w:szCs w:val="16"/>
                          </w:rPr>
                        </w:pPr>
                        <w:r>
                          <w:rPr>
                            <w:rFonts w:ascii="Verdana" w:hAnsi="Verdana"/>
                            <w:sz w:val="16"/>
                            <w:szCs w:val="16"/>
                          </w:rPr>
                          <w:t>A REQUERIMIENTO</w:t>
                        </w:r>
                      </w:p>
                    </w:tc>
                    <w:tc>
                      <w:tcPr>
                        <w:tcW w:w="1972" w:type="pct"/>
                        <w:vAlign w:val="center"/>
                      </w:tcPr>
                      <w:p w14:paraId="1AD93E58" w14:textId="77777777" w:rsidR="00973F24" w:rsidRPr="005D0068" w:rsidRDefault="00973F24" w:rsidP="00973F24">
                        <w:pPr>
                          <w:pStyle w:val="Textoindependiente"/>
                          <w:widowControl w:val="0"/>
                          <w:numPr>
                            <w:ilvl w:val="0"/>
                            <w:numId w:val="9"/>
                          </w:numPr>
                          <w:autoSpaceDE w:val="0"/>
                          <w:autoSpaceDN w:val="0"/>
                          <w:spacing w:before="1" w:after="0"/>
                          <w:ind w:left="176" w:hanging="176"/>
                          <w:jc w:val="both"/>
                          <w:rPr>
                            <w:rFonts w:ascii="Verdana" w:hAnsi="Verdana"/>
                            <w:sz w:val="16"/>
                            <w:szCs w:val="16"/>
                          </w:rPr>
                        </w:pPr>
                        <w:r w:rsidRPr="005D0068">
                          <w:rPr>
                            <w:rFonts w:ascii="Verdana" w:hAnsi="Verdana"/>
                            <w:sz w:val="16"/>
                            <w:szCs w:val="16"/>
                          </w:rPr>
                          <w:t>Experiencia</w:t>
                        </w:r>
                        <w:r w:rsidRPr="005D0068">
                          <w:rPr>
                            <w:rFonts w:ascii="Verdana" w:hAnsi="Verdana"/>
                            <w:spacing w:val="-3"/>
                            <w:sz w:val="16"/>
                            <w:szCs w:val="16"/>
                          </w:rPr>
                          <w:t xml:space="preserve"> </w:t>
                        </w:r>
                        <w:r w:rsidRPr="005D0068">
                          <w:rPr>
                            <w:rFonts w:ascii="Verdana" w:hAnsi="Verdana"/>
                            <w:sz w:val="16"/>
                            <w:szCs w:val="16"/>
                          </w:rPr>
                          <w:t>General</w:t>
                        </w:r>
                        <w:r w:rsidRPr="005D0068">
                          <w:rPr>
                            <w:rFonts w:ascii="Verdana" w:hAnsi="Verdana"/>
                            <w:spacing w:val="-1"/>
                            <w:sz w:val="16"/>
                            <w:szCs w:val="16"/>
                          </w:rPr>
                          <w:t xml:space="preserve"> </w:t>
                        </w:r>
                        <w:r w:rsidRPr="005D0068">
                          <w:rPr>
                            <w:rFonts w:ascii="Verdana" w:hAnsi="Verdana"/>
                            <w:sz w:val="16"/>
                            <w:szCs w:val="16"/>
                          </w:rPr>
                          <w:t>mínima</w:t>
                        </w:r>
                        <w:r w:rsidRPr="005D0068">
                          <w:rPr>
                            <w:rFonts w:ascii="Verdana" w:hAnsi="Verdana"/>
                            <w:spacing w:val="-2"/>
                            <w:sz w:val="16"/>
                            <w:szCs w:val="16"/>
                          </w:rPr>
                          <w:t xml:space="preserve"> </w:t>
                        </w:r>
                        <w:r w:rsidRPr="005D0068">
                          <w:rPr>
                            <w:rFonts w:ascii="Verdana" w:hAnsi="Verdana"/>
                            <w:sz w:val="16"/>
                            <w:szCs w:val="16"/>
                          </w:rPr>
                          <w:t>de</w:t>
                        </w:r>
                        <w:r w:rsidRPr="005D0068">
                          <w:rPr>
                            <w:rFonts w:ascii="Verdana" w:hAnsi="Verdana"/>
                            <w:spacing w:val="-2"/>
                            <w:sz w:val="16"/>
                            <w:szCs w:val="16"/>
                          </w:rPr>
                          <w:t xml:space="preserve"> </w:t>
                        </w:r>
                        <w:r w:rsidRPr="005D0068">
                          <w:rPr>
                            <w:rFonts w:ascii="Verdana" w:hAnsi="Verdana"/>
                            <w:sz w:val="16"/>
                            <w:szCs w:val="16"/>
                          </w:rPr>
                          <w:t>8</w:t>
                        </w:r>
                        <w:r w:rsidRPr="005D0068">
                          <w:rPr>
                            <w:rFonts w:ascii="Verdana" w:hAnsi="Verdana"/>
                            <w:spacing w:val="-3"/>
                            <w:sz w:val="16"/>
                            <w:szCs w:val="16"/>
                          </w:rPr>
                          <w:t xml:space="preserve"> </w:t>
                        </w:r>
                        <w:r w:rsidRPr="005D0068">
                          <w:rPr>
                            <w:rFonts w:ascii="Verdana" w:hAnsi="Verdana"/>
                            <w:sz w:val="16"/>
                            <w:szCs w:val="16"/>
                          </w:rPr>
                          <w:t>años</w:t>
                        </w:r>
                        <w:r w:rsidRPr="005D0068">
                          <w:rPr>
                            <w:rFonts w:ascii="Verdana" w:hAnsi="Verdana"/>
                            <w:spacing w:val="-2"/>
                            <w:sz w:val="16"/>
                            <w:szCs w:val="16"/>
                          </w:rPr>
                          <w:t xml:space="preserve"> </w:t>
                        </w:r>
                        <w:r w:rsidRPr="005D0068">
                          <w:rPr>
                            <w:rFonts w:ascii="Verdana" w:hAnsi="Verdana"/>
                            <w:sz w:val="16"/>
                            <w:szCs w:val="16"/>
                          </w:rPr>
                          <w:t>a</w:t>
                        </w:r>
                        <w:r w:rsidRPr="005D0068">
                          <w:rPr>
                            <w:rFonts w:ascii="Verdana" w:hAnsi="Verdana"/>
                            <w:spacing w:val="-2"/>
                            <w:sz w:val="16"/>
                            <w:szCs w:val="16"/>
                          </w:rPr>
                          <w:t xml:space="preserve"> </w:t>
                        </w:r>
                        <w:r w:rsidRPr="005D0068">
                          <w:rPr>
                            <w:rFonts w:ascii="Verdana" w:hAnsi="Verdana"/>
                            <w:sz w:val="16"/>
                            <w:szCs w:val="16"/>
                          </w:rPr>
                          <w:t>partir</w:t>
                        </w:r>
                        <w:r w:rsidRPr="005D0068">
                          <w:rPr>
                            <w:rFonts w:ascii="Verdana" w:hAnsi="Verdana"/>
                            <w:spacing w:val="-2"/>
                            <w:sz w:val="16"/>
                            <w:szCs w:val="16"/>
                          </w:rPr>
                          <w:t xml:space="preserve"> </w:t>
                        </w:r>
                        <w:r w:rsidRPr="005D0068">
                          <w:rPr>
                            <w:rFonts w:ascii="Verdana" w:hAnsi="Verdana"/>
                            <w:sz w:val="16"/>
                            <w:szCs w:val="16"/>
                          </w:rPr>
                          <w:t>del</w:t>
                        </w:r>
                        <w:r w:rsidRPr="005D0068">
                          <w:rPr>
                            <w:rFonts w:ascii="Verdana" w:hAnsi="Verdana"/>
                            <w:spacing w:val="-2"/>
                            <w:sz w:val="16"/>
                            <w:szCs w:val="16"/>
                          </w:rPr>
                          <w:t xml:space="preserve"> </w:t>
                        </w:r>
                        <w:r w:rsidRPr="005D0068">
                          <w:rPr>
                            <w:rFonts w:ascii="Verdana" w:hAnsi="Verdana"/>
                            <w:sz w:val="16"/>
                            <w:szCs w:val="16"/>
                          </w:rPr>
                          <w:t>título</w:t>
                        </w:r>
                        <w:r w:rsidRPr="005D0068">
                          <w:rPr>
                            <w:rFonts w:ascii="Verdana" w:hAnsi="Verdana"/>
                            <w:spacing w:val="-1"/>
                            <w:sz w:val="16"/>
                            <w:szCs w:val="16"/>
                          </w:rPr>
                          <w:t xml:space="preserve"> </w:t>
                        </w:r>
                        <w:r w:rsidRPr="005D0068">
                          <w:rPr>
                            <w:rFonts w:ascii="Verdana" w:hAnsi="Verdana"/>
                            <w:sz w:val="16"/>
                            <w:szCs w:val="16"/>
                          </w:rPr>
                          <w:t>en</w:t>
                        </w:r>
                        <w:r w:rsidRPr="005D0068">
                          <w:rPr>
                            <w:rFonts w:ascii="Verdana" w:hAnsi="Verdana"/>
                            <w:spacing w:val="-3"/>
                            <w:sz w:val="16"/>
                            <w:szCs w:val="16"/>
                          </w:rPr>
                          <w:t xml:space="preserve"> </w:t>
                        </w:r>
                        <w:r w:rsidRPr="005D0068">
                          <w:rPr>
                            <w:rFonts w:ascii="Verdana" w:hAnsi="Verdana"/>
                            <w:sz w:val="16"/>
                            <w:szCs w:val="16"/>
                          </w:rPr>
                          <w:t>provisión</w:t>
                        </w:r>
                        <w:r w:rsidRPr="005D0068">
                          <w:rPr>
                            <w:rFonts w:ascii="Verdana" w:hAnsi="Verdana"/>
                            <w:spacing w:val="-3"/>
                            <w:sz w:val="16"/>
                            <w:szCs w:val="16"/>
                          </w:rPr>
                          <w:t xml:space="preserve"> </w:t>
                        </w:r>
                        <w:r w:rsidRPr="005D0068">
                          <w:rPr>
                            <w:rFonts w:ascii="Verdana" w:hAnsi="Verdana"/>
                            <w:sz w:val="16"/>
                            <w:szCs w:val="16"/>
                          </w:rPr>
                          <w:t>nacional.</w:t>
                        </w:r>
                      </w:p>
                      <w:p w14:paraId="1B3970F1" w14:textId="77777777" w:rsidR="00973F24" w:rsidRPr="005D0068" w:rsidRDefault="00973F24" w:rsidP="00973F24">
                        <w:pPr>
                          <w:pStyle w:val="Textoindependiente"/>
                          <w:widowControl w:val="0"/>
                          <w:numPr>
                            <w:ilvl w:val="0"/>
                            <w:numId w:val="9"/>
                          </w:numPr>
                          <w:autoSpaceDE w:val="0"/>
                          <w:autoSpaceDN w:val="0"/>
                          <w:spacing w:before="1" w:after="0"/>
                          <w:ind w:left="176" w:hanging="176"/>
                          <w:jc w:val="both"/>
                          <w:rPr>
                            <w:rFonts w:ascii="Verdana" w:hAnsi="Verdana"/>
                            <w:sz w:val="16"/>
                            <w:szCs w:val="16"/>
                          </w:rPr>
                        </w:pPr>
                        <w:r w:rsidRPr="005D0068">
                          <w:rPr>
                            <w:rFonts w:ascii="Verdana" w:hAnsi="Verdana"/>
                            <w:sz w:val="16"/>
                            <w:szCs w:val="16"/>
                          </w:rPr>
                          <w:t>Experiencia Específica mínima de 4 años a partir del título en provisión nacional,</w:t>
                        </w:r>
                        <w:r w:rsidRPr="005D0068">
                          <w:rPr>
                            <w:rFonts w:ascii="Verdana" w:hAnsi="Verdana"/>
                            <w:spacing w:val="-61"/>
                            <w:sz w:val="16"/>
                            <w:szCs w:val="16"/>
                          </w:rPr>
                          <w:t xml:space="preserve"> </w:t>
                        </w:r>
                        <w:r w:rsidRPr="005D0068">
                          <w:rPr>
                            <w:rFonts w:ascii="Verdana" w:hAnsi="Verdana"/>
                            <w:sz w:val="16"/>
                            <w:szCs w:val="16"/>
                          </w:rPr>
                          <w:t xml:space="preserve">en </w:t>
                        </w:r>
                        <w:r>
                          <w:rPr>
                            <w:rFonts w:ascii="Verdana" w:hAnsi="Verdana"/>
                            <w:sz w:val="16"/>
                            <w:szCs w:val="16"/>
                          </w:rPr>
                          <w:t>*PROYECTOS SIMILARES (Revisar).</w:t>
                        </w:r>
                      </w:p>
                    </w:tc>
                  </w:tr>
                  <w:tr w:rsidR="00973F24" w:rsidRPr="005D0068" w14:paraId="790A08E6" w14:textId="77777777" w:rsidTr="00B411B7">
                    <w:trPr>
                      <w:trHeight w:val="454"/>
                    </w:trPr>
                    <w:tc>
                      <w:tcPr>
                        <w:tcW w:w="261" w:type="pct"/>
                        <w:vAlign w:val="center"/>
                      </w:tcPr>
                      <w:p w14:paraId="1250DE73" w14:textId="77777777" w:rsidR="00973F24" w:rsidRPr="005D0068" w:rsidRDefault="00973F24" w:rsidP="00973F24">
                        <w:pPr>
                          <w:pStyle w:val="Textoindependiente"/>
                          <w:spacing w:before="1"/>
                          <w:rPr>
                            <w:rFonts w:ascii="Verdana" w:hAnsi="Verdana"/>
                            <w:sz w:val="16"/>
                            <w:szCs w:val="16"/>
                          </w:rPr>
                        </w:pPr>
                        <w:r w:rsidRPr="005D0068">
                          <w:rPr>
                            <w:rFonts w:ascii="Verdana" w:hAnsi="Verdana"/>
                            <w:sz w:val="16"/>
                            <w:szCs w:val="16"/>
                          </w:rPr>
                          <w:t>4</w:t>
                        </w:r>
                      </w:p>
                    </w:tc>
                    <w:tc>
                      <w:tcPr>
                        <w:tcW w:w="1111" w:type="pct"/>
                        <w:vAlign w:val="center"/>
                      </w:tcPr>
                      <w:p w14:paraId="4372AF1A" w14:textId="77777777" w:rsidR="00973F24" w:rsidRPr="005D0068" w:rsidRDefault="00973F24" w:rsidP="00973F24">
                        <w:pPr>
                          <w:pStyle w:val="Textoindependiente"/>
                          <w:spacing w:before="1"/>
                          <w:jc w:val="both"/>
                          <w:rPr>
                            <w:rFonts w:ascii="Verdana" w:hAnsi="Verdana"/>
                            <w:sz w:val="16"/>
                            <w:szCs w:val="16"/>
                          </w:rPr>
                        </w:pPr>
                        <w:r w:rsidRPr="005D0068">
                          <w:rPr>
                            <w:rFonts w:ascii="Verdana" w:hAnsi="Verdana"/>
                            <w:sz w:val="16"/>
                            <w:szCs w:val="16"/>
                          </w:rPr>
                          <w:t>ING. MECÁNICO/ ELECTROMECÁNICO O RAMAS AFINES</w:t>
                        </w:r>
                      </w:p>
                    </w:tc>
                    <w:tc>
                      <w:tcPr>
                        <w:tcW w:w="870" w:type="pct"/>
                        <w:vAlign w:val="center"/>
                      </w:tcPr>
                      <w:p w14:paraId="21B463AB" w14:textId="77777777" w:rsidR="00973F24" w:rsidRPr="005D0068" w:rsidRDefault="00973F24" w:rsidP="00973F24">
                        <w:pPr>
                          <w:pStyle w:val="Textoindependiente"/>
                          <w:spacing w:before="1"/>
                          <w:rPr>
                            <w:rFonts w:ascii="Verdana" w:hAnsi="Verdana"/>
                            <w:sz w:val="16"/>
                            <w:szCs w:val="16"/>
                          </w:rPr>
                        </w:pPr>
                        <w:r w:rsidRPr="005D0068">
                          <w:rPr>
                            <w:rFonts w:ascii="Verdana" w:hAnsi="Verdana"/>
                            <w:sz w:val="16"/>
                            <w:szCs w:val="16"/>
                          </w:rPr>
                          <w:t>INSPECTOR CERTIFICADO DE SOLDADURA</w:t>
                        </w:r>
                      </w:p>
                    </w:tc>
                    <w:tc>
                      <w:tcPr>
                        <w:tcW w:w="785" w:type="pct"/>
                        <w:vAlign w:val="center"/>
                      </w:tcPr>
                      <w:p w14:paraId="20606E31" w14:textId="77777777" w:rsidR="00973F24" w:rsidRPr="005D0068" w:rsidRDefault="00973F24" w:rsidP="00973F24">
                        <w:pPr>
                          <w:pStyle w:val="Textoindependiente"/>
                          <w:spacing w:before="1"/>
                          <w:rPr>
                            <w:rFonts w:ascii="Verdana" w:hAnsi="Verdana"/>
                            <w:sz w:val="16"/>
                            <w:szCs w:val="16"/>
                          </w:rPr>
                        </w:pPr>
                        <w:r>
                          <w:rPr>
                            <w:rFonts w:ascii="Verdana" w:hAnsi="Verdana"/>
                            <w:sz w:val="16"/>
                            <w:szCs w:val="16"/>
                          </w:rPr>
                          <w:t>A REQUERIMIENTO</w:t>
                        </w:r>
                      </w:p>
                    </w:tc>
                    <w:tc>
                      <w:tcPr>
                        <w:tcW w:w="1972" w:type="pct"/>
                        <w:vAlign w:val="center"/>
                      </w:tcPr>
                      <w:p w14:paraId="2E7003D3" w14:textId="77777777" w:rsidR="00973F24" w:rsidRPr="005D0068" w:rsidRDefault="00973F24" w:rsidP="00973F24">
                        <w:pPr>
                          <w:pStyle w:val="Textoindependiente"/>
                          <w:widowControl w:val="0"/>
                          <w:numPr>
                            <w:ilvl w:val="0"/>
                            <w:numId w:val="9"/>
                          </w:numPr>
                          <w:autoSpaceDE w:val="0"/>
                          <w:autoSpaceDN w:val="0"/>
                          <w:spacing w:before="1" w:after="0"/>
                          <w:ind w:left="176" w:hanging="176"/>
                          <w:jc w:val="both"/>
                          <w:rPr>
                            <w:rFonts w:ascii="Verdana" w:hAnsi="Verdana"/>
                            <w:sz w:val="16"/>
                            <w:szCs w:val="16"/>
                          </w:rPr>
                        </w:pPr>
                        <w:r w:rsidRPr="005D0068">
                          <w:rPr>
                            <w:rFonts w:ascii="Verdana" w:hAnsi="Verdana"/>
                            <w:sz w:val="16"/>
                            <w:szCs w:val="16"/>
                          </w:rPr>
                          <w:t>Experiencia</w:t>
                        </w:r>
                        <w:r w:rsidRPr="005D0068">
                          <w:rPr>
                            <w:rFonts w:ascii="Verdana" w:hAnsi="Verdana"/>
                            <w:spacing w:val="-3"/>
                            <w:sz w:val="16"/>
                            <w:szCs w:val="16"/>
                          </w:rPr>
                          <w:t xml:space="preserve"> </w:t>
                        </w:r>
                        <w:r w:rsidRPr="005D0068">
                          <w:rPr>
                            <w:rFonts w:ascii="Verdana" w:hAnsi="Verdana"/>
                            <w:sz w:val="16"/>
                            <w:szCs w:val="16"/>
                          </w:rPr>
                          <w:t>General</w:t>
                        </w:r>
                        <w:r w:rsidRPr="005D0068">
                          <w:rPr>
                            <w:rFonts w:ascii="Verdana" w:hAnsi="Verdana"/>
                            <w:spacing w:val="-1"/>
                            <w:sz w:val="16"/>
                            <w:szCs w:val="16"/>
                          </w:rPr>
                          <w:t xml:space="preserve"> </w:t>
                        </w:r>
                        <w:r w:rsidRPr="005D0068">
                          <w:rPr>
                            <w:rFonts w:ascii="Verdana" w:hAnsi="Verdana"/>
                            <w:sz w:val="16"/>
                            <w:szCs w:val="16"/>
                          </w:rPr>
                          <w:t>mínima</w:t>
                        </w:r>
                        <w:r w:rsidRPr="005D0068">
                          <w:rPr>
                            <w:rFonts w:ascii="Verdana" w:hAnsi="Verdana"/>
                            <w:spacing w:val="-2"/>
                            <w:sz w:val="16"/>
                            <w:szCs w:val="16"/>
                          </w:rPr>
                          <w:t xml:space="preserve"> </w:t>
                        </w:r>
                        <w:r w:rsidRPr="005D0068">
                          <w:rPr>
                            <w:rFonts w:ascii="Verdana" w:hAnsi="Verdana"/>
                            <w:sz w:val="16"/>
                            <w:szCs w:val="16"/>
                          </w:rPr>
                          <w:t>de</w:t>
                        </w:r>
                        <w:r w:rsidRPr="005D0068">
                          <w:rPr>
                            <w:rFonts w:ascii="Verdana" w:hAnsi="Verdana"/>
                            <w:spacing w:val="-2"/>
                            <w:sz w:val="16"/>
                            <w:szCs w:val="16"/>
                          </w:rPr>
                          <w:t xml:space="preserve"> </w:t>
                        </w:r>
                        <w:r w:rsidRPr="005D0068">
                          <w:rPr>
                            <w:rFonts w:ascii="Verdana" w:hAnsi="Verdana"/>
                            <w:sz w:val="16"/>
                            <w:szCs w:val="16"/>
                          </w:rPr>
                          <w:t>5</w:t>
                        </w:r>
                        <w:r w:rsidRPr="005D0068">
                          <w:rPr>
                            <w:rFonts w:ascii="Verdana" w:hAnsi="Verdana"/>
                            <w:spacing w:val="-3"/>
                            <w:sz w:val="16"/>
                            <w:szCs w:val="16"/>
                          </w:rPr>
                          <w:t xml:space="preserve"> </w:t>
                        </w:r>
                        <w:r w:rsidRPr="005D0068">
                          <w:rPr>
                            <w:rFonts w:ascii="Verdana" w:hAnsi="Verdana"/>
                            <w:sz w:val="16"/>
                            <w:szCs w:val="16"/>
                          </w:rPr>
                          <w:t>años</w:t>
                        </w:r>
                        <w:r w:rsidRPr="005D0068">
                          <w:rPr>
                            <w:rFonts w:ascii="Verdana" w:hAnsi="Verdana"/>
                            <w:spacing w:val="-2"/>
                            <w:sz w:val="16"/>
                            <w:szCs w:val="16"/>
                          </w:rPr>
                          <w:t xml:space="preserve"> </w:t>
                        </w:r>
                        <w:r w:rsidRPr="005D0068">
                          <w:rPr>
                            <w:rFonts w:ascii="Verdana" w:hAnsi="Verdana"/>
                            <w:sz w:val="16"/>
                            <w:szCs w:val="16"/>
                          </w:rPr>
                          <w:t>a</w:t>
                        </w:r>
                        <w:r w:rsidRPr="005D0068">
                          <w:rPr>
                            <w:rFonts w:ascii="Verdana" w:hAnsi="Verdana"/>
                            <w:spacing w:val="-2"/>
                            <w:sz w:val="16"/>
                            <w:szCs w:val="16"/>
                          </w:rPr>
                          <w:t xml:space="preserve"> </w:t>
                        </w:r>
                        <w:r w:rsidRPr="005D0068">
                          <w:rPr>
                            <w:rFonts w:ascii="Verdana" w:hAnsi="Verdana"/>
                            <w:sz w:val="16"/>
                            <w:szCs w:val="16"/>
                          </w:rPr>
                          <w:t>partir</w:t>
                        </w:r>
                        <w:r w:rsidRPr="005D0068">
                          <w:rPr>
                            <w:rFonts w:ascii="Verdana" w:hAnsi="Verdana"/>
                            <w:spacing w:val="-2"/>
                            <w:sz w:val="16"/>
                            <w:szCs w:val="16"/>
                          </w:rPr>
                          <w:t xml:space="preserve"> </w:t>
                        </w:r>
                        <w:r w:rsidRPr="005D0068">
                          <w:rPr>
                            <w:rFonts w:ascii="Verdana" w:hAnsi="Verdana"/>
                            <w:sz w:val="16"/>
                            <w:szCs w:val="16"/>
                          </w:rPr>
                          <w:t>del</w:t>
                        </w:r>
                        <w:r w:rsidRPr="005D0068">
                          <w:rPr>
                            <w:rFonts w:ascii="Verdana" w:hAnsi="Verdana"/>
                            <w:spacing w:val="-2"/>
                            <w:sz w:val="16"/>
                            <w:szCs w:val="16"/>
                          </w:rPr>
                          <w:t xml:space="preserve"> </w:t>
                        </w:r>
                        <w:r w:rsidRPr="005D0068">
                          <w:rPr>
                            <w:rFonts w:ascii="Verdana" w:hAnsi="Verdana"/>
                            <w:sz w:val="16"/>
                            <w:szCs w:val="16"/>
                          </w:rPr>
                          <w:t>título</w:t>
                        </w:r>
                        <w:r w:rsidRPr="005D0068">
                          <w:rPr>
                            <w:rFonts w:ascii="Verdana" w:hAnsi="Verdana"/>
                            <w:spacing w:val="-1"/>
                            <w:sz w:val="16"/>
                            <w:szCs w:val="16"/>
                          </w:rPr>
                          <w:t xml:space="preserve"> </w:t>
                        </w:r>
                        <w:r w:rsidRPr="005D0068">
                          <w:rPr>
                            <w:rFonts w:ascii="Verdana" w:hAnsi="Verdana"/>
                            <w:sz w:val="16"/>
                            <w:szCs w:val="16"/>
                          </w:rPr>
                          <w:t>en</w:t>
                        </w:r>
                        <w:r w:rsidRPr="005D0068">
                          <w:rPr>
                            <w:rFonts w:ascii="Verdana" w:hAnsi="Verdana"/>
                            <w:spacing w:val="-3"/>
                            <w:sz w:val="16"/>
                            <w:szCs w:val="16"/>
                          </w:rPr>
                          <w:t xml:space="preserve"> </w:t>
                        </w:r>
                        <w:r w:rsidRPr="005D0068">
                          <w:rPr>
                            <w:rFonts w:ascii="Verdana" w:hAnsi="Verdana"/>
                            <w:sz w:val="16"/>
                            <w:szCs w:val="16"/>
                          </w:rPr>
                          <w:t>provisión</w:t>
                        </w:r>
                        <w:r w:rsidRPr="005D0068">
                          <w:rPr>
                            <w:rFonts w:ascii="Verdana" w:hAnsi="Verdana"/>
                            <w:spacing w:val="-3"/>
                            <w:sz w:val="16"/>
                            <w:szCs w:val="16"/>
                          </w:rPr>
                          <w:t xml:space="preserve"> </w:t>
                        </w:r>
                        <w:r w:rsidRPr="005D0068">
                          <w:rPr>
                            <w:rFonts w:ascii="Verdana" w:hAnsi="Verdana"/>
                            <w:sz w:val="16"/>
                            <w:szCs w:val="16"/>
                          </w:rPr>
                          <w:t>nacional.</w:t>
                        </w:r>
                      </w:p>
                      <w:p w14:paraId="1A4F8E12" w14:textId="77777777" w:rsidR="00973F24" w:rsidRPr="005D0068" w:rsidRDefault="00973F24" w:rsidP="00973F24">
                        <w:pPr>
                          <w:pStyle w:val="Textoindependiente"/>
                          <w:widowControl w:val="0"/>
                          <w:numPr>
                            <w:ilvl w:val="0"/>
                            <w:numId w:val="9"/>
                          </w:numPr>
                          <w:autoSpaceDE w:val="0"/>
                          <w:autoSpaceDN w:val="0"/>
                          <w:spacing w:before="1" w:after="0"/>
                          <w:ind w:left="176" w:hanging="176"/>
                          <w:jc w:val="both"/>
                          <w:rPr>
                            <w:rFonts w:ascii="Verdana" w:hAnsi="Verdana"/>
                            <w:sz w:val="16"/>
                            <w:szCs w:val="16"/>
                          </w:rPr>
                        </w:pPr>
                        <w:r w:rsidRPr="005D0068">
                          <w:rPr>
                            <w:rFonts w:ascii="Verdana" w:hAnsi="Verdana"/>
                            <w:sz w:val="16"/>
                            <w:szCs w:val="16"/>
                          </w:rPr>
                          <w:t xml:space="preserve">Experiencia Específica mínima de 3 años a partir del título en provisión nacional, IMPLEMENTACIÓN </w:t>
                        </w:r>
                        <w:r>
                          <w:rPr>
                            <w:rFonts w:ascii="Verdana" w:hAnsi="Verdana"/>
                            <w:sz w:val="16"/>
                            <w:szCs w:val="16"/>
                          </w:rPr>
                          <w:t>en</w:t>
                        </w:r>
                        <w:r w:rsidRPr="005D0068">
                          <w:rPr>
                            <w:rFonts w:ascii="Verdana" w:hAnsi="Verdana"/>
                            <w:sz w:val="16"/>
                            <w:szCs w:val="16"/>
                          </w:rPr>
                          <w:t xml:space="preserve"> plantas industriales de producción, equipamiento</w:t>
                        </w:r>
                        <w:r w:rsidRPr="005D0068">
                          <w:rPr>
                            <w:rFonts w:ascii="Verdana" w:hAnsi="Verdana"/>
                            <w:spacing w:val="1"/>
                            <w:sz w:val="16"/>
                            <w:szCs w:val="16"/>
                          </w:rPr>
                          <w:t xml:space="preserve">, </w:t>
                        </w:r>
                        <w:r w:rsidRPr="005D0068">
                          <w:rPr>
                            <w:rFonts w:ascii="Verdana" w:hAnsi="Verdana"/>
                            <w:sz w:val="16"/>
                            <w:szCs w:val="16"/>
                          </w:rPr>
                          <w:t>instalaciones</w:t>
                        </w:r>
                        <w:r w:rsidRPr="005D0068">
                          <w:rPr>
                            <w:rFonts w:ascii="Verdana" w:hAnsi="Verdana"/>
                            <w:spacing w:val="-2"/>
                            <w:sz w:val="16"/>
                            <w:szCs w:val="16"/>
                          </w:rPr>
                          <w:t xml:space="preserve"> </w:t>
                        </w:r>
                        <w:r w:rsidRPr="005D0068">
                          <w:rPr>
                            <w:rFonts w:ascii="Verdana" w:hAnsi="Verdana"/>
                            <w:sz w:val="16"/>
                            <w:szCs w:val="16"/>
                          </w:rPr>
                          <w:t>y/o</w:t>
                        </w:r>
                        <w:r w:rsidRPr="005D0068">
                          <w:rPr>
                            <w:rFonts w:ascii="Verdana" w:hAnsi="Verdana"/>
                            <w:spacing w:val="-2"/>
                            <w:sz w:val="16"/>
                            <w:szCs w:val="16"/>
                          </w:rPr>
                          <w:t xml:space="preserve"> </w:t>
                        </w:r>
                        <w:r w:rsidRPr="005D0068">
                          <w:rPr>
                            <w:rFonts w:ascii="Verdana" w:hAnsi="Verdana"/>
                            <w:sz w:val="16"/>
                            <w:szCs w:val="16"/>
                          </w:rPr>
                          <w:t>montajes</w:t>
                        </w:r>
                        <w:r w:rsidRPr="005D0068">
                          <w:rPr>
                            <w:rFonts w:ascii="Verdana" w:hAnsi="Verdana"/>
                            <w:spacing w:val="-2"/>
                            <w:sz w:val="16"/>
                            <w:szCs w:val="16"/>
                          </w:rPr>
                          <w:t xml:space="preserve"> </w:t>
                        </w:r>
                        <w:r w:rsidRPr="005D0068">
                          <w:rPr>
                            <w:rFonts w:ascii="Verdana" w:hAnsi="Verdana"/>
                            <w:sz w:val="16"/>
                            <w:szCs w:val="16"/>
                          </w:rPr>
                          <w:t xml:space="preserve">en trabajos de soldadura, que tenga certificación vigente como INSPECTOR DE SOLDADURA SCWI, CWI, </w:t>
                        </w:r>
                        <w:r w:rsidRPr="005D0068">
                          <w:rPr>
                            <w:rFonts w:ascii="Verdana" w:hAnsi="Verdana"/>
                            <w:sz w:val="16"/>
                            <w:szCs w:val="16"/>
                          </w:rPr>
                          <w:lastRenderedPageBreak/>
                          <w:t>Nivel II.</w:t>
                        </w:r>
                      </w:p>
                    </w:tc>
                  </w:tr>
                  <w:tr w:rsidR="00973F24" w:rsidRPr="002C3A2A" w14:paraId="546381B9" w14:textId="77777777" w:rsidTr="00B411B7">
                    <w:trPr>
                      <w:trHeight w:val="454"/>
                    </w:trPr>
                    <w:tc>
                      <w:tcPr>
                        <w:tcW w:w="261" w:type="pct"/>
                        <w:vAlign w:val="center"/>
                      </w:tcPr>
                      <w:p w14:paraId="110460E2" w14:textId="77777777" w:rsidR="00973F24" w:rsidRPr="005D0068" w:rsidRDefault="00973F24" w:rsidP="00973F24">
                        <w:pPr>
                          <w:pStyle w:val="Textoindependiente"/>
                          <w:spacing w:before="1"/>
                          <w:rPr>
                            <w:rFonts w:ascii="Verdana" w:hAnsi="Verdana"/>
                            <w:sz w:val="16"/>
                            <w:szCs w:val="16"/>
                          </w:rPr>
                        </w:pPr>
                        <w:r w:rsidRPr="005D0068">
                          <w:rPr>
                            <w:rFonts w:ascii="Verdana" w:hAnsi="Verdana"/>
                            <w:sz w:val="16"/>
                            <w:szCs w:val="16"/>
                          </w:rPr>
                          <w:lastRenderedPageBreak/>
                          <w:t>6</w:t>
                        </w:r>
                      </w:p>
                    </w:tc>
                    <w:tc>
                      <w:tcPr>
                        <w:tcW w:w="1111" w:type="pct"/>
                        <w:vAlign w:val="center"/>
                      </w:tcPr>
                      <w:p w14:paraId="7005855B" w14:textId="77777777" w:rsidR="00973F24" w:rsidRPr="005D0068" w:rsidRDefault="00973F24" w:rsidP="00973F24">
                        <w:pPr>
                          <w:pStyle w:val="Textoindependiente"/>
                          <w:spacing w:before="1"/>
                          <w:jc w:val="both"/>
                          <w:rPr>
                            <w:rFonts w:ascii="Verdana" w:hAnsi="Verdana"/>
                            <w:sz w:val="16"/>
                            <w:szCs w:val="16"/>
                          </w:rPr>
                        </w:pPr>
                        <w:r w:rsidRPr="005D0068">
                          <w:rPr>
                            <w:rFonts w:ascii="Verdana" w:hAnsi="Verdana"/>
                            <w:sz w:val="16"/>
                            <w:szCs w:val="16"/>
                          </w:rPr>
                          <w:t>OTROS PROFESIONALES</w:t>
                        </w:r>
                      </w:p>
                    </w:tc>
                    <w:tc>
                      <w:tcPr>
                        <w:tcW w:w="870" w:type="pct"/>
                        <w:vAlign w:val="center"/>
                      </w:tcPr>
                      <w:p w14:paraId="1ED9EA4C" w14:textId="77777777" w:rsidR="00973F24" w:rsidRPr="005D0068" w:rsidRDefault="00973F24" w:rsidP="00973F24">
                        <w:pPr>
                          <w:pStyle w:val="Textoindependiente"/>
                          <w:spacing w:before="1"/>
                          <w:rPr>
                            <w:rFonts w:ascii="Verdana" w:hAnsi="Verdana"/>
                            <w:sz w:val="16"/>
                            <w:szCs w:val="16"/>
                          </w:rPr>
                        </w:pPr>
                      </w:p>
                    </w:tc>
                    <w:tc>
                      <w:tcPr>
                        <w:tcW w:w="785" w:type="pct"/>
                        <w:vAlign w:val="center"/>
                      </w:tcPr>
                      <w:p w14:paraId="28FE315D" w14:textId="77777777" w:rsidR="00973F24" w:rsidRPr="005D0068" w:rsidRDefault="00973F24" w:rsidP="00973F24">
                        <w:pPr>
                          <w:pStyle w:val="Textoindependiente"/>
                          <w:spacing w:before="1"/>
                          <w:rPr>
                            <w:rFonts w:ascii="Verdana" w:hAnsi="Verdana"/>
                            <w:sz w:val="16"/>
                            <w:szCs w:val="16"/>
                          </w:rPr>
                        </w:pPr>
                      </w:p>
                    </w:tc>
                    <w:tc>
                      <w:tcPr>
                        <w:tcW w:w="1972" w:type="pct"/>
                        <w:vAlign w:val="center"/>
                      </w:tcPr>
                      <w:p w14:paraId="3AB888C3" w14:textId="77777777" w:rsidR="00973F24" w:rsidRPr="002C3A2A" w:rsidRDefault="00973F24" w:rsidP="00973F24">
                        <w:pPr>
                          <w:pStyle w:val="Textoindependiente"/>
                          <w:spacing w:before="1"/>
                          <w:jc w:val="both"/>
                          <w:rPr>
                            <w:rFonts w:ascii="Verdana" w:hAnsi="Verdana"/>
                            <w:sz w:val="16"/>
                            <w:szCs w:val="16"/>
                          </w:rPr>
                        </w:pPr>
                        <w:r w:rsidRPr="005D0068">
                          <w:rPr>
                            <w:rFonts w:ascii="Verdana" w:hAnsi="Verdana"/>
                            <w:sz w:val="16"/>
                            <w:szCs w:val="16"/>
                          </w:rPr>
                          <w:t>PROFESIONALES</w:t>
                        </w:r>
                        <w:r w:rsidRPr="005D0068">
                          <w:rPr>
                            <w:rFonts w:ascii="Verdana" w:hAnsi="Verdana"/>
                            <w:spacing w:val="-6"/>
                            <w:sz w:val="16"/>
                            <w:szCs w:val="16"/>
                          </w:rPr>
                          <w:t xml:space="preserve"> </w:t>
                        </w:r>
                        <w:r w:rsidRPr="005D0068">
                          <w:rPr>
                            <w:rFonts w:ascii="Verdana" w:hAnsi="Verdana"/>
                            <w:sz w:val="16"/>
                            <w:szCs w:val="16"/>
                          </w:rPr>
                          <w:t>QUE</w:t>
                        </w:r>
                        <w:r w:rsidRPr="005D0068">
                          <w:rPr>
                            <w:rFonts w:ascii="Verdana" w:hAnsi="Verdana"/>
                            <w:spacing w:val="-3"/>
                            <w:sz w:val="16"/>
                            <w:szCs w:val="16"/>
                          </w:rPr>
                          <w:t xml:space="preserve"> </w:t>
                        </w:r>
                        <w:r w:rsidRPr="005D0068">
                          <w:rPr>
                            <w:rFonts w:ascii="Verdana" w:hAnsi="Verdana"/>
                            <w:sz w:val="16"/>
                            <w:szCs w:val="16"/>
                          </w:rPr>
                          <w:t>EL</w:t>
                        </w:r>
                        <w:r w:rsidRPr="005D0068">
                          <w:rPr>
                            <w:rFonts w:ascii="Verdana" w:hAnsi="Verdana"/>
                            <w:spacing w:val="-3"/>
                            <w:sz w:val="16"/>
                            <w:szCs w:val="16"/>
                          </w:rPr>
                          <w:t xml:space="preserve"> </w:t>
                        </w:r>
                        <w:r w:rsidRPr="005D0068">
                          <w:rPr>
                            <w:rFonts w:ascii="Verdana" w:hAnsi="Verdana"/>
                            <w:sz w:val="16"/>
                            <w:szCs w:val="16"/>
                          </w:rPr>
                          <w:t>PROPONENTE</w:t>
                        </w:r>
                        <w:r w:rsidRPr="005D0068">
                          <w:rPr>
                            <w:rFonts w:ascii="Verdana" w:hAnsi="Verdana"/>
                            <w:spacing w:val="-6"/>
                            <w:sz w:val="16"/>
                            <w:szCs w:val="16"/>
                          </w:rPr>
                          <w:t xml:space="preserve"> </w:t>
                        </w:r>
                        <w:r w:rsidRPr="005D0068">
                          <w:rPr>
                            <w:rFonts w:ascii="Verdana" w:hAnsi="Verdana"/>
                            <w:sz w:val="16"/>
                            <w:szCs w:val="16"/>
                          </w:rPr>
                          <w:t>VEA</w:t>
                        </w:r>
                        <w:r w:rsidRPr="005D0068">
                          <w:rPr>
                            <w:rFonts w:ascii="Verdana" w:hAnsi="Verdana"/>
                            <w:spacing w:val="-3"/>
                            <w:sz w:val="16"/>
                            <w:szCs w:val="16"/>
                          </w:rPr>
                          <w:t xml:space="preserve"> </w:t>
                        </w:r>
                        <w:r w:rsidRPr="005D0068">
                          <w:rPr>
                            <w:rFonts w:ascii="Verdana" w:hAnsi="Verdana"/>
                            <w:sz w:val="16"/>
                            <w:szCs w:val="16"/>
                          </w:rPr>
                          <w:t>CONVENIENTE, DENTRO LAS FUNCIONES Y ROLES DE LOS ALCANCES DEL PROYECTO</w:t>
                        </w:r>
                      </w:p>
                    </w:tc>
                  </w:tr>
                </w:tbl>
                <w:p w14:paraId="08746ABB" w14:textId="77777777" w:rsidR="00973F24" w:rsidRDefault="00973F24" w:rsidP="00973F24">
                  <w:pPr>
                    <w:tabs>
                      <w:tab w:val="left" w:pos="567"/>
                      <w:tab w:val="left" w:pos="851"/>
                      <w:tab w:val="left" w:pos="1134"/>
                      <w:tab w:val="left" w:pos="1418"/>
                      <w:tab w:val="left" w:pos="1701"/>
                      <w:tab w:val="left" w:pos="1985"/>
                      <w:tab w:val="left" w:pos="2268"/>
                      <w:tab w:val="left" w:pos="2552"/>
                      <w:tab w:val="left" w:pos="3969"/>
                      <w:tab w:val="left" w:pos="4253"/>
                    </w:tabs>
                    <w:spacing w:before="120"/>
                    <w:jc w:val="both"/>
                    <w:rPr>
                      <w:rFonts w:ascii="Verdana" w:hAnsi="Verdana"/>
                      <w:sz w:val="20"/>
                      <w:szCs w:val="20"/>
                    </w:rPr>
                  </w:pPr>
                  <w:r w:rsidRPr="00527214">
                    <w:rPr>
                      <w:rFonts w:ascii="Verdana" w:hAnsi="Verdana"/>
                      <w:sz w:val="20"/>
                      <w:szCs w:val="20"/>
                    </w:rPr>
                    <w:t>El</w:t>
                  </w:r>
                  <w:r w:rsidRPr="00527214">
                    <w:rPr>
                      <w:rFonts w:ascii="Verdana" w:hAnsi="Verdana"/>
                      <w:spacing w:val="-2"/>
                      <w:sz w:val="20"/>
                      <w:szCs w:val="20"/>
                    </w:rPr>
                    <w:t xml:space="preserve"> </w:t>
                  </w:r>
                  <w:r w:rsidRPr="00527214">
                    <w:rPr>
                      <w:rFonts w:ascii="Verdana" w:hAnsi="Verdana"/>
                      <w:sz w:val="20"/>
                      <w:szCs w:val="20"/>
                    </w:rPr>
                    <w:t>convocante</w:t>
                  </w:r>
                  <w:r w:rsidRPr="00527214">
                    <w:rPr>
                      <w:rFonts w:ascii="Verdana" w:hAnsi="Verdana"/>
                      <w:spacing w:val="-2"/>
                      <w:sz w:val="20"/>
                      <w:szCs w:val="20"/>
                    </w:rPr>
                    <w:t xml:space="preserve"> </w:t>
                  </w:r>
                  <w:r w:rsidRPr="00527214">
                    <w:rPr>
                      <w:rFonts w:ascii="Verdana" w:hAnsi="Verdana"/>
                      <w:sz w:val="20"/>
                      <w:szCs w:val="20"/>
                    </w:rPr>
                    <w:t>define</w:t>
                  </w:r>
                  <w:r w:rsidRPr="00527214">
                    <w:rPr>
                      <w:rFonts w:ascii="Verdana" w:hAnsi="Verdana"/>
                      <w:spacing w:val="-2"/>
                      <w:sz w:val="20"/>
                      <w:szCs w:val="20"/>
                    </w:rPr>
                    <w:t xml:space="preserve"> </w:t>
                  </w:r>
                  <w:r w:rsidRPr="004E4D3B">
                    <w:rPr>
                      <w:rFonts w:ascii="Verdana" w:hAnsi="Verdana"/>
                      <w:b/>
                      <w:sz w:val="20"/>
                      <w:szCs w:val="20"/>
                    </w:rPr>
                    <w:t>*PROYECTOS SIMILARES</w:t>
                  </w:r>
                  <w:r>
                    <w:rPr>
                      <w:rFonts w:ascii="Verdana" w:hAnsi="Verdana"/>
                      <w:sz w:val="20"/>
                      <w:szCs w:val="20"/>
                    </w:rPr>
                    <w:t xml:space="preserve"> </w:t>
                  </w:r>
                  <w:r w:rsidRPr="00527214">
                    <w:rPr>
                      <w:rFonts w:ascii="Verdana" w:hAnsi="Verdana"/>
                      <w:sz w:val="20"/>
                      <w:szCs w:val="20"/>
                    </w:rPr>
                    <w:t>como:</w:t>
                  </w:r>
                </w:p>
                <w:tbl>
                  <w:tblPr>
                    <w:tblStyle w:val="TableNormal"/>
                    <w:tblW w:w="0" w:type="auto"/>
                    <w:tblInd w:w="36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9618"/>
                  </w:tblGrid>
                  <w:tr w:rsidR="00973F24" w:rsidRPr="00527214" w14:paraId="2F66040F" w14:textId="77777777" w:rsidTr="00B411B7">
                    <w:trPr>
                      <w:trHeight w:val="227"/>
                    </w:trPr>
                    <w:tc>
                      <w:tcPr>
                        <w:tcW w:w="9726" w:type="dxa"/>
                        <w:shd w:val="clear" w:color="auto" w:fill="FCE9D9"/>
                        <w:vAlign w:val="center"/>
                      </w:tcPr>
                      <w:p w14:paraId="752F3736" w14:textId="77777777" w:rsidR="00973F24" w:rsidRPr="00771F83" w:rsidRDefault="00973F24" w:rsidP="00973F24">
                        <w:pPr>
                          <w:pStyle w:val="TableParagraph"/>
                          <w:spacing w:line="208" w:lineRule="exact"/>
                          <w:ind w:left="1698"/>
                          <w:rPr>
                            <w:b/>
                            <w:sz w:val="20"/>
                            <w:szCs w:val="20"/>
                          </w:rPr>
                        </w:pPr>
                        <w:r w:rsidRPr="00771F83">
                          <w:rPr>
                            <w:b/>
                            <w:sz w:val="20"/>
                            <w:szCs w:val="20"/>
                          </w:rPr>
                          <w:t>EXPERIENCIA</w:t>
                        </w:r>
                        <w:r w:rsidRPr="00771F83">
                          <w:rPr>
                            <w:b/>
                            <w:spacing w:val="-4"/>
                            <w:sz w:val="20"/>
                            <w:szCs w:val="20"/>
                          </w:rPr>
                          <w:t xml:space="preserve"> </w:t>
                        </w:r>
                        <w:r w:rsidRPr="00771F83">
                          <w:rPr>
                            <w:b/>
                            <w:sz w:val="20"/>
                            <w:szCs w:val="20"/>
                          </w:rPr>
                          <w:t>ESPECIFICA</w:t>
                        </w:r>
                      </w:p>
                    </w:tc>
                  </w:tr>
                  <w:tr w:rsidR="00973F24" w:rsidRPr="00527214" w14:paraId="49E42179" w14:textId="77777777" w:rsidTr="00B411B7">
                    <w:trPr>
                      <w:trHeight w:val="1026"/>
                    </w:trPr>
                    <w:tc>
                      <w:tcPr>
                        <w:tcW w:w="9726" w:type="dxa"/>
                        <w:vAlign w:val="center"/>
                      </w:tcPr>
                      <w:p w14:paraId="77B68D96" w14:textId="77777777" w:rsidR="00973F24" w:rsidRPr="0053644D" w:rsidRDefault="00973F24" w:rsidP="00973F24">
                        <w:pPr>
                          <w:pStyle w:val="TableParagraph"/>
                          <w:ind w:left="107" w:right="1253"/>
                          <w:rPr>
                            <w:sz w:val="20"/>
                            <w:szCs w:val="20"/>
                          </w:rPr>
                        </w:pPr>
                        <w:r w:rsidRPr="0053644D">
                          <w:rPr>
                            <w:sz w:val="20"/>
                            <w:szCs w:val="20"/>
                          </w:rPr>
                          <w:t>●</w:t>
                        </w:r>
                        <w:r w:rsidRPr="0053644D">
                          <w:rPr>
                            <w:sz w:val="20"/>
                            <w:szCs w:val="20"/>
                          </w:rPr>
                          <w:tab/>
                          <w:t xml:space="preserve">Montaje de Plantas industriales </w:t>
                        </w:r>
                        <w:r>
                          <w:rPr>
                            <w:sz w:val="20"/>
                            <w:szCs w:val="20"/>
                          </w:rPr>
                          <w:t>como</w:t>
                        </w:r>
                        <w:r w:rsidRPr="0053644D">
                          <w:rPr>
                            <w:sz w:val="20"/>
                            <w:szCs w:val="20"/>
                          </w:rPr>
                          <w:t>:</w:t>
                        </w:r>
                      </w:p>
                      <w:p w14:paraId="3162A10A" w14:textId="77777777" w:rsidR="00973F24" w:rsidRPr="0053644D" w:rsidRDefault="00973F24" w:rsidP="00973F24">
                        <w:pPr>
                          <w:pStyle w:val="TableParagraph"/>
                          <w:ind w:left="107" w:right="1824"/>
                          <w:rPr>
                            <w:sz w:val="20"/>
                            <w:szCs w:val="20"/>
                          </w:rPr>
                        </w:pPr>
                        <w:r w:rsidRPr="0053644D">
                          <w:rPr>
                            <w:sz w:val="20"/>
                            <w:szCs w:val="20"/>
                          </w:rPr>
                          <w:t>Plantas azucareras</w:t>
                        </w:r>
                      </w:p>
                      <w:p w14:paraId="2FC8C5B0" w14:textId="77777777" w:rsidR="00973F24" w:rsidRPr="0053644D" w:rsidRDefault="00973F24" w:rsidP="00973F24">
                        <w:pPr>
                          <w:pStyle w:val="TableParagraph"/>
                          <w:ind w:left="107" w:right="1824"/>
                          <w:rPr>
                            <w:sz w:val="20"/>
                            <w:szCs w:val="20"/>
                          </w:rPr>
                        </w:pPr>
                        <w:r w:rsidRPr="0053644D">
                          <w:rPr>
                            <w:sz w:val="20"/>
                            <w:szCs w:val="20"/>
                          </w:rPr>
                          <w:t xml:space="preserve">Plantas Alcoholeras </w:t>
                        </w:r>
                      </w:p>
                      <w:p w14:paraId="4454CE99" w14:textId="77777777" w:rsidR="00973F24" w:rsidRDefault="00973F24" w:rsidP="00973F24">
                        <w:pPr>
                          <w:pStyle w:val="TableParagraph"/>
                          <w:ind w:left="107" w:right="1824"/>
                          <w:rPr>
                            <w:sz w:val="20"/>
                            <w:szCs w:val="20"/>
                          </w:rPr>
                        </w:pPr>
                        <w:r w:rsidRPr="0053644D">
                          <w:rPr>
                            <w:sz w:val="20"/>
                            <w:szCs w:val="20"/>
                          </w:rPr>
                          <w:t>Plantas cementeras</w:t>
                        </w:r>
                      </w:p>
                      <w:p w14:paraId="04869F60" w14:textId="77777777" w:rsidR="00973F24" w:rsidRDefault="00973F24" w:rsidP="00973F24">
                        <w:pPr>
                          <w:pStyle w:val="TableParagraph"/>
                          <w:ind w:left="107" w:right="1824"/>
                          <w:rPr>
                            <w:sz w:val="20"/>
                            <w:szCs w:val="20"/>
                          </w:rPr>
                        </w:pPr>
                        <w:r>
                          <w:rPr>
                            <w:sz w:val="20"/>
                            <w:szCs w:val="20"/>
                          </w:rPr>
                          <w:t>Plantas de Productos Alimentarios</w:t>
                        </w:r>
                      </w:p>
                      <w:p w14:paraId="3B9CC68B" w14:textId="77777777" w:rsidR="00973F24" w:rsidRDefault="00973F24" w:rsidP="00973F24">
                        <w:pPr>
                          <w:pStyle w:val="TableParagraph"/>
                          <w:ind w:left="107" w:right="1824"/>
                          <w:rPr>
                            <w:sz w:val="20"/>
                            <w:szCs w:val="20"/>
                          </w:rPr>
                        </w:pPr>
                        <w:r>
                          <w:rPr>
                            <w:sz w:val="20"/>
                            <w:szCs w:val="20"/>
                          </w:rPr>
                          <w:t>Plantas de Gas o Petróleo o relacionadas</w:t>
                        </w:r>
                      </w:p>
                      <w:p w14:paraId="0879A3D5" w14:textId="77777777" w:rsidR="00973F24" w:rsidRDefault="00973F24" w:rsidP="00973F24">
                        <w:pPr>
                          <w:pStyle w:val="TableParagraph"/>
                          <w:ind w:left="107" w:right="1824"/>
                          <w:rPr>
                            <w:sz w:val="20"/>
                            <w:szCs w:val="20"/>
                          </w:rPr>
                        </w:pPr>
                        <w:r>
                          <w:rPr>
                            <w:sz w:val="20"/>
                            <w:szCs w:val="20"/>
                          </w:rPr>
                          <w:t>Plantas envasadoras</w:t>
                        </w:r>
                      </w:p>
                      <w:p w14:paraId="3D8ED3FB" w14:textId="77777777" w:rsidR="00973F24" w:rsidRPr="0053644D" w:rsidRDefault="00973F24" w:rsidP="00973F24">
                        <w:pPr>
                          <w:pStyle w:val="TableParagraph"/>
                          <w:ind w:left="107" w:right="1824"/>
                          <w:rPr>
                            <w:sz w:val="20"/>
                            <w:szCs w:val="20"/>
                          </w:rPr>
                        </w:pPr>
                        <w:r>
                          <w:rPr>
                            <w:sz w:val="20"/>
                            <w:szCs w:val="20"/>
                          </w:rPr>
                          <w:t>Plantas Textiles o marroquerias</w:t>
                        </w:r>
                      </w:p>
                      <w:p w14:paraId="2B672777" w14:textId="77777777" w:rsidR="00973F24" w:rsidRDefault="00973F24" w:rsidP="00973F24">
                        <w:pPr>
                          <w:pStyle w:val="TableParagraph"/>
                          <w:ind w:left="107" w:right="1824"/>
                          <w:rPr>
                            <w:sz w:val="20"/>
                            <w:szCs w:val="20"/>
                          </w:rPr>
                        </w:pPr>
                        <w:r w:rsidRPr="0053644D">
                          <w:rPr>
                            <w:sz w:val="20"/>
                            <w:szCs w:val="20"/>
                          </w:rPr>
                          <w:t>Plantas de procesos industriales</w:t>
                        </w:r>
                        <w:r>
                          <w:rPr>
                            <w:sz w:val="20"/>
                            <w:szCs w:val="20"/>
                          </w:rPr>
                          <w:t xml:space="preserve"> en general.</w:t>
                        </w:r>
                      </w:p>
                      <w:p w14:paraId="2F61CD8F" w14:textId="77777777" w:rsidR="00973F24" w:rsidRDefault="00973F24" w:rsidP="00973F24">
                        <w:pPr>
                          <w:pStyle w:val="TableParagraph"/>
                          <w:ind w:left="107" w:right="1824"/>
                          <w:rPr>
                            <w:sz w:val="20"/>
                            <w:szCs w:val="20"/>
                          </w:rPr>
                        </w:pPr>
                        <w:r>
                          <w:rPr>
                            <w:sz w:val="20"/>
                            <w:szCs w:val="20"/>
                          </w:rPr>
                          <w:t>y/o Similares (sujeto a evaluación).</w:t>
                        </w:r>
                      </w:p>
                      <w:p w14:paraId="5617ABCF" w14:textId="77777777" w:rsidR="00973F24" w:rsidRPr="00527214" w:rsidRDefault="00973F24" w:rsidP="00973F24">
                        <w:pPr>
                          <w:pStyle w:val="TableParagraph"/>
                          <w:ind w:left="107" w:right="1824"/>
                          <w:rPr>
                            <w:sz w:val="20"/>
                            <w:szCs w:val="20"/>
                            <w:highlight w:val="yellow"/>
                          </w:rPr>
                        </w:pPr>
                      </w:p>
                      <w:p w14:paraId="6526FB44" w14:textId="77777777" w:rsidR="00973F24" w:rsidRPr="00724800" w:rsidRDefault="00973F24" w:rsidP="00973F24">
                        <w:pPr>
                          <w:pStyle w:val="TableParagraph"/>
                          <w:ind w:left="107" w:right="686"/>
                          <w:rPr>
                            <w:sz w:val="20"/>
                            <w:szCs w:val="20"/>
                          </w:rPr>
                        </w:pPr>
                        <w:r w:rsidRPr="00724800">
                          <w:rPr>
                            <w:sz w:val="20"/>
                            <w:szCs w:val="20"/>
                          </w:rPr>
                          <w:t>●</w:t>
                        </w:r>
                        <w:r w:rsidRPr="00724800">
                          <w:rPr>
                            <w:sz w:val="20"/>
                            <w:szCs w:val="20"/>
                          </w:rPr>
                          <w:tab/>
                          <w:t>Provisión de maquinaria y equipamiento para:</w:t>
                        </w:r>
                      </w:p>
                      <w:p w14:paraId="23823C17" w14:textId="77777777" w:rsidR="00973F24" w:rsidRPr="0053644D" w:rsidRDefault="00973F24" w:rsidP="00973F24">
                        <w:pPr>
                          <w:pStyle w:val="TableParagraph"/>
                          <w:ind w:left="107" w:right="1824"/>
                          <w:rPr>
                            <w:sz w:val="20"/>
                            <w:szCs w:val="20"/>
                          </w:rPr>
                        </w:pPr>
                        <w:r w:rsidRPr="0053644D">
                          <w:rPr>
                            <w:sz w:val="20"/>
                            <w:szCs w:val="20"/>
                          </w:rPr>
                          <w:t>Plantas azucareras</w:t>
                        </w:r>
                      </w:p>
                      <w:p w14:paraId="564816C5" w14:textId="77777777" w:rsidR="00973F24" w:rsidRPr="0053644D" w:rsidRDefault="00973F24" w:rsidP="00973F24">
                        <w:pPr>
                          <w:pStyle w:val="TableParagraph"/>
                          <w:ind w:left="107" w:right="1824"/>
                          <w:rPr>
                            <w:sz w:val="20"/>
                            <w:szCs w:val="20"/>
                          </w:rPr>
                        </w:pPr>
                        <w:r w:rsidRPr="0053644D">
                          <w:rPr>
                            <w:sz w:val="20"/>
                            <w:szCs w:val="20"/>
                          </w:rPr>
                          <w:t xml:space="preserve">Plantas Alcoholeras </w:t>
                        </w:r>
                      </w:p>
                      <w:p w14:paraId="269E6A4C" w14:textId="77777777" w:rsidR="00973F24" w:rsidRDefault="00973F24" w:rsidP="00973F24">
                        <w:pPr>
                          <w:pStyle w:val="TableParagraph"/>
                          <w:ind w:left="107" w:right="1824"/>
                          <w:rPr>
                            <w:sz w:val="20"/>
                            <w:szCs w:val="20"/>
                          </w:rPr>
                        </w:pPr>
                        <w:r w:rsidRPr="0053644D">
                          <w:rPr>
                            <w:sz w:val="20"/>
                            <w:szCs w:val="20"/>
                          </w:rPr>
                          <w:t>Plantas cementeras</w:t>
                        </w:r>
                      </w:p>
                      <w:p w14:paraId="26609A36" w14:textId="77777777" w:rsidR="00973F24" w:rsidRDefault="00973F24" w:rsidP="00973F24">
                        <w:pPr>
                          <w:pStyle w:val="TableParagraph"/>
                          <w:ind w:left="107" w:right="1824"/>
                          <w:rPr>
                            <w:sz w:val="20"/>
                            <w:szCs w:val="20"/>
                          </w:rPr>
                        </w:pPr>
                        <w:r>
                          <w:rPr>
                            <w:sz w:val="20"/>
                            <w:szCs w:val="20"/>
                          </w:rPr>
                          <w:t>Plantas de Productos Alimentarios</w:t>
                        </w:r>
                      </w:p>
                      <w:p w14:paraId="6308D0B9" w14:textId="77777777" w:rsidR="00973F24" w:rsidRDefault="00973F24" w:rsidP="00973F24">
                        <w:pPr>
                          <w:pStyle w:val="TableParagraph"/>
                          <w:ind w:left="107" w:right="1824"/>
                          <w:rPr>
                            <w:sz w:val="20"/>
                            <w:szCs w:val="20"/>
                          </w:rPr>
                        </w:pPr>
                        <w:r>
                          <w:rPr>
                            <w:sz w:val="20"/>
                            <w:szCs w:val="20"/>
                          </w:rPr>
                          <w:t>Plantas de Gas o Petróleo o relacionados</w:t>
                        </w:r>
                      </w:p>
                      <w:p w14:paraId="643C3181" w14:textId="77777777" w:rsidR="00973F24" w:rsidRDefault="00973F24" w:rsidP="00973F24">
                        <w:pPr>
                          <w:pStyle w:val="TableParagraph"/>
                          <w:ind w:left="107" w:right="1824"/>
                          <w:rPr>
                            <w:sz w:val="20"/>
                            <w:szCs w:val="20"/>
                          </w:rPr>
                        </w:pPr>
                        <w:r>
                          <w:rPr>
                            <w:sz w:val="20"/>
                            <w:szCs w:val="20"/>
                          </w:rPr>
                          <w:t>Plantas envasadoras</w:t>
                        </w:r>
                      </w:p>
                      <w:p w14:paraId="74441C12" w14:textId="77777777" w:rsidR="00973F24" w:rsidRPr="0053644D" w:rsidRDefault="00973F24" w:rsidP="00973F24">
                        <w:pPr>
                          <w:pStyle w:val="TableParagraph"/>
                          <w:ind w:left="107" w:right="1824"/>
                          <w:rPr>
                            <w:sz w:val="20"/>
                            <w:szCs w:val="20"/>
                          </w:rPr>
                        </w:pPr>
                        <w:r>
                          <w:rPr>
                            <w:sz w:val="20"/>
                            <w:szCs w:val="20"/>
                          </w:rPr>
                          <w:t>Plantas Textiles o marroquerias</w:t>
                        </w:r>
                      </w:p>
                      <w:p w14:paraId="73F5C231" w14:textId="77777777" w:rsidR="00973F24" w:rsidRDefault="00973F24" w:rsidP="00973F24">
                        <w:pPr>
                          <w:pStyle w:val="TableParagraph"/>
                          <w:ind w:left="107" w:right="1824"/>
                          <w:rPr>
                            <w:sz w:val="20"/>
                            <w:szCs w:val="20"/>
                          </w:rPr>
                        </w:pPr>
                        <w:r w:rsidRPr="0053644D">
                          <w:rPr>
                            <w:sz w:val="20"/>
                            <w:szCs w:val="20"/>
                          </w:rPr>
                          <w:t>Plantas de procesos industriales</w:t>
                        </w:r>
                        <w:r>
                          <w:rPr>
                            <w:sz w:val="20"/>
                            <w:szCs w:val="20"/>
                          </w:rPr>
                          <w:t xml:space="preserve"> en general</w:t>
                        </w:r>
                      </w:p>
                      <w:p w14:paraId="3627C21F" w14:textId="77777777" w:rsidR="00973F24" w:rsidRDefault="00973F24" w:rsidP="00973F24">
                        <w:pPr>
                          <w:pStyle w:val="TableParagraph"/>
                          <w:ind w:left="107" w:right="1824"/>
                          <w:rPr>
                            <w:sz w:val="20"/>
                            <w:szCs w:val="20"/>
                          </w:rPr>
                        </w:pPr>
                        <w:r>
                          <w:rPr>
                            <w:sz w:val="20"/>
                            <w:szCs w:val="20"/>
                          </w:rPr>
                          <w:t>Hospitales o similares</w:t>
                        </w:r>
                      </w:p>
                      <w:p w14:paraId="2E4EDD87" w14:textId="77777777" w:rsidR="00973F24" w:rsidRDefault="00973F24" w:rsidP="00973F24">
                        <w:pPr>
                          <w:pStyle w:val="TableParagraph"/>
                          <w:ind w:left="107" w:right="1824"/>
                          <w:rPr>
                            <w:sz w:val="20"/>
                            <w:szCs w:val="20"/>
                          </w:rPr>
                        </w:pPr>
                        <w:r>
                          <w:rPr>
                            <w:sz w:val="20"/>
                            <w:szCs w:val="20"/>
                          </w:rPr>
                          <w:t>y/o Similares (sujeto a evaluación.</w:t>
                        </w:r>
                      </w:p>
                      <w:p w14:paraId="22955BB6" w14:textId="77777777" w:rsidR="00973F24" w:rsidRPr="0053644D" w:rsidRDefault="00973F24" w:rsidP="00973F24">
                        <w:pPr>
                          <w:pStyle w:val="TableParagraph"/>
                          <w:ind w:left="107" w:right="1824"/>
                          <w:rPr>
                            <w:sz w:val="20"/>
                            <w:szCs w:val="20"/>
                          </w:rPr>
                        </w:pPr>
                      </w:p>
                      <w:p w14:paraId="56EC1C86" w14:textId="77777777" w:rsidR="00973F24" w:rsidRPr="007F46F7" w:rsidRDefault="00973F24" w:rsidP="00973F24">
                        <w:pPr>
                          <w:pStyle w:val="TableParagraph"/>
                          <w:ind w:left="107" w:right="1824"/>
                          <w:rPr>
                            <w:sz w:val="20"/>
                            <w:szCs w:val="20"/>
                          </w:rPr>
                        </w:pPr>
                        <w:r w:rsidRPr="007F46F7">
                          <w:rPr>
                            <w:sz w:val="20"/>
                            <w:szCs w:val="20"/>
                          </w:rPr>
                          <w:t>●</w:t>
                        </w:r>
                        <w:r w:rsidRPr="007F46F7">
                          <w:rPr>
                            <w:sz w:val="20"/>
                            <w:szCs w:val="20"/>
                          </w:rPr>
                          <w:tab/>
                          <w:t>Puesta en marcha y capacitación de plantas industriales como:</w:t>
                        </w:r>
                      </w:p>
                      <w:p w14:paraId="3B0F1E7E" w14:textId="77777777" w:rsidR="00973F24" w:rsidRPr="0053644D" w:rsidRDefault="00973F24" w:rsidP="00973F24">
                        <w:pPr>
                          <w:pStyle w:val="TableParagraph"/>
                          <w:ind w:left="107" w:right="1824"/>
                          <w:rPr>
                            <w:sz w:val="20"/>
                            <w:szCs w:val="20"/>
                          </w:rPr>
                        </w:pPr>
                        <w:r w:rsidRPr="0053644D">
                          <w:rPr>
                            <w:sz w:val="20"/>
                            <w:szCs w:val="20"/>
                          </w:rPr>
                          <w:t>Plantas azucareras</w:t>
                        </w:r>
                      </w:p>
                      <w:p w14:paraId="4E118B22" w14:textId="77777777" w:rsidR="00973F24" w:rsidRPr="0053644D" w:rsidRDefault="00973F24" w:rsidP="00973F24">
                        <w:pPr>
                          <w:pStyle w:val="TableParagraph"/>
                          <w:ind w:left="107" w:right="1824"/>
                          <w:rPr>
                            <w:sz w:val="20"/>
                            <w:szCs w:val="20"/>
                          </w:rPr>
                        </w:pPr>
                        <w:r w:rsidRPr="0053644D">
                          <w:rPr>
                            <w:sz w:val="20"/>
                            <w:szCs w:val="20"/>
                          </w:rPr>
                          <w:t xml:space="preserve">Plantas Alcoholeras </w:t>
                        </w:r>
                      </w:p>
                      <w:p w14:paraId="12137C82" w14:textId="77777777" w:rsidR="00973F24" w:rsidRDefault="00973F24" w:rsidP="00973F24">
                        <w:pPr>
                          <w:pStyle w:val="TableParagraph"/>
                          <w:ind w:left="107" w:right="1824"/>
                          <w:rPr>
                            <w:sz w:val="20"/>
                            <w:szCs w:val="20"/>
                          </w:rPr>
                        </w:pPr>
                        <w:r w:rsidRPr="0053644D">
                          <w:rPr>
                            <w:sz w:val="20"/>
                            <w:szCs w:val="20"/>
                          </w:rPr>
                          <w:t>Plantas cementeras</w:t>
                        </w:r>
                      </w:p>
                      <w:p w14:paraId="109C42F3" w14:textId="77777777" w:rsidR="00973F24" w:rsidRDefault="00973F24" w:rsidP="00973F24">
                        <w:pPr>
                          <w:pStyle w:val="TableParagraph"/>
                          <w:ind w:left="107" w:right="1824"/>
                          <w:rPr>
                            <w:sz w:val="20"/>
                            <w:szCs w:val="20"/>
                          </w:rPr>
                        </w:pPr>
                        <w:r>
                          <w:rPr>
                            <w:sz w:val="20"/>
                            <w:szCs w:val="20"/>
                          </w:rPr>
                          <w:t>Plantas de Productos Alimentarios</w:t>
                        </w:r>
                      </w:p>
                      <w:p w14:paraId="55C10ED6" w14:textId="77777777" w:rsidR="00973F24" w:rsidRDefault="00973F24" w:rsidP="00973F24">
                        <w:pPr>
                          <w:pStyle w:val="TableParagraph"/>
                          <w:ind w:left="107" w:right="1824"/>
                          <w:rPr>
                            <w:sz w:val="20"/>
                            <w:szCs w:val="20"/>
                          </w:rPr>
                        </w:pPr>
                        <w:r>
                          <w:rPr>
                            <w:sz w:val="20"/>
                            <w:szCs w:val="20"/>
                          </w:rPr>
                          <w:t>Plantas envasadoras</w:t>
                        </w:r>
                      </w:p>
                      <w:p w14:paraId="6A63082C" w14:textId="77777777" w:rsidR="00973F24" w:rsidRPr="0053644D" w:rsidRDefault="00973F24" w:rsidP="00973F24">
                        <w:pPr>
                          <w:pStyle w:val="TableParagraph"/>
                          <w:ind w:left="107" w:right="1824"/>
                          <w:rPr>
                            <w:sz w:val="20"/>
                            <w:szCs w:val="20"/>
                          </w:rPr>
                        </w:pPr>
                        <w:r>
                          <w:rPr>
                            <w:sz w:val="20"/>
                            <w:szCs w:val="20"/>
                          </w:rPr>
                          <w:t>Plantas Textiles o marroquerias</w:t>
                        </w:r>
                      </w:p>
                      <w:p w14:paraId="743D776B" w14:textId="77777777" w:rsidR="00973F24" w:rsidRPr="0053644D" w:rsidRDefault="00973F24" w:rsidP="00973F24">
                        <w:pPr>
                          <w:pStyle w:val="TableParagraph"/>
                          <w:ind w:left="107" w:right="1824"/>
                          <w:rPr>
                            <w:sz w:val="20"/>
                            <w:szCs w:val="20"/>
                          </w:rPr>
                        </w:pPr>
                        <w:r>
                          <w:rPr>
                            <w:sz w:val="20"/>
                            <w:szCs w:val="20"/>
                          </w:rPr>
                          <w:t>Plantas de Gas o Petróleo o relacionados</w:t>
                        </w:r>
                      </w:p>
                      <w:p w14:paraId="751B323D" w14:textId="77777777" w:rsidR="00973F24" w:rsidRDefault="00973F24" w:rsidP="00973F24">
                        <w:pPr>
                          <w:pStyle w:val="TableParagraph"/>
                          <w:ind w:left="107" w:right="1824"/>
                          <w:rPr>
                            <w:sz w:val="20"/>
                            <w:szCs w:val="20"/>
                          </w:rPr>
                        </w:pPr>
                        <w:r w:rsidRPr="0053644D">
                          <w:rPr>
                            <w:sz w:val="20"/>
                            <w:szCs w:val="20"/>
                          </w:rPr>
                          <w:t>Plantas de procesos industriales</w:t>
                        </w:r>
                        <w:r>
                          <w:rPr>
                            <w:sz w:val="20"/>
                            <w:szCs w:val="20"/>
                          </w:rPr>
                          <w:t xml:space="preserve"> en general</w:t>
                        </w:r>
                      </w:p>
                      <w:p w14:paraId="2F633D6E" w14:textId="77777777" w:rsidR="00973F24" w:rsidRDefault="00973F24" w:rsidP="00973F24">
                        <w:pPr>
                          <w:pStyle w:val="TableParagraph"/>
                          <w:ind w:left="107" w:right="1824"/>
                          <w:rPr>
                            <w:sz w:val="20"/>
                            <w:szCs w:val="20"/>
                          </w:rPr>
                        </w:pPr>
                        <w:r>
                          <w:rPr>
                            <w:sz w:val="20"/>
                            <w:szCs w:val="20"/>
                          </w:rPr>
                          <w:t>y/o Similares (sujeto a evaluación.</w:t>
                        </w:r>
                      </w:p>
                      <w:p w14:paraId="0D3874C3" w14:textId="77777777" w:rsidR="00973F24" w:rsidRPr="00527214" w:rsidRDefault="00973F24" w:rsidP="00973F24">
                        <w:pPr>
                          <w:pStyle w:val="TableParagraph"/>
                          <w:ind w:left="107"/>
                          <w:rPr>
                            <w:sz w:val="20"/>
                            <w:szCs w:val="20"/>
                          </w:rPr>
                        </w:pPr>
                      </w:p>
                    </w:tc>
                  </w:tr>
                </w:tbl>
                <w:p w14:paraId="4FE5077B" w14:textId="60D6FE7F" w:rsidR="00973F24" w:rsidRDefault="00973F24" w:rsidP="00973F24">
                  <w:pPr>
                    <w:tabs>
                      <w:tab w:val="left" w:pos="567"/>
                      <w:tab w:val="left" w:pos="851"/>
                      <w:tab w:val="left" w:pos="1134"/>
                      <w:tab w:val="left" w:pos="1418"/>
                      <w:tab w:val="left" w:pos="1701"/>
                      <w:tab w:val="left" w:pos="1985"/>
                      <w:tab w:val="left" w:pos="2268"/>
                      <w:tab w:val="left" w:pos="2552"/>
                      <w:tab w:val="left" w:pos="3969"/>
                      <w:tab w:val="left" w:pos="4253"/>
                    </w:tabs>
                    <w:spacing w:before="120"/>
                    <w:jc w:val="both"/>
                    <w:rPr>
                      <w:rFonts w:ascii="Verdana" w:hAnsi="Verdana"/>
                      <w:bCs/>
                      <w:sz w:val="20"/>
                      <w:szCs w:val="20"/>
                    </w:rPr>
                  </w:pPr>
                </w:p>
                <w:p w14:paraId="32EE3DDB" w14:textId="0B761D42" w:rsidR="00B411B7" w:rsidRDefault="00B411B7" w:rsidP="00973F24">
                  <w:pPr>
                    <w:tabs>
                      <w:tab w:val="left" w:pos="567"/>
                      <w:tab w:val="left" w:pos="851"/>
                      <w:tab w:val="left" w:pos="1134"/>
                      <w:tab w:val="left" w:pos="1418"/>
                      <w:tab w:val="left" w:pos="1701"/>
                      <w:tab w:val="left" w:pos="1985"/>
                      <w:tab w:val="left" w:pos="2268"/>
                      <w:tab w:val="left" w:pos="2552"/>
                      <w:tab w:val="left" w:pos="3969"/>
                      <w:tab w:val="left" w:pos="4253"/>
                    </w:tabs>
                    <w:spacing w:before="120"/>
                    <w:jc w:val="both"/>
                    <w:rPr>
                      <w:rFonts w:ascii="Verdana" w:hAnsi="Verdana"/>
                      <w:bCs/>
                      <w:sz w:val="20"/>
                      <w:szCs w:val="20"/>
                    </w:rPr>
                  </w:pPr>
                </w:p>
                <w:p w14:paraId="4D4D368E" w14:textId="2632CDAA" w:rsidR="00A13BB3" w:rsidRDefault="00A13BB3" w:rsidP="00973F24">
                  <w:pPr>
                    <w:tabs>
                      <w:tab w:val="left" w:pos="567"/>
                      <w:tab w:val="left" w:pos="851"/>
                      <w:tab w:val="left" w:pos="1134"/>
                      <w:tab w:val="left" w:pos="1418"/>
                      <w:tab w:val="left" w:pos="1701"/>
                      <w:tab w:val="left" w:pos="1985"/>
                      <w:tab w:val="left" w:pos="2268"/>
                      <w:tab w:val="left" w:pos="2552"/>
                      <w:tab w:val="left" w:pos="3969"/>
                      <w:tab w:val="left" w:pos="4253"/>
                    </w:tabs>
                    <w:spacing w:before="120"/>
                    <w:jc w:val="both"/>
                    <w:rPr>
                      <w:rFonts w:ascii="Verdana" w:hAnsi="Verdana"/>
                      <w:bCs/>
                      <w:sz w:val="20"/>
                      <w:szCs w:val="20"/>
                    </w:rPr>
                  </w:pPr>
                </w:p>
                <w:p w14:paraId="0608B1B4" w14:textId="1695E9AF" w:rsidR="00A13BB3" w:rsidRDefault="00A13BB3" w:rsidP="00973F24">
                  <w:pPr>
                    <w:tabs>
                      <w:tab w:val="left" w:pos="567"/>
                      <w:tab w:val="left" w:pos="851"/>
                      <w:tab w:val="left" w:pos="1134"/>
                      <w:tab w:val="left" w:pos="1418"/>
                      <w:tab w:val="left" w:pos="1701"/>
                      <w:tab w:val="left" w:pos="1985"/>
                      <w:tab w:val="left" w:pos="2268"/>
                      <w:tab w:val="left" w:pos="2552"/>
                      <w:tab w:val="left" w:pos="3969"/>
                      <w:tab w:val="left" w:pos="4253"/>
                    </w:tabs>
                    <w:spacing w:before="120"/>
                    <w:jc w:val="both"/>
                    <w:rPr>
                      <w:rFonts w:ascii="Verdana" w:hAnsi="Verdana"/>
                      <w:bCs/>
                      <w:sz w:val="20"/>
                      <w:szCs w:val="20"/>
                    </w:rPr>
                  </w:pPr>
                </w:p>
                <w:p w14:paraId="1032A742" w14:textId="77777777" w:rsidR="00A13BB3" w:rsidRDefault="00A13BB3" w:rsidP="00973F24">
                  <w:pPr>
                    <w:tabs>
                      <w:tab w:val="left" w:pos="567"/>
                      <w:tab w:val="left" w:pos="851"/>
                      <w:tab w:val="left" w:pos="1134"/>
                      <w:tab w:val="left" w:pos="1418"/>
                      <w:tab w:val="left" w:pos="1701"/>
                      <w:tab w:val="left" w:pos="1985"/>
                      <w:tab w:val="left" w:pos="2268"/>
                      <w:tab w:val="left" w:pos="2552"/>
                      <w:tab w:val="left" w:pos="3969"/>
                      <w:tab w:val="left" w:pos="4253"/>
                    </w:tabs>
                    <w:spacing w:before="120"/>
                    <w:jc w:val="both"/>
                    <w:rPr>
                      <w:rFonts w:ascii="Verdana" w:hAnsi="Verdana"/>
                      <w:bCs/>
                      <w:sz w:val="20"/>
                      <w:szCs w:val="20"/>
                    </w:rPr>
                  </w:pPr>
                </w:p>
                <w:p w14:paraId="205CE270" w14:textId="77777777" w:rsidR="00973F24" w:rsidRPr="00E80854" w:rsidRDefault="00973F24" w:rsidP="00973F24">
                  <w:pPr>
                    <w:pStyle w:val="Ttulo3"/>
                    <w:tabs>
                      <w:tab w:val="left" w:pos="1787"/>
                      <w:tab w:val="left" w:pos="1788"/>
                    </w:tabs>
                    <w:spacing w:before="1"/>
                    <w:ind w:left="720"/>
                    <w:rPr>
                      <w:rFonts w:ascii="Verdana" w:hAnsi="Verdana"/>
                      <w:b/>
                      <w:color w:val="auto"/>
                      <w:sz w:val="20"/>
                    </w:rPr>
                  </w:pPr>
                  <w:r w:rsidRPr="00E80854">
                    <w:rPr>
                      <w:rFonts w:ascii="Verdana" w:hAnsi="Verdana"/>
                      <w:b/>
                      <w:color w:val="auto"/>
                      <w:sz w:val="20"/>
                    </w:rPr>
                    <w:lastRenderedPageBreak/>
                    <w:t>6.1. Equipo</w:t>
                  </w:r>
                  <w:r w:rsidRPr="00E80854">
                    <w:rPr>
                      <w:rFonts w:ascii="Verdana" w:hAnsi="Verdana"/>
                      <w:b/>
                      <w:color w:val="auto"/>
                      <w:spacing w:val="-5"/>
                      <w:sz w:val="20"/>
                    </w:rPr>
                    <w:t xml:space="preserve"> </w:t>
                  </w:r>
                  <w:r w:rsidRPr="00E80854">
                    <w:rPr>
                      <w:rFonts w:ascii="Verdana" w:hAnsi="Verdana"/>
                      <w:b/>
                      <w:color w:val="auto"/>
                      <w:sz w:val="20"/>
                    </w:rPr>
                    <w:t>personal clave</w:t>
                  </w:r>
                  <w:r w:rsidRPr="00E80854">
                    <w:rPr>
                      <w:rFonts w:ascii="Verdana" w:hAnsi="Verdana"/>
                      <w:b/>
                      <w:color w:val="auto"/>
                      <w:spacing w:val="-5"/>
                      <w:sz w:val="20"/>
                    </w:rPr>
                    <w:t xml:space="preserve"> </w:t>
                  </w:r>
                  <w:r w:rsidRPr="00E80854">
                    <w:rPr>
                      <w:rFonts w:ascii="Verdana" w:hAnsi="Verdana"/>
                      <w:b/>
                      <w:color w:val="auto"/>
                      <w:sz w:val="20"/>
                    </w:rPr>
                    <w:t>comprometido</w:t>
                  </w:r>
                  <w:r w:rsidRPr="00E80854">
                    <w:rPr>
                      <w:rFonts w:ascii="Verdana" w:hAnsi="Verdana"/>
                      <w:b/>
                      <w:color w:val="auto"/>
                      <w:spacing w:val="-5"/>
                      <w:sz w:val="20"/>
                    </w:rPr>
                    <w:t xml:space="preserve"> </w:t>
                  </w:r>
                  <w:r w:rsidRPr="00E80854">
                    <w:rPr>
                      <w:rFonts w:ascii="Verdana" w:hAnsi="Verdana"/>
                      <w:b/>
                      <w:color w:val="auto"/>
                      <w:sz w:val="20"/>
                    </w:rPr>
                    <w:t>para</w:t>
                  </w:r>
                  <w:r w:rsidRPr="00E80854">
                    <w:rPr>
                      <w:rFonts w:ascii="Verdana" w:hAnsi="Verdana"/>
                      <w:b/>
                      <w:color w:val="auto"/>
                      <w:spacing w:val="-4"/>
                      <w:sz w:val="20"/>
                    </w:rPr>
                    <w:t xml:space="preserve"> </w:t>
                  </w:r>
                  <w:r w:rsidRPr="00E80854">
                    <w:rPr>
                      <w:rFonts w:ascii="Verdana" w:hAnsi="Verdana"/>
                      <w:b/>
                      <w:color w:val="auto"/>
                      <w:sz w:val="20"/>
                    </w:rPr>
                    <w:t>la</w:t>
                  </w:r>
                  <w:r w:rsidRPr="00E80854">
                    <w:rPr>
                      <w:rFonts w:ascii="Verdana" w:hAnsi="Verdana"/>
                      <w:b/>
                      <w:color w:val="auto"/>
                      <w:spacing w:val="-5"/>
                      <w:sz w:val="20"/>
                    </w:rPr>
                    <w:t xml:space="preserve"> </w:t>
                  </w:r>
                  <w:r w:rsidRPr="00E80854">
                    <w:rPr>
                      <w:rFonts w:ascii="Verdana" w:hAnsi="Verdana"/>
                      <w:b/>
                      <w:color w:val="auto"/>
                      <w:sz w:val="20"/>
                    </w:rPr>
                    <w:t>implementación</w:t>
                  </w:r>
                </w:p>
                <w:p w14:paraId="2667939E" w14:textId="77777777" w:rsidR="00973F24" w:rsidRPr="00527214" w:rsidRDefault="00973F24" w:rsidP="00973F24">
                  <w:pPr>
                    <w:pStyle w:val="Textoindependiente"/>
                    <w:spacing w:before="11"/>
                    <w:rPr>
                      <w:rFonts w:ascii="Verdana" w:hAnsi="Verdana"/>
                      <w:b/>
                      <w:sz w:val="20"/>
                      <w:szCs w:val="20"/>
                    </w:rPr>
                  </w:pPr>
                </w:p>
                <w:p w14:paraId="6E96DF53" w14:textId="77777777" w:rsidR="00973F24" w:rsidRPr="00527214" w:rsidRDefault="00973F24" w:rsidP="00973F24">
                  <w:pPr>
                    <w:pStyle w:val="Textoindependiente"/>
                    <w:spacing w:line="242" w:lineRule="auto"/>
                    <w:ind w:left="426"/>
                    <w:jc w:val="both"/>
                    <w:rPr>
                      <w:rFonts w:ascii="Verdana" w:hAnsi="Verdana"/>
                      <w:sz w:val="20"/>
                      <w:szCs w:val="20"/>
                    </w:rPr>
                  </w:pPr>
                  <w:r w:rsidRPr="00527214">
                    <w:rPr>
                      <w:rFonts w:ascii="Verdana" w:hAnsi="Verdana"/>
                      <w:sz w:val="20"/>
                      <w:szCs w:val="20"/>
                    </w:rPr>
                    <w:t>El</w:t>
                  </w:r>
                  <w:r w:rsidRPr="00527214">
                    <w:rPr>
                      <w:rFonts w:ascii="Verdana" w:hAnsi="Verdana"/>
                      <w:spacing w:val="-11"/>
                      <w:sz w:val="20"/>
                      <w:szCs w:val="20"/>
                    </w:rPr>
                    <w:t xml:space="preserve"> </w:t>
                  </w:r>
                  <w:r w:rsidRPr="00527214">
                    <w:rPr>
                      <w:rFonts w:ascii="Verdana" w:hAnsi="Verdana"/>
                      <w:sz w:val="20"/>
                      <w:szCs w:val="20"/>
                    </w:rPr>
                    <w:t>equipo</w:t>
                  </w:r>
                  <w:r w:rsidRPr="00527214">
                    <w:rPr>
                      <w:rFonts w:ascii="Verdana" w:hAnsi="Verdana"/>
                      <w:spacing w:val="-10"/>
                      <w:sz w:val="20"/>
                      <w:szCs w:val="20"/>
                    </w:rPr>
                    <w:t xml:space="preserve"> </w:t>
                  </w:r>
                  <w:r w:rsidRPr="00527214">
                    <w:rPr>
                      <w:rFonts w:ascii="Verdana" w:hAnsi="Verdana"/>
                      <w:sz w:val="20"/>
                      <w:szCs w:val="20"/>
                    </w:rPr>
                    <w:t>mínimo</w:t>
                  </w:r>
                  <w:r w:rsidRPr="00527214">
                    <w:rPr>
                      <w:rFonts w:ascii="Verdana" w:hAnsi="Verdana"/>
                      <w:spacing w:val="-9"/>
                      <w:sz w:val="20"/>
                      <w:szCs w:val="20"/>
                    </w:rPr>
                    <w:t xml:space="preserve"> </w:t>
                  </w:r>
                  <w:r w:rsidRPr="00527214">
                    <w:rPr>
                      <w:rFonts w:ascii="Verdana" w:hAnsi="Verdana"/>
                      <w:sz w:val="20"/>
                      <w:szCs w:val="20"/>
                    </w:rPr>
                    <w:t>comprometido</w:t>
                  </w:r>
                  <w:r w:rsidRPr="00527214">
                    <w:rPr>
                      <w:rFonts w:ascii="Verdana" w:hAnsi="Verdana"/>
                      <w:spacing w:val="-10"/>
                      <w:sz w:val="20"/>
                      <w:szCs w:val="20"/>
                    </w:rPr>
                    <w:t xml:space="preserve"> </w:t>
                  </w:r>
                  <w:r w:rsidRPr="00527214">
                    <w:rPr>
                      <w:rFonts w:ascii="Verdana" w:hAnsi="Verdana"/>
                      <w:sz w:val="20"/>
                      <w:szCs w:val="20"/>
                    </w:rPr>
                    <w:t>para</w:t>
                  </w:r>
                  <w:r w:rsidRPr="00527214">
                    <w:rPr>
                      <w:rFonts w:ascii="Verdana" w:hAnsi="Verdana"/>
                      <w:spacing w:val="-11"/>
                      <w:sz w:val="20"/>
                      <w:szCs w:val="20"/>
                    </w:rPr>
                    <w:t xml:space="preserve"> </w:t>
                  </w:r>
                  <w:r w:rsidRPr="00527214">
                    <w:rPr>
                      <w:rFonts w:ascii="Verdana" w:hAnsi="Verdana"/>
                      <w:sz w:val="20"/>
                      <w:szCs w:val="20"/>
                    </w:rPr>
                    <w:t>el</w:t>
                  </w:r>
                  <w:r w:rsidRPr="00527214">
                    <w:rPr>
                      <w:rFonts w:ascii="Verdana" w:hAnsi="Verdana"/>
                      <w:spacing w:val="-11"/>
                      <w:sz w:val="20"/>
                      <w:szCs w:val="20"/>
                    </w:rPr>
                    <w:t xml:space="preserve"> </w:t>
                  </w:r>
                  <w:r w:rsidRPr="00527214">
                    <w:rPr>
                      <w:rFonts w:ascii="Verdana" w:hAnsi="Verdana"/>
                      <w:sz w:val="20"/>
                      <w:szCs w:val="20"/>
                    </w:rPr>
                    <w:t>proyecto,</w:t>
                  </w:r>
                  <w:r w:rsidRPr="00527214">
                    <w:rPr>
                      <w:rFonts w:ascii="Verdana" w:hAnsi="Verdana"/>
                      <w:spacing w:val="-11"/>
                      <w:sz w:val="20"/>
                      <w:szCs w:val="20"/>
                    </w:rPr>
                    <w:t xml:space="preserve"> </w:t>
                  </w:r>
                  <w:r w:rsidRPr="00527214">
                    <w:rPr>
                      <w:rFonts w:ascii="Verdana" w:hAnsi="Verdana"/>
                      <w:sz w:val="20"/>
                      <w:szCs w:val="20"/>
                    </w:rPr>
                    <w:t>debe garantizar el funcionamiento y</w:t>
                  </w:r>
                  <w:r w:rsidRPr="00527214">
                    <w:rPr>
                      <w:rFonts w:ascii="Verdana" w:hAnsi="Verdana"/>
                      <w:spacing w:val="-11"/>
                      <w:sz w:val="20"/>
                      <w:szCs w:val="20"/>
                    </w:rPr>
                    <w:t xml:space="preserve"> operatividad</w:t>
                  </w:r>
                  <w:r w:rsidRPr="00527214">
                    <w:rPr>
                      <w:rFonts w:ascii="Verdana" w:hAnsi="Verdana"/>
                      <w:spacing w:val="-10"/>
                      <w:sz w:val="20"/>
                      <w:szCs w:val="20"/>
                    </w:rPr>
                    <w:t xml:space="preserve"> </w:t>
                  </w:r>
                  <w:r w:rsidRPr="00527214">
                    <w:rPr>
                      <w:rFonts w:ascii="Verdana" w:hAnsi="Verdana"/>
                      <w:sz w:val="20"/>
                      <w:szCs w:val="20"/>
                    </w:rPr>
                    <w:t>de las maquinarias</w:t>
                  </w:r>
                  <w:r w:rsidRPr="00527214">
                    <w:rPr>
                      <w:rFonts w:ascii="Verdana" w:hAnsi="Verdana"/>
                      <w:spacing w:val="-1"/>
                      <w:sz w:val="20"/>
                      <w:szCs w:val="20"/>
                    </w:rPr>
                    <w:t xml:space="preserve"> </w:t>
                  </w:r>
                  <w:r w:rsidRPr="00527214">
                    <w:rPr>
                      <w:rFonts w:ascii="Verdana" w:hAnsi="Verdana"/>
                      <w:sz w:val="20"/>
                      <w:szCs w:val="20"/>
                    </w:rPr>
                    <w:t>durante</w:t>
                  </w:r>
                  <w:r w:rsidRPr="00527214">
                    <w:rPr>
                      <w:rFonts w:ascii="Verdana" w:hAnsi="Verdana"/>
                      <w:spacing w:val="-1"/>
                      <w:sz w:val="20"/>
                      <w:szCs w:val="20"/>
                    </w:rPr>
                    <w:t xml:space="preserve"> </w:t>
                  </w:r>
                  <w:r w:rsidRPr="00527214">
                    <w:rPr>
                      <w:rFonts w:ascii="Verdana" w:hAnsi="Verdana"/>
                      <w:sz w:val="20"/>
                      <w:szCs w:val="20"/>
                    </w:rPr>
                    <w:t>el cronograma</w:t>
                  </w:r>
                  <w:r w:rsidRPr="00527214">
                    <w:rPr>
                      <w:rFonts w:ascii="Verdana" w:hAnsi="Verdana"/>
                      <w:spacing w:val="-3"/>
                      <w:sz w:val="20"/>
                      <w:szCs w:val="20"/>
                    </w:rPr>
                    <w:t xml:space="preserve"> </w:t>
                  </w:r>
                  <w:r w:rsidRPr="00527214">
                    <w:rPr>
                      <w:rFonts w:ascii="Verdana" w:hAnsi="Verdana"/>
                      <w:sz w:val="20"/>
                      <w:szCs w:val="20"/>
                    </w:rPr>
                    <w:t>comprometido.</w:t>
                  </w:r>
                </w:p>
                <w:p w14:paraId="2D026592" w14:textId="77777777" w:rsidR="00973F24" w:rsidRPr="00527214" w:rsidRDefault="00973F24" w:rsidP="00973F24">
                  <w:pPr>
                    <w:pStyle w:val="Textoindependiente"/>
                    <w:spacing w:before="9"/>
                    <w:ind w:left="426"/>
                    <w:rPr>
                      <w:rFonts w:ascii="Verdana" w:hAnsi="Verdana"/>
                      <w:sz w:val="20"/>
                      <w:szCs w:val="20"/>
                    </w:rPr>
                  </w:pPr>
                </w:p>
                <w:p w14:paraId="4FFF539A" w14:textId="77777777" w:rsidR="00973F24" w:rsidRPr="00527214" w:rsidRDefault="00973F24" w:rsidP="00973F24">
                  <w:pPr>
                    <w:pStyle w:val="Textoindependiente"/>
                    <w:ind w:left="426"/>
                    <w:jc w:val="both"/>
                    <w:rPr>
                      <w:rFonts w:ascii="Verdana" w:hAnsi="Verdana"/>
                      <w:sz w:val="20"/>
                      <w:szCs w:val="20"/>
                    </w:rPr>
                  </w:pPr>
                  <w:r w:rsidRPr="00527214">
                    <w:rPr>
                      <w:rFonts w:ascii="Verdana" w:hAnsi="Verdana"/>
                      <w:sz w:val="20"/>
                      <w:szCs w:val="20"/>
                    </w:rPr>
                    <w:t>En el caso de Asociación Accidental, la disponibilidad de equipo individual de cada uno de los</w:t>
                  </w:r>
                  <w:r w:rsidRPr="00527214">
                    <w:rPr>
                      <w:rFonts w:ascii="Verdana" w:hAnsi="Verdana"/>
                      <w:spacing w:val="1"/>
                      <w:sz w:val="20"/>
                      <w:szCs w:val="20"/>
                    </w:rPr>
                    <w:t xml:space="preserve"> </w:t>
                  </w:r>
                  <w:r w:rsidRPr="00527214">
                    <w:rPr>
                      <w:rFonts w:ascii="Verdana" w:hAnsi="Verdana"/>
                      <w:sz w:val="20"/>
                      <w:szCs w:val="20"/>
                    </w:rPr>
                    <w:t>asociados</w:t>
                  </w:r>
                  <w:r w:rsidRPr="00527214">
                    <w:rPr>
                      <w:rFonts w:ascii="Verdana" w:hAnsi="Verdana"/>
                      <w:spacing w:val="-2"/>
                      <w:sz w:val="20"/>
                      <w:szCs w:val="20"/>
                    </w:rPr>
                    <w:t xml:space="preserve"> </w:t>
                  </w:r>
                  <w:r w:rsidRPr="00527214">
                    <w:rPr>
                      <w:rFonts w:ascii="Verdana" w:hAnsi="Verdana"/>
                      <w:sz w:val="20"/>
                      <w:szCs w:val="20"/>
                    </w:rPr>
                    <w:t>podrá</w:t>
                  </w:r>
                  <w:r w:rsidRPr="00527214">
                    <w:rPr>
                      <w:rFonts w:ascii="Verdana" w:hAnsi="Verdana"/>
                      <w:spacing w:val="-2"/>
                      <w:sz w:val="20"/>
                      <w:szCs w:val="20"/>
                    </w:rPr>
                    <w:t xml:space="preserve"> </w:t>
                  </w:r>
                  <w:r w:rsidRPr="00527214">
                    <w:rPr>
                      <w:rFonts w:ascii="Verdana" w:hAnsi="Verdana"/>
                      <w:sz w:val="20"/>
                      <w:szCs w:val="20"/>
                    </w:rPr>
                    <w:t>ser agregada</w:t>
                  </w:r>
                  <w:r w:rsidRPr="00527214">
                    <w:rPr>
                      <w:rFonts w:ascii="Verdana" w:hAnsi="Verdana"/>
                      <w:spacing w:val="-1"/>
                      <w:sz w:val="20"/>
                      <w:szCs w:val="20"/>
                    </w:rPr>
                    <w:t xml:space="preserve"> </w:t>
                  </w:r>
                  <w:r w:rsidRPr="00527214">
                    <w:rPr>
                      <w:rFonts w:ascii="Verdana" w:hAnsi="Verdana"/>
                      <w:sz w:val="20"/>
                      <w:szCs w:val="20"/>
                    </w:rPr>
                    <w:t>para</w:t>
                  </w:r>
                  <w:r w:rsidRPr="00527214">
                    <w:rPr>
                      <w:rFonts w:ascii="Verdana" w:hAnsi="Verdana"/>
                      <w:spacing w:val="-2"/>
                      <w:sz w:val="20"/>
                      <w:szCs w:val="20"/>
                    </w:rPr>
                    <w:t xml:space="preserve"> </w:t>
                  </w:r>
                  <w:r w:rsidRPr="00527214">
                    <w:rPr>
                      <w:rFonts w:ascii="Verdana" w:hAnsi="Verdana"/>
                      <w:sz w:val="20"/>
                      <w:szCs w:val="20"/>
                    </w:rPr>
                    <w:t>cumplir</w:t>
                  </w:r>
                  <w:r w:rsidRPr="00527214">
                    <w:rPr>
                      <w:rFonts w:ascii="Verdana" w:hAnsi="Verdana"/>
                      <w:spacing w:val="-1"/>
                      <w:sz w:val="20"/>
                      <w:szCs w:val="20"/>
                    </w:rPr>
                    <w:t xml:space="preserve"> </w:t>
                  </w:r>
                  <w:r w:rsidRPr="00527214">
                    <w:rPr>
                      <w:rFonts w:ascii="Verdana" w:hAnsi="Verdana"/>
                      <w:sz w:val="20"/>
                      <w:szCs w:val="20"/>
                    </w:rPr>
                    <w:t>con este</w:t>
                  </w:r>
                  <w:r w:rsidRPr="00527214">
                    <w:rPr>
                      <w:rFonts w:ascii="Verdana" w:hAnsi="Verdana"/>
                      <w:spacing w:val="-2"/>
                      <w:sz w:val="20"/>
                      <w:szCs w:val="20"/>
                    </w:rPr>
                    <w:t xml:space="preserve"> </w:t>
                  </w:r>
                  <w:r w:rsidRPr="00527214">
                    <w:rPr>
                      <w:rFonts w:ascii="Verdana" w:hAnsi="Verdana"/>
                      <w:sz w:val="20"/>
                      <w:szCs w:val="20"/>
                    </w:rPr>
                    <w:t>requisito.</w:t>
                  </w:r>
                </w:p>
                <w:p w14:paraId="11371251" w14:textId="77777777" w:rsidR="00973F24" w:rsidRPr="00527214" w:rsidRDefault="00973F24" w:rsidP="00973F24">
                  <w:pPr>
                    <w:pStyle w:val="Textoindependiente"/>
                    <w:spacing w:before="11"/>
                    <w:ind w:left="426"/>
                    <w:rPr>
                      <w:rFonts w:ascii="Verdana" w:hAnsi="Verdana"/>
                      <w:sz w:val="20"/>
                      <w:szCs w:val="20"/>
                    </w:rPr>
                  </w:pPr>
                </w:p>
                <w:p w14:paraId="08C658F6" w14:textId="77777777" w:rsidR="00973F24" w:rsidRPr="00527214" w:rsidRDefault="00973F24" w:rsidP="00973F24">
                  <w:pPr>
                    <w:pStyle w:val="Textoindependiente"/>
                    <w:ind w:left="426"/>
                    <w:jc w:val="both"/>
                    <w:rPr>
                      <w:rFonts w:ascii="Verdana" w:hAnsi="Verdana"/>
                      <w:sz w:val="20"/>
                      <w:szCs w:val="20"/>
                    </w:rPr>
                  </w:pPr>
                  <w:r w:rsidRPr="00527214">
                    <w:rPr>
                      <w:rFonts w:ascii="Verdana" w:hAnsi="Verdana"/>
                      <w:sz w:val="20"/>
                      <w:szCs w:val="20"/>
                    </w:rPr>
                    <w:t>El equipo que sea requerido de forma permanente en el proyecto, deberá estar disponible hasta la</w:t>
                  </w:r>
                  <w:r w:rsidRPr="00527214">
                    <w:rPr>
                      <w:rFonts w:ascii="Verdana" w:hAnsi="Verdana"/>
                      <w:spacing w:val="1"/>
                      <w:sz w:val="20"/>
                      <w:szCs w:val="20"/>
                    </w:rPr>
                    <w:t xml:space="preserve"> </w:t>
                  </w:r>
                  <w:r w:rsidRPr="00527214">
                    <w:rPr>
                      <w:rFonts w:ascii="Verdana" w:hAnsi="Verdana"/>
                      <w:spacing w:val="-1"/>
                      <w:sz w:val="20"/>
                      <w:szCs w:val="20"/>
                    </w:rPr>
                    <w:t>recepción</w:t>
                  </w:r>
                  <w:r w:rsidRPr="00527214">
                    <w:rPr>
                      <w:rFonts w:ascii="Verdana" w:hAnsi="Verdana"/>
                      <w:spacing w:val="-17"/>
                      <w:sz w:val="20"/>
                      <w:szCs w:val="20"/>
                    </w:rPr>
                    <w:t xml:space="preserve"> </w:t>
                  </w:r>
                  <w:r w:rsidRPr="00527214">
                    <w:rPr>
                      <w:rFonts w:ascii="Verdana" w:hAnsi="Verdana"/>
                      <w:spacing w:val="-1"/>
                      <w:sz w:val="20"/>
                      <w:szCs w:val="20"/>
                    </w:rPr>
                    <w:t>provisional</w:t>
                  </w:r>
                  <w:r w:rsidRPr="00527214">
                    <w:rPr>
                      <w:rFonts w:ascii="Verdana" w:hAnsi="Verdana"/>
                      <w:spacing w:val="-15"/>
                      <w:sz w:val="20"/>
                      <w:szCs w:val="20"/>
                    </w:rPr>
                    <w:t xml:space="preserve"> </w:t>
                  </w:r>
                  <w:r w:rsidRPr="00527214">
                    <w:rPr>
                      <w:rFonts w:ascii="Verdana" w:hAnsi="Verdana"/>
                      <w:spacing w:val="-1"/>
                      <w:sz w:val="20"/>
                      <w:szCs w:val="20"/>
                    </w:rPr>
                    <w:t>de</w:t>
                  </w:r>
                  <w:r w:rsidRPr="00527214">
                    <w:rPr>
                      <w:rFonts w:ascii="Verdana" w:hAnsi="Verdana"/>
                      <w:spacing w:val="-15"/>
                      <w:sz w:val="20"/>
                      <w:szCs w:val="20"/>
                    </w:rPr>
                    <w:t xml:space="preserve">l equipamiento </w:t>
                  </w:r>
                  <w:r w:rsidRPr="00527214">
                    <w:rPr>
                      <w:rFonts w:ascii="Verdana" w:hAnsi="Verdana"/>
                      <w:sz w:val="20"/>
                      <w:szCs w:val="20"/>
                    </w:rPr>
                    <w:t>por</w:t>
                  </w:r>
                  <w:r w:rsidRPr="00527214">
                    <w:rPr>
                      <w:rFonts w:ascii="Verdana" w:hAnsi="Verdana"/>
                      <w:spacing w:val="-16"/>
                      <w:sz w:val="20"/>
                      <w:szCs w:val="20"/>
                    </w:rPr>
                    <w:t xml:space="preserve"> </w:t>
                  </w:r>
                  <w:r w:rsidRPr="00527214">
                    <w:rPr>
                      <w:rFonts w:ascii="Verdana" w:hAnsi="Verdana"/>
                      <w:sz w:val="20"/>
                      <w:szCs w:val="20"/>
                    </w:rPr>
                    <w:t>el</w:t>
                  </w:r>
                  <w:r w:rsidRPr="00527214">
                    <w:rPr>
                      <w:rFonts w:ascii="Verdana" w:hAnsi="Verdana"/>
                      <w:spacing w:val="-15"/>
                      <w:sz w:val="20"/>
                      <w:szCs w:val="20"/>
                    </w:rPr>
                    <w:t xml:space="preserve"> </w:t>
                  </w:r>
                  <w:r w:rsidRPr="00527214">
                    <w:rPr>
                      <w:rFonts w:ascii="Verdana" w:hAnsi="Verdana"/>
                      <w:sz w:val="20"/>
                      <w:szCs w:val="20"/>
                    </w:rPr>
                    <w:t>contratante.</w:t>
                  </w:r>
                  <w:r w:rsidRPr="00527214">
                    <w:rPr>
                      <w:rFonts w:ascii="Verdana" w:hAnsi="Verdana"/>
                      <w:spacing w:val="-15"/>
                      <w:sz w:val="20"/>
                      <w:szCs w:val="20"/>
                    </w:rPr>
                    <w:t xml:space="preserve"> </w:t>
                  </w:r>
                  <w:r w:rsidRPr="00527214">
                    <w:rPr>
                      <w:rFonts w:ascii="Verdana" w:hAnsi="Verdana"/>
                      <w:sz w:val="20"/>
                      <w:szCs w:val="20"/>
                    </w:rPr>
                    <w:t>El</w:t>
                  </w:r>
                  <w:r w:rsidRPr="00527214">
                    <w:rPr>
                      <w:rFonts w:ascii="Verdana" w:hAnsi="Verdana"/>
                      <w:spacing w:val="-15"/>
                      <w:sz w:val="20"/>
                      <w:szCs w:val="20"/>
                    </w:rPr>
                    <w:t xml:space="preserve"> </w:t>
                  </w:r>
                  <w:r w:rsidRPr="00527214">
                    <w:rPr>
                      <w:rFonts w:ascii="Verdana" w:hAnsi="Verdana"/>
                      <w:sz w:val="20"/>
                      <w:szCs w:val="20"/>
                    </w:rPr>
                    <w:t>equipo</w:t>
                  </w:r>
                  <w:r w:rsidRPr="00527214">
                    <w:rPr>
                      <w:rFonts w:ascii="Verdana" w:hAnsi="Verdana"/>
                      <w:spacing w:val="-15"/>
                      <w:sz w:val="20"/>
                      <w:szCs w:val="20"/>
                    </w:rPr>
                    <w:t xml:space="preserve"> </w:t>
                  </w:r>
                  <w:r w:rsidRPr="00527214">
                    <w:rPr>
                      <w:rFonts w:ascii="Verdana" w:hAnsi="Verdana"/>
                      <w:sz w:val="20"/>
                      <w:szCs w:val="20"/>
                    </w:rPr>
                    <w:t>requerido</w:t>
                  </w:r>
                  <w:r w:rsidRPr="00527214">
                    <w:rPr>
                      <w:rFonts w:ascii="Verdana" w:hAnsi="Verdana"/>
                      <w:spacing w:val="-15"/>
                      <w:sz w:val="20"/>
                      <w:szCs w:val="20"/>
                    </w:rPr>
                    <w:t xml:space="preserve"> </w:t>
                  </w:r>
                  <w:r w:rsidRPr="00527214">
                    <w:rPr>
                      <w:rFonts w:ascii="Verdana" w:hAnsi="Verdana"/>
                      <w:sz w:val="20"/>
                      <w:szCs w:val="20"/>
                    </w:rPr>
                    <w:t>para</w:t>
                  </w:r>
                  <w:r w:rsidRPr="00527214">
                    <w:rPr>
                      <w:rFonts w:ascii="Verdana" w:hAnsi="Verdana"/>
                      <w:spacing w:val="-16"/>
                      <w:sz w:val="20"/>
                      <w:szCs w:val="20"/>
                    </w:rPr>
                    <w:t xml:space="preserve"> </w:t>
                  </w:r>
                  <w:r w:rsidRPr="00527214">
                    <w:rPr>
                      <w:rFonts w:ascii="Verdana" w:hAnsi="Verdana"/>
                      <w:sz w:val="20"/>
                      <w:szCs w:val="20"/>
                    </w:rPr>
                    <w:t>labores</w:t>
                  </w:r>
                  <w:r w:rsidRPr="00527214">
                    <w:rPr>
                      <w:rFonts w:ascii="Verdana" w:hAnsi="Verdana"/>
                      <w:spacing w:val="-16"/>
                      <w:sz w:val="20"/>
                      <w:szCs w:val="20"/>
                    </w:rPr>
                    <w:t xml:space="preserve"> </w:t>
                  </w:r>
                  <w:r w:rsidRPr="00527214">
                    <w:rPr>
                      <w:rFonts w:ascii="Verdana" w:hAnsi="Verdana"/>
                      <w:sz w:val="20"/>
                      <w:szCs w:val="20"/>
                    </w:rPr>
                    <w:t>no</w:t>
                  </w:r>
                  <w:r w:rsidRPr="00527214">
                    <w:rPr>
                      <w:rFonts w:ascii="Verdana" w:hAnsi="Verdana"/>
                      <w:spacing w:val="-15"/>
                      <w:sz w:val="20"/>
                      <w:szCs w:val="20"/>
                    </w:rPr>
                    <w:t xml:space="preserve"> </w:t>
                  </w:r>
                  <w:r w:rsidRPr="00527214">
                    <w:rPr>
                      <w:rFonts w:ascii="Verdana" w:hAnsi="Verdana"/>
                      <w:sz w:val="20"/>
                      <w:szCs w:val="20"/>
                    </w:rPr>
                    <w:t>permanentes</w:t>
                  </w:r>
                  <w:r>
                    <w:rPr>
                      <w:rFonts w:ascii="Verdana" w:hAnsi="Verdana"/>
                      <w:sz w:val="20"/>
                      <w:szCs w:val="20"/>
                    </w:rPr>
                    <w:t xml:space="preserve"> </w:t>
                  </w:r>
                  <w:r w:rsidRPr="00527214">
                    <w:rPr>
                      <w:rFonts w:ascii="Verdana" w:hAnsi="Verdana"/>
                      <w:spacing w:val="-61"/>
                      <w:sz w:val="20"/>
                      <w:szCs w:val="20"/>
                    </w:rPr>
                    <w:t>o</w:t>
                  </w:r>
                  <w:r w:rsidRPr="00527214">
                    <w:rPr>
                      <w:rFonts w:ascii="Verdana" w:hAnsi="Verdana"/>
                      <w:spacing w:val="-6"/>
                      <w:sz w:val="20"/>
                      <w:szCs w:val="20"/>
                    </w:rPr>
                    <w:t xml:space="preserve"> </w:t>
                  </w:r>
                  <w:r w:rsidRPr="00527214">
                    <w:rPr>
                      <w:rFonts w:ascii="Verdana" w:hAnsi="Verdana"/>
                      <w:sz w:val="20"/>
                      <w:szCs w:val="20"/>
                    </w:rPr>
                    <w:t>a</w:t>
                  </w:r>
                  <w:r w:rsidRPr="00527214">
                    <w:rPr>
                      <w:rFonts w:ascii="Verdana" w:hAnsi="Verdana"/>
                      <w:spacing w:val="-7"/>
                      <w:sz w:val="20"/>
                      <w:szCs w:val="20"/>
                    </w:rPr>
                    <w:t xml:space="preserve"> </w:t>
                  </w:r>
                  <w:r w:rsidRPr="00527214">
                    <w:rPr>
                      <w:rFonts w:ascii="Verdana" w:hAnsi="Verdana"/>
                      <w:sz w:val="20"/>
                      <w:szCs w:val="20"/>
                    </w:rPr>
                    <w:t>requerimiento</w:t>
                  </w:r>
                  <w:r w:rsidRPr="00527214">
                    <w:rPr>
                      <w:rFonts w:ascii="Verdana" w:hAnsi="Verdana"/>
                      <w:spacing w:val="-5"/>
                      <w:sz w:val="20"/>
                      <w:szCs w:val="20"/>
                    </w:rPr>
                    <w:t xml:space="preserve"> </w:t>
                  </w:r>
                  <w:r w:rsidRPr="00527214">
                    <w:rPr>
                      <w:rFonts w:ascii="Verdana" w:hAnsi="Verdana"/>
                      <w:sz w:val="20"/>
                      <w:szCs w:val="20"/>
                    </w:rPr>
                    <w:t>deberá</w:t>
                  </w:r>
                  <w:r w:rsidRPr="00527214">
                    <w:rPr>
                      <w:rFonts w:ascii="Verdana" w:hAnsi="Verdana"/>
                      <w:spacing w:val="-7"/>
                      <w:sz w:val="20"/>
                      <w:szCs w:val="20"/>
                    </w:rPr>
                    <w:t xml:space="preserve"> </w:t>
                  </w:r>
                  <w:r w:rsidRPr="00527214">
                    <w:rPr>
                      <w:rFonts w:ascii="Verdana" w:hAnsi="Verdana"/>
                      <w:sz w:val="20"/>
                      <w:szCs w:val="20"/>
                    </w:rPr>
                    <w:t>ser</w:t>
                  </w:r>
                  <w:r w:rsidRPr="00527214">
                    <w:rPr>
                      <w:rFonts w:ascii="Verdana" w:hAnsi="Verdana"/>
                      <w:spacing w:val="-6"/>
                      <w:sz w:val="20"/>
                      <w:szCs w:val="20"/>
                    </w:rPr>
                    <w:t xml:space="preserve"> </w:t>
                  </w:r>
                  <w:r w:rsidRPr="00527214">
                    <w:rPr>
                      <w:rFonts w:ascii="Verdana" w:hAnsi="Verdana"/>
                      <w:sz w:val="20"/>
                      <w:szCs w:val="20"/>
                    </w:rPr>
                    <w:t>puesto</w:t>
                  </w:r>
                  <w:r w:rsidRPr="00527214">
                    <w:rPr>
                      <w:rFonts w:ascii="Verdana" w:hAnsi="Verdana"/>
                      <w:spacing w:val="-6"/>
                      <w:sz w:val="20"/>
                      <w:szCs w:val="20"/>
                    </w:rPr>
                    <w:t xml:space="preserve"> </w:t>
                  </w:r>
                  <w:r w:rsidRPr="00527214">
                    <w:rPr>
                      <w:rFonts w:ascii="Verdana" w:hAnsi="Verdana"/>
                      <w:sz w:val="20"/>
                      <w:szCs w:val="20"/>
                    </w:rPr>
                    <w:t>a</w:t>
                  </w:r>
                  <w:r w:rsidRPr="00527214">
                    <w:rPr>
                      <w:rFonts w:ascii="Verdana" w:hAnsi="Verdana"/>
                      <w:spacing w:val="-7"/>
                      <w:sz w:val="20"/>
                      <w:szCs w:val="20"/>
                    </w:rPr>
                    <w:t xml:space="preserve"> </w:t>
                  </w:r>
                  <w:r w:rsidRPr="00527214">
                    <w:rPr>
                      <w:rFonts w:ascii="Verdana" w:hAnsi="Verdana"/>
                      <w:sz w:val="20"/>
                      <w:szCs w:val="20"/>
                    </w:rPr>
                    <w:t>disposición,</w:t>
                  </w:r>
                  <w:r w:rsidRPr="00527214">
                    <w:rPr>
                      <w:rFonts w:ascii="Verdana" w:hAnsi="Verdana"/>
                      <w:spacing w:val="-7"/>
                      <w:sz w:val="20"/>
                      <w:szCs w:val="20"/>
                    </w:rPr>
                    <w:t xml:space="preserve"> </w:t>
                  </w:r>
                  <w:r w:rsidRPr="00527214">
                    <w:rPr>
                      <w:rFonts w:ascii="Verdana" w:hAnsi="Verdana"/>
                      <w:sz w:val="20"/>
                      <w:szCs w:val="20"/>
                    </w:rPr>
                    <w:t>de</w:t>
                  </w:r>
                  <w:r w:rsidRPr="00527214">
                    <w:rPr>
                      <w:rFonts w:ascii="Verdana" w:hAnsi="Verdana"/>
                      <w:spacing w:val="-7"/>
                      <w:sz w:val="20"/>
                      <w:szCs w:val="20"/>
                    </w:rPr>
                    <w:t xml:space="preserve"> </w:t>
                  </w:r>
                  <w:r w:rsidRPr="00527214">
                    <w:rPr>
                      <w:rFonts w:ascii="Verdana" w:hAnsi="Verdana"/>
                      <w:sz w:val="20"/>
                      <w:szCs w:val="20"/>
                    </w:rPr>
                    <w:t>acuerdo</w:t>
                  </w:r>
                  <w:r w:rsidRPr="00527214">
                    <w:rPr>
                      <w:rFonts w:ascii="Verdana" w:hAnsi="Verdana"/>
                      <w:spacing w:val="-5"/>
                      <w:sz w:val="20"/>
                      <w:szCs w:val="20"/>
                    </w:rPr>
                    <w:t xml:space="preserve"> </w:t>
                  </w:r>
                  <w:r w:rsidRPr="00527214">
                    <w:rPr>
                      <w:rFonts w:ascii="Verdana" w:hAnsi="Verdana"/>
                      <w:sz w:val="20"/>
                      <w:szCs w:val="20"/>
                    </w:rPr>
                    <w:t>al</w:t>
                  </w:r>
                  <w:r w:rsidRPr="00527214">
                    <w:rPr>
                      <w:rFonts w:ascii="Verdana" w:hAnsi="Verdana"/>
                      <w:spacing w:val="-6"/>
                      <w:sz w:val="20"/>
                      <w:szCs w:val="20"/>
                    </w:rPr>
                    <w:t xml:space="preserve"> </w:t>
                  </w:r>
                  <w:r w:rsidRPr="00527214">
                    <w:rPr>
                      <w:rFonts w:ascii="Verdana" w:hAnsi="Verdana"/>
                      <w:sz w:val="20"/>
                      <w:szCs w:val="20"/>
                    </w:rPr>
                    <w:t>cronograma</w:t>
                  </w:r>
                  <w:r w:rsidRPr="00527214">
                    <w:rPr>
                      <w:rFonts w:ascii="Verdana" w:hAnsi="Verdana"/>
                      <w:spacing w:val="-6"/>
                      <w:sz w:val="20"/>
                      <w:szCs w:val="20"/>
                    </w:rPr>
                    <w:t xml:space="preserve"> </w:t>
                  </w:r>
                  <w:r w:rsidRPr="00527214">
                    <w:rPr>
                      <w:rFonts w:ascii="Verdana" w:hAnsi="Verdana"/>
                      <w:sz w:val="20"/>
                      <w:szCs w:val="20"/>
                    </w:rPr>
                    <w:t>de</w:t>
                  </w:r>
                  <w:r w:rsidRPr="00527214">
                    <w:rPr>
                      <w:rFonts w:ascii="Verdana" w:hAnsi="Verdana"/>
                      <w:spacing w:val="-7"/>
                      <w:sz w:val="20"/>
                      <w:szCs w:val="20"/>
                    </w:rPr>
                    <w:t xml:space="preserve"> </w:t>
                  </w:r>
                  <w:r w:rsidRPr="00527214">
                    <w:rPr>
                      <w:rFonts w:ascii="Verdana" w:hAnsi="Verdana"/>
                      <w:sz w:val="20"/>
                      <w:szCs w:val="20"/>
                    </w:rPr>
                    <w:t>ejecución.</w:t>
                  </w:r>
                </w:p>
                <w:p w14:paraId="3C4F9D4D" w14:textId="77777777" w:rsidR="00973F24" w:rsidRPr="00527214" w:rsidRDefault="00973F24" w:rsidP="00973F24">
                  <w:pPr>
                    <w:pStyle w:val="Textoindependiente"/>
                    <w:ind w:left="426"/>
                    <w:jc w:val="both"/>
                    <w:rPr>
                      <w:rFonts w:ascii="Verdana" w:hAnsi="Verdana"/>
                      <w:sz w:val="20"/>
                      <w:szCs w:val="20"/>
                    </w:rPr>
                  </w:pPr>
                </w:p>
                <w:p w14:paraId="150D2F2D" w14:textId="77777777" w:rsidR="00973F24" w:rsidRPr="00527214" w:rsidRDefault="00973F24" w:rsidP="00973F24">
                  <w:pPr>
                    <w:pStyle w:val="Textoindependiente"/>
                    <w:ind w:left="426"/>
                    <w:jc w:val="both"/>
                    <w:rPr>
                      <w:rFonts w:ascii="Verdana" w:hAnsi="Verdana"/>
                      <w:sz w:val="20"/>
                      <w:szCs w:val="20"/>
                    </w:rPr>
                  </w:pPr>
                  <w:r w:rsidRPr="00527214">
                    <w:rPr>
                      <w:rFonts w:ascii="Verdana" w:hAnsi="Verdana"/>
                      <w:sz w:val="20"/>
                      <w:szCs w:val="20"/>
                    </w:rPr>
                    <w:t>La experiencia del personal clave deberá estar certificada mediante: certificación o contrato de trabajo debidamente notariado.</w:t>
                  </w:r>
                </w:p>
                <w:p w14:paraId="2B599E6F" w14:textId="77777777" w:rsidR="00973F24" w:rsidRPr="00527214" w:rsidRDefault="00973F24" w:rsidP="00973F24">
                  <w:pPr>
                    <w:pStyle w:val="Textoindependiente"/>
                    <w:ind w:left="357"/>
                    <w:rPr>
                      <w:rFonts w:ascii="Verdana" w:hAnsi="Verdana"/>
                      <w:sz w:val="20"/>
                      <w:szCs w:val="20"/>
                    </w:rPr>
                  </w:pPr>
                </w:p>
                <w:p w14:paraId="281FCF82" w14:textId="77777777" w:rsidR="00973F24" w:rsidRPr="00527214" w:rsidRDefault="00973F24" w:rsidP="00973F24">
                  <w:pPr>
                    <w:pStyle w:val="Ttulo3"/>
                    <w:keepNext w:val="0"/>
                    <w:widowControl w:val="0"/>
                    <w:tabs>
                      <w:tab w:val="left" w:pos="1633"/>
                      <w:tab w:val="left" w:pos="1634"/>
                    </w:tabs>
                    <w:autoSpaceDE w:val="0"/>
                    <w:autoSpaceDN w:val="0"/>
                    <w:ind w:left="456"/>
                    <w:rPr>
                      <w:rFonts w:ascii="Verdana" w:hAnsi="Verdana"/>
                      <w:b/>
                      <w:sz w:val="20"/>
                    </w:rPr>
                  </w:pPr>
                  <w:r w:rsidRPr="00E80854">
                    <w:rPr>
                      <w:rFonts w:ascii="Verdana" w:hAnsi="Verdana"/>
                      <w:b/>
                      <w:color w:val="auto"/>
                      <w:sz w:val="20"/>
                    </w:rPr>
                    <w:t>6.2.  Cronograma</w:t>
                  </w:r>
                  <w:r w:rsidRPr="00E80854">
                    <w:rPr>
                      <w:rFonts w:ascii="Verdana" w:hAnsi="Verdana"/>
                      <w:b/>
                      <w:color w:val="auto"/>
                      <w:spacing w:val="-5"/>
                      <w:sz w:val="20"/>
                    </w:rPr>
                    <w:t xml:space="preserve"> </w:t>
                  </w:r>
                  <w:r w:rsidRPr="00E80854">
                    <w:rPr>
                      <w:rFonts w:ascii="Verdana" w:hAnsi="Verdana"/>
                      <w:b/>
                      <w:color w:val="auto"/>
                      <w:sz w:val="20"/>
                    </w:rPr>
                    <w:t>de</w:t>
                  </w:r>
                  <w:r w:rsidRPr="00E80854">
                    <w:rPr>
                      <w:rFonts w:ascii="Verdana" w:hAnsi="Verdana"/>
                      <w:b/>
                      <w:color w:val="auto"/>
                      <w:spacing w:val="-4"/>
                      <w:sz w:val="20"/>
                    </w:rPr>
                    <w:t xml:space="preserve"> </w:t>
                  </w:r>
                  <w:r w:rsidRPr="00E80854">
                    <w:rPr>
                      <w:rFonts w:ascii="Verdana" w:hAnsi="Verdana"/>
                      <w:b/>
                      <w:color w:val="auto"/>
                      <w:sz w:val="20"/>
                    </w:rPr>
                    <w:t xml:space="preserve">Ejecución </w:t>
                  </w:r>
                  <w:r w:rsidRPr="00E80854">
                    <w:rPr>
                      <w:rFonts w:ascii="Verdana" w:hAnsi="Verdana"/>
                      <w:b/>
                      <w:color w:val="auto"/>
                      <w:spacing w:val="-6"/>
                      <w:sz w:val="20"/>
                    </w:rPr>
                    <w:t>de los BIENES</w:t>
                  </w:r>
                </w:p>
                <w:p w14:paraId="67687721" w14:textId="77777777" w:rsidR="00973F24" w:rsidRDefault="00973F24" w:rsidP="00973F24">
                  <w:pPr>
                    <w:tabs>
                      <w:tab w:val="left" w:pos="567"/>
                      <w:tab w:val="left" w:pos="851"/>
                      <w:tab w:val="left" w:pos="1134"/>
                      <w:tab w:val="left" w:pos="1418"/>
                      <w:tab w:val="left" w:pos="1701"/>
                      <w:tab w:val="left" w:pos="1985"/>
                      <w:tab w:val="left" w:pos="2268"/>
                      <w:tab w:val="left" w:pos="2552"/>
                      <w:tab w:val="left" w:pos="3969"/>
                      <w:tab w:val="left" w:pos="4253"/>
                    </w:tabs>
                    <w:spacing w:before="120"/>
                    <w:jc w:val="both"/>
                    <w:rPr>
                      <w:rFonts w:ascii="Verdana" w:hAnsi="Verdana"/>
                      <w:sz w:val="20"/>
                      <w:szCs w:val="20"/>
                    </w:rPr>
                  </w:pPr>
                  <w:r w:rsidRPr="00A57836">
                    <w:rPr>
                      <w:rFonts w:ascii="Verdana" w:hAnsi="Verdana"/>
                      <w:sz w:val="20"/>
                      <w:szCs w:val="20"/>
                    </w:rPr>
                    <w:t>El Cronograma de Ejecución del montaje e Implementación de las maquinarias y sus servicios deberá presentarse en un diagrama de barras Gantt, que permita apreciar la ruta crítica y el tiempo requerido para la ejecución de cada proceso del proyecto, este cronograma debe ser presentado en la propuesta, en caso de ser adjudicado debe ajustar el cronograma en coordinación con supervisión una única vez, a la presentación de cada planilla debe incorporar los porcentajes de avance físico y financiero.</w:t>
                  </w:r>
                </w:p>
                <w:p w14:paraId="2DAF2314" w14:textId="77777777" w:rsidR="00973F24" w:rsidRDefault="00973F24" w:rsidP="00973F24">
                  <w:pPr>
                    <w:tabs>
                      <w:tab w:val="left" w:pos="567"/>
                      <w:tab w:val="left" w:pos="851"/>
                      <w:tab w:val="left" w:pos="1134"/>
                      <w:tab w:val="left" w:pos="1418"/>
                      <w:tab w:val="left" w:pos="1701"/>
                      <w:tab w:val="left" w:pos="1985"/>
                      <w:tab w:val="left" w:pos="2268"/>
                      <w:tab w:val="left" w:pos="2552"/>
                      <w:tab w:val="left" w:pos="3969"/>
                      <w:tab w:val="left" w:pos="4253"/>
                    </w:tabs>
                    <w:spacing w:before="120"/>
                    <w:jc w:val="both"/>
                    <w:rPr>
                      <w:rFonts w:ascii="Verdana" w:hAnsi="Verdana"/>
                      <w:sz w:val="20"/>
                      <w:szCs w:val="20"/>
                    </w:rPr>
                  </w:pPr>
                  <w:r>
                    <w:rPr>
                      <w:rFonts w:ascii="Verdana" w:hAnsi="Verdana"/>
                      <w:sz w:val="20"/>
                      <w:szCs w:val="20"/>
                    </w:rPr>
                    <w:t>De igual manera debe presentar un cronograma de Desembolsos he hitos verificables con su propuesta, en el caso de adjudicación el cronograma de desembolso e hitos verificables serán ajustados una única vez con SUPERVISIÓN.</w:t>
                  </w:r>
                </w:p>
                <w:p w14:paraId="32E173EF" w14:textId="77777777" w:rsidR="00973F24" w:rsidRPr="00A57836" w:rsidRDefault="00973F24" w:rsidP="00973F24">
                  <w:pPr>
                    <w:tabs>
                      <w:tab w:val="left" w:pos="567"/>
                      <w:tab w:val="left" w:pos="851"/>
                      <w:tab w:val="left" w:pos="1134"/>
                      <w:tab w:val="left" w:pos="1418"/>
                      <w:tab w:val="left" w:pos="1701"/>
                      <w:tab w:val="left" w:pos="1985"/>
                      <w:tab w:val="left" w:pos="2268"/>
                      <w:tab w:val="left" w:pos="2552"/>
                      <w:tab w:val="left" w:pos="3969"/>
                      <w:tab w:val="left" w:pos="4253"/>
                    </w:tabs>
                    <w:spacing w:before="120"/>
                    <w:jc w:val="both"/>
                    <w:rPr>
                      <w:rFonts w:ascii="Verdana" w:hAnsi="Verdana"/>
                      <w:bCs/>
                      <w:sz w:val="20"/>
                      <w:szCs w:val="20"/>
                    </w:rPr>
                  </w:pPr>
                </w:p>
                <w:p w14:paraId="0E295E1C" w14:textId="77777777" w:rsidR="00973F24" w:rsidRPr="00931B14" w:rsidRDefault="00973F24" w:rsidP="00973F24">
                  <w:pPr>
                    <w:rPr>
                      <w:rFonts w:ascii="Verdana" w:hAnsi="Verdana"/>
                      <w:bCs/>
                      <w:iCs/>
                      <w:sz w:val="20"/>
                      <w:szCs w:val="20"/>
                    </w:rPr>
                  </w:pPr>
                  <w:r w:rsidRPr="00931B14">
                    <w:rPr>
                      <w:rFonts w:ascii="Verdana" w:hAnsi="Verdana"/>
                      <w:bCs/>
                      <w:iCs/>
                      <w:sz w:val="20"/>
                      <w:szCs w:val="20"/>
                    </w:rPr>
                    <w:t>El proveedor deberá cumplir con todas las condiciones necesarias descritas anteriormente, con la posibilidad de implementar las condiciones más eficientes en todas las etapas del proceso.</w:t>
                  </w:r>
                </w:p>
                <w:p w14:paraId="640C1A2F" w14:textId="77777777" w:rsidR="00973F24" w:rsidRDefault="00973F24" w:rsidP="00973F24">
                  <w:pPr>
                    <w:rPr>
                      <w:rFonts w:ascii="Verdana" w:hAnsi="Verdana"/>
                      <w:bCs/>
                      <w:i/>
                      <w:iCs/>
                      <w:sz w:val="20"/>
                      <w:szCs w:val="20"/>
                    </w:rPr>
                  </w:pPr>
                </w:p>
                <w:p w14:paraId="3F5557E3" w14:textId="77777777" w:rsidR="00973F24" w:rsidRDefault="00973F24" w:rsidP="00973F24">
                  <w:pPr>
                    <w:rPr>
                      <w:rFonts w:ascii="Verdana" w:hAnsi="Verdana"/>
                      <w:b/>
                      <w:sz w:val="20"/>
                      <w:szCs w:val="20"/>
                    </w:rPr>
                  </w:pPr>
                  <w:r w:rsidRPr="00A57836">
                    <w:rPr>
                      <w:rFonts w:ascii="Verdana" w:hAnsi="Verdana"/>
                      <w:b/>
                      <w:sz w:val="20"/>
                      <w:szCs w:val="20"/>
                    </w:rPr>
                    <w:t>7. INFORMES EN LA FASE DE EJECUCIÓN DEL PROYECTO</w:t>
                  </w:r>
                </w:p>
                <w:p w14:paraId="48197F00" w14:textId="77777777" w:rsidR="00973F24" w:rsidRPr="00A57836" w:rsidRDefault="00973F24" w:rsidP="00973F24">
                  <w:pPr>
                    <w:rPr>
                      <w:rFonts w:ascii="Verdana" w:hAnsi="Verdana"/>
                      <w:b/>
                      <w:sz w:val="20"/>
                      <w:szCs w:val="20"/>
                    </w:rPr>
                  </w:pPr>
                </w:p>
                <w:p w14:paraId="1529ED2F" w14:textId="77777777" w:rsidR="00973F24" w:rsidRPr="00A57836" w:rsidRDefault="00973F24" w:rsidP="00973F24">
                  <w:pPr>
                    <w:numPr>
                      <w:ilvl w:val="0"/>
                      <w:numId w:val="10"/>
                    </w:numPr>
                    <w:suppressAutoHyphens w:val="0"/>
                    <w:spacing w:after="160" w:line="276" w:lineRule="auto"/>
                    <w:jc w:val="both"/>
                    <w:rPr>
                      <w:rFonts w:ascii="Verdana" w:eastAsia="Verdana" w:hAnsi="Verdana" w:cs="Verdana"/>
                      <w:sz w:val="20"/>
                      <w:szCs w:val="20"/>
                    </w:rPr>
                  </w:pPr>
                  <w:r w:rsidRPr="00A57836">
                    <w:rPr>
                      <w:rFonts w:ascii="Verdana" w:eastAsia="Verdana" w:hAnsi="Verdana" w:cs="Verdana"/>
                      <w:b/>
                      <w:sz w:val="20"/>
                      <w:szCs w:val="20"/>
                    </w:rPr>
                    <w:t>INFORMES PERIÓDICOS</w:t>
                  </w:r>
                  <w:r w:rsidRPr="00A57836">
                    <w:rPr>
                      <w:rFonts w:ascii="Verdana" w:eastAsia="Verdana" w:hAnsi="Verdana" w:cs="Verdana"/>
                      <w:sz w:val="20"/>
                      <w:szCs w:val="20"/>
                    </w:rPr>
                    <w:t>, los cuales se realizarán una vez cada mes por el CONTRATISTA, en fecha establecida por la SUPERVISIÓN, conteniendo el desarrollo de las actividades según las Especificaciones Técnicas en función al Cronograma y programa detallado del avance del proyecto.</w:t>
                  </w:r>
                </w:p>
                <w:p w14:paraId="047CD0CF" w14:textId="77777777" w:rsidR="00973F24" w:rsidRPr="00A57836" w:rsidRDefault="00973F24" w:rsidP="00973F24">
                  <w:pPr>
                    <w:ind w:left="708"/>
                    <w:jc w:val="both"/>
                    <w:rPr>
                      <w:rFonts w:ascii="Verdana" w:eastAsia="Verdana" w:hAnsi="Verdana" w:cs="Verdana"/>
                      <w:sz w:val="20"/>
                      <w:szCs w:val="20"/>
                    </w:rPr>
                  </w:pPr>
                  <w:r w:rsidRPr="00A57836">
                    <w:rPr>
                      <w:rFonts w:ascii="Verdana" w:eastAsia="Verdana" w:hAnsi="Verdana" w:cs="Verdana"/>
                      <w:sz w:val="20"/>
                      <w:szCs w:val="20"/>
                    </w:rPr>
                    <w:t xml:space="preserve">Estos Informes deben de ser acompañados de la </w:t>
                  </w:r>
                  <w:r w:rsidRPr="00A57836">
                    <w:rPr>
                      <w:rFonts w:ascii="Verdana" w:eastAsia="Verdana" w:hAnsi="Verdana" w:cs="Verdana"/>
                      <w:b/>
                      <w:sz w:val="20"/>
                      <w:szCs w:val="20"/>
                    </w:rPr>
                    <w:t>PLANILLA DE AVANCE DEL PROYECTO</w:t>
                  </w:r>
                  <w:r w:rsidRPr="00A57836">
                    <w:rPr>
                      <w:rFonts w:ascii="Verdana" w:eastAsia="Verdana" w:hAnsi="Verdana" w:cs="Verdana"/>
                      <w:sz w:val="20"/>
                      <w:szCs w:val="20"/>
                    </w:rPr>
                    <w:t xml:space="preserve">, por lo tanto, el </w:t>
                  </w:r>
                  <w:r w:rsidRPr="00A57836">
                    <w:rPr>
                      <w:rFonts w:ascii="Verdana" w:eastAsia="Verdana" w:hAnsi="Verdana" w:cs="Verdana"/>
                      <w:b/>
                      <w:sz w:val="20"/>
                      <w:szCs w:val="20"/>
                    </w:rPr>
                    <w:t>PROVEEDOR</w:t>
                  </w:r>
                  <w:r w:rsidRPr="00A57836">
                    <w:rPr>
                      <w:rFonts w:ascii="Verdana" w:eastAsia="Verdana" w:hAnsi="Verdana" w:cs="Verdana"/>
                      <w:sz w:val="20"/>
                      <w:szCs w:val="20"/>
                    </w:rPr>
                    <w:t xml:space="preserve"> está conminado a entregar la documentación dentro de un plazo de cinco (5) días hábiles de cada mes cumplido.</w:t>
                  </w:r>
                </w:p>
                <w:p w14:paraId="43635989" w14:textId="77777777" w:rsidR="00973F24" w:rsidRPr="00A57836" w:rsidRDefault="00973F24" w:rsidP="00973F24">
                  <w:pPr>
                    <w:spacing w:line="276" w:lineRule="auto"/>
                    <w:ind w:left="720"/>
                    <w:jc w:val="both"/>
                    <w:rPr>
                      <w:rFonts w:ascii="Verdana" w:eastAsia="Verdana" w:hAnsi="Verdana" w:cs="Verdana"/>
                      <w:sz w:val="20"/>
                      <w:szCs w:val="20"/>
                    </w:rPr>
                  </w:pPr>
                </w:p>
                <w:p w14:paraId="556EA96C" w14:textId="77777777" w:rsidR="00973F24" w:rsidRPr="00A57836" w:rsidRDefault="00973F24" w:rsidP="00973F24">
                  <w:pPr>
                    <w:numPr>
                      <w:ilvl w:val="0"/>
                      <w:numId w:val="10"/>
                    </w:numPr>
                    <w:suppressAutoHyphens w:val="0"/>
                    <w:spacing w:after="160" w:line="276" w:lineRule="auto"/>
                    <w:jc w:val="both"/>
                    <w:rPr>
                      <w:rFonts w:ascii="Verdana" w:eastAsia="Verdana" w:hAnsi="Verdana" w:cs="Verdana"/>
                      <w:sz w:val="20"/>
                      <w:szCs w:val="20"/>
                    </w:rPr>
                  </w:pPr>
                  <w:r w:rsidRPr="00A57836">
                    <w:rPr>
                      <w:rFonts w:ascii="Verdana" w:eastAsia="Verdana" w:hAnsi="Verdana" w:cs="Verdana"/>
                      <w:b/>
                      <w:sz w:val="20"/>
                      <w:szCs w:val="20"/>
                    </w:rPr>
                    <w:t>INFORMES ESPECIALES</w:t>
                  </w:r>
                  <w:r w:rsidRPr="00A57836">
                    <w:rPr>
                      <w:rFonts w:ascii="Verdana" w:eastAsia="Verdana" w:hAnsi="Verdana" w:cs="Verdana"/>
                      <w:sz w:val="20"/>
                      <w:szCs w:val="20"/>
                    </w:rPr>
                    <w:t>, a requerimiento de la FIS</w:t>
                  </w:r>
                  <w:r>
                    <w:rPr>
                      <w:rFonts w:ascii="Verdana" w:eastAsia="Verdana" w:hAnsi="Verdana" w:cs="Verdana"/>
                      <w:sz w:val="20"/>
                      <w:szCs w:val="20"/>
                    </w:rPr>
                    <w:t>CALIZACIÓN o SUPERVISIÓN</w:t>
                  </w:r>
                  <w:r w:rsidRPr="00A57836">
                    <w:rPr>
                      <w:rFonts w:ascii="Verdana" w:eastAsia="Verdana" w:hAnsi="Verdana" w:cs="Verdana"/>
                      <w:sz w:val="20"/>
                      <w:szCs w:val="20"/>
                    </w:rPr>
                    <w:t xml:space="preserve">, el </w:t>
                  </w:r>
                  <w:r>
                    <w:rPr>
                      <w:rFonts w:ascii="Verdana" w:eastAsia="Verdana" w:hAnsi="Verdana" w:cs="Verdana"/>
                      <w:sz w:val="20"/>
                      <w:szCs w:val="20"/>
                    </w:rPr>
                    <w:t>PROVEEDOR</w:t>
                  </w:r>
                  <w:r w:rsidRPr="00A57836">
                    <w:rPr>
                      <w:rFonts w:ascii="Verdana" w:eastAsia="Verdana" w:hAnsi="Verdana" w:cs="Verdana"/>
                      <w:sz w:val="20"/>
                      <w:szCs w:val="20"/>
                    </w:rPr>
                    <w:t xml:space="preserve"> emitirá informes especiales sobre algún tema específico, conteniendo el detalle y las recomendaciones para que la Entidad pueda adoptar las decisiones más adecuadas.</w:t>
                  </w:r>
                </w:p>
                <w:p w14:paraId="0E1D88F7" w14:textId="5228CEC4" w:rsidR="00973F24" w:rsidRPr="00A57836" w:rsidRDefault="00973F24" w:rsidP="00B411B7">
                  <w:pPr>
                    <w:ind w:left="746"/>
                    <w:jc w:val="both"/>
                    <w:rPr>
                      <w:rFonts w:ascii="Verdana" w:eastAsia="Verdana" w:hAnsi="Verdana" w:cs="Verdana"/>
                      <w:sz w:val="20"/>
                      <w:szCs w:val="20"/>
                    </w:rPr>
                  </w:pPr>
                  <w:r w:rsidRPr="00A57836">
                    <w:rPr>
                      <w:rFonts w:ascii="Verdana" w:eastAsia="Verdana" w:hAnsi="Verdana" w:cs="Verdana"/>
                      <w:sz w:val="20"/>
                      <w:szCs w:val="20"/>
                    </w:rPr>
                    <w:lastRenderedPageBreak/>
                    <w:t>Los informes especiales deberán contener el detalle y las recomendaciones para que la ENTIDAD pueda adoptar las decisiones más adecuadas.</w:t>
                  </w:r>
                  <w:r w:rsidR="00B411B7">
                    <w:rPr>
                      <w:rFonts w:ascii="Verdana" w:eastAsia="Verdana" w:hAnsi="Verdana" w:cs="Verdana"/>
                      <w:sz w:val="20"/>
                      <w:szCs w:val="20"/>
                    </w:rPr>
                    <w:t xml:space="preserve"> </w:t>
                  </w:r>
                  <w:r w:rsidRPr="00A57836">
                    <w:rPr>
                      <w:rFonts w:ascii="Verdana" w:eastAsia="Verdana" w:hAnsi="Verdana" w:cs="Verdana"/>
                      <w:sz w:val="20"/>
                      <w:szCs w:val="20"/>
                    </w:rPr>
                    <w:t xml:space="preserve">El plazo de presentación será determinado por </w:t>
                  </w:r>
                  <w:r>
                    <w:rPr>
                      <w:rFonts w:ascii="Verdana" w:eastAsia="Verdana" w:hAnsi="Verdana" w:cs="Verdana"/>
                      <w:sz w:val="20"/>
                      <w:szCs w:val="20"/>
                    </w:rPr>
                    <w:t>SUPERVISIÓN</w:t>
                  </w:r>
                  <w:r w:rsidRPr="00A57836">
                    <w:rPr>
                      <w:rFonts w:ascii="Verdana" w:eastAsia="Verdana" w:hAnsi="Verdana" w:cs="Verdana"/>
                      <w:sz w:val="20"/>
                      <w:szCs w:val="20"/>
                    </w:rPr>
                    <w:t xml:space="preserve"> o la FISCALIZACIÓN en función a la problemática. En este caso se elevará el informe sobre el caso particular.</w:t>
                  </w:r>
                </w:p>
                <w:p w14:paraId="1E1C171E" w14:textId="77777777" w:rsidR="00973F24" w:rsidRPr="00A57836" w:rsidRDefault="00973F24" w:rsidP="00973F24">
                  <w:pPr>
                    <w:spacing w:line="276" w:lineRule="auto"/>
                    <w:ind w:left="746"/>
                    <w:jc w:val="both"/>
                    <w:rPr>
                      <w:rFonts w:ascii="Verdana" w:eastAsia="Verdana" w:hAnsi="Verdana" w:cs="Verdana"/>
                      <w:sz w:val="20"/>
                      <w:szCs w:val="20"/>
                    </w:rPr>
                  </w:pPr>
                </w:p>
                <w:p w14:paraId="359869BD" w14:textId="09698CF8" w:rsidR="00973F24" w:rsidRPr="00A57836" w:rsidRDefault="00973F24" w:rsidP="00B411B7">
                  <w:pPr>
                    <w:spacing w:line="276" w:lineRule="auto"/>
                    <w:ind w:left="746"/>
                    <w:jc w:val="both"/>
                    <w:rPr>
                      <w:rFonts w:ascii="Verdana" w:eastAsia="Verdana" w:hAnsi="Verdana" w:cs="Verdana"/>
                      <w:color w:val="000000"/>
                      <w:sz w:val="20"/>
                      <w:szCs w:val="20"/>
                    </w:rPr>
                  </w:pPr>
                  <w:r w:rsidRPr="00A57836">
                    <w:rPr>
                      <w:rFonts w:ascii="Verdana" w:eastAsia="Verdana" w:hAnsi="Verdana" w:cs="Verdana"/>
                      <w:sz w:val="20"/>
                      <w:szCs w:val="20"/>
                    </w:rPr>
                    <w:t xml:space="preserve">En caso de incumplimiento en la presentación del Informe Especial dentro del plazo previsto a solicitud de </w:t>
                  </w:r>
                  <w:r>
                    <w:rPr>
                      <w:rFonts w:ascii="Verdana" w:eastAsia="Verdana" w:hAnsi="Verdana" w:cs="Verdana"/>
                      <w:sz w:val="20"/>
                      <w:szCs w:val="20"/>
                    </w:rPr>
                    <w:t>SUPERVISIÓN</w:t>
                  </w:r>
                  <w:r w:rsidRPr="00A57836">
                    <w:rPr>
                      <w:rFonts w:ascii="Verdana" w:eastAsia="Verdana" w:hAnsi="Verdana" w:cs="Verdana"/>
                      <w:sz w:val="20"/>
                      <w:szCs w:val="20"/>
                    </w:rPr>
                    <w:t xml:space="preserve"> o FISCALIZACIÓN, el</w:t>
                  </w:r>
                  <w:r>
                    <w:rPr>
                      <w:rFonts w:ascii="Verdana" w:eastAsia="Verdana" w:hAnsi="Verdana" w:cs="Verdana"/>
                      <w:b/>
                      <w:sz w:val="20"/>
                      <w:szCs w:val="20"/>
                    </w:rPr>
                    <w:t xml:space="preserve"> </w:t>
                  </w:r>
                  <w:r w:rsidRPr="00A57836">
                    <w:rPr>
                      <w:rFonts w:ascii="Verdana" w:eastAsia="Verdana" w:hAnsi="Verdana" w:cs="Verdana"/>
                      <w:b/>
                      <w:sz w:val="20"/>
                      <w:szCs w:val="20"/>
                    </w:rPr>
                    <w:t>PROVEEDOR</w:t>
                  </w:r>
                  <w:r w:rsidRPr="00A57836">
                    <w:rPr>
                      <w:rFonts w:ascii="Verdana" w:eastAsia="Verdana" w:hAnsi="Verdana" w:cs="Verdana"/>
                      <w:sz w:val="20"/>
                      <w:szCs w:val="20"/>
                    </w:rPr>
                    <w:t xml:space="preserve"> se hará pasible a una llamada de atención, con su correspondiente multa.</w:t>
                  </w:r>
                  <w:r w:rsidR="00B411B7">
                    <w:rPr>
                      <w:rFonts w:ascii="Verdana" w:eastAsia="Verdana" w:hAnsi="Verdana" w:cs="Verdana"/>
                      <w:sz w:val="20"/>
                      <w:szCs w:val="20"/>
                    </w:rPr>
                    <w:t xml:space="preserve"> </w:t>
                  </w:r>
                  <w:r>
                    <w:rPr>
                      <w:rFonts w:ascii="Verdana" w:eastAsia="Verdana" w:hAnsi="Verdana" w:cs="Verdana"/>
                      <w:color w:val="000000"/>
                      <w:sz w:val="20"/>
                      <w:szCs w:val="20"/>
                    </w:rPr>
                    <w:t>SUPERVISIÓN</w:t>
                  </w:r>
                  <w:r w:rsidRPr="00A57836">
                    <w:rPr>
                      <w:rFonts w:ascii="Verdana" w:eastAsia="Verdana" w:hAnsi="Verdana" w:cs="Verdana"/>
                      <w:color w:val="000000"/>
                      <w:sz w:val="20"/>
                      <w:szCs w:val="20"/>
                    </w:rPr>
                    <w:t xml:space="preserve">, una vez recibidos los informes, deberá revisar cada uno de éstos, así como los documentos que elabore el </w:t>
                  </w:r>
                  <w:r>
                    <w:rPr>
                      <w:rFonts w:ascii="Verdana" w:eastAsia="Verdana" w:hAnsi="Verdana" w:cs="Verdana"/>
                      <w:color w:val="000000"/>
                      <w:sz w:val="20"/>
                      <w:szCs w:val="20"/>
                    </w:rPr>
                    <w:t>PROVEEDOR</w:t>
                  </w:r>
                  <w:r w:rsidRPr="00A57836">
                    <w:rPr>
                      <w:rFonts w:ascii="Verdana" w:eastAsia="Verdana" w:hAnsi="Verdana" w:cs="Verdana"/>
                      <w:color w:val="000000"/>
                      <w:sz w:val="20"/>
                      <w:szCs w:val="20"/>
                    </w:rPr>
                    <w:t>, para hacer conocer sus observaciones dentro del plazo máximo de cinco (5) días calendario, computados a partir de la fecha de su presentación.</w:t>
                  </w:r>
                </w:p>
                <w:p w14:paraId="331D401E" w14:textId="77777777" w:rsidR="00973F24" w:rsidRPr="00A57836" w:rsidRDefault="00973F24" w:rsidP="00973F24">
                  <w:pPr>
                    <w:jc w:val="both"/>
                    <w:rPr>
                      <w:rFonts w:ascii="Verdana" w:eastAsia="Verdana" w:hAnsi="Verdana" w:cs="Verdana"/>
                      <w:sz w:val="20"/>
                      <w:szCs w:val="20"/>
                    </w:rPr>
                  </w:pPr>
                </w:p>
                <w:p w14:paraId="04318B2E" w14:textId="77777777" w:rsidR="00973F24" w:rsidRPr="00A57836" w:rsidRDefault="00973F24" w:rsidP="00973F24">
                  <w:pPr>
                    <w:widowControl w:val="0"/>
                    <w:pBdr>
                      <w:top w:val="nil"/>
                      <w:left w:val="nil"/>
                      <w:bottom w:val="nil"/>
                      <w:right w:val="nil"/>
                      <w:between w:val="nil"/>
                    </w:pBdr>
                    <w:ind w:left="708"/>
                    <w:jc w:val="both"/>
                    <w:rPr>
                      <w:rFonts w:ascii="Verdana" w:eastAsia="Verdana" w:hAnsi="Verdana" w:cs="Verdana"/>
                      <w:color w:val="000000"/>
                      <w:sz w:val="20"/>
                      <w:szCs w:val="20"/>
                    </w:rPr>
                  </w:pPr>
                  <w:r w:rsidRPr="00A57836">
                    <w:rPr>
                      <w:rFonts w:ascii="Verdana" w:eastAsia="Verdana" w:hAnsi="Verdana" w:cs="Verdana"/>
                      <w:color w:val="000000"/>
                      <w:sz w:val="20"/>
                      <w:szCs w:val="20"/>
                    </w:rPr>
                    <w:t>El Fiscal para su consideración y No Objeción, tiene un plazo máximo de diez (10) días calendario a partir de la recepción, para la revisión correspondiente.</w:t>
                  </w:r>
                </w:p>
                <w:p w14:paraId="7BB513BD" w14:textId="77777777" w:rsidR="00973F24" w:rsidRPr="00A57836" w:rsidRDefault="00973F24" w:rsidP="00973F24">
                  <w:pPr>
                    <w:widowControl w:val="0"/>
                    <w:pBdr>
                      <w:top w:val="nil"/>
                      <w:left w:val="nil"/>
                      <w:bottom w:val="nil"/>
                      <w:right w:val="nil"/>
                      <w:between w:val="nil"/>
                    </w:pBdr>
                    <w:rPr>
                      <w:rFonts w:ascii="Verdana" w:eastAsia="Verdana" w:hAnsi="Verdana" w:cs="Verdana"/>
                      <w:b/>
                      <w:color w:val="000000"/>
                      <w:sz w:val="20"/>
                      <w:szCs w:val="20"/>
                    </w:rPr>
                  </w:pPr>
                </w:p>
                <w:p w14:paraId="6CC3240E" w14:textId="77777777" w:rsidR="00973F24" w:rsidRPr="00A57836" w:rsidRDefault="00973F24" w:rsidP="00973F24">
                  <w:pPr>
                    <w:pStyle w:val="Prrafodelista"/>
                    <w:widowControl w:val="0"/>
                    <w:numPr>
                      <w:ilvl w:val="0"/>
                      <w:numId w:val="10"/>
                    </w:numPr>
                    <w:pBdr>
                      <w:top w:val="nil"/>
                      <w:left w:val="nil"/>
                      <w:bottom w:val="nil"/>
                      <w:right w:val="nil"/>
                      <w:between w:val="nil"/>
                    </w:pBdr>
                    <w:suppressAutoHyphens w:val="0"/>
                    <w:rPr>
                      <w:rFonts w:ascii="Verdana" w:eastAsia="Verdana" w:hAnsi="Verdana" w:cs="Verdana"/>
                      <w:b/>
                      <w:sz w:val="20"/>
                      <w:szCs w:val="20"/>
                    </w:rPr>
                  </w:pPr>
                  <w:r w:rsidRPr="00A57836">
                    <w:rPr>
                      <w:rFonts w:ascii="Verdana" w:eastAsia="Verdana" w:hAnsi="Verdana" w:cs="Verdana"/>
                      <w:b/>
                      <w:sz w:val="20"/>
                      <w:szCs w:val="20"/>
                    </w:rPr>
                    <w:t>INFORME FINAL</w:t>
                  </w:r>
                </w:p>
                <w:p w14:paraId="154B2A98" w14:textId="77777777" w:rsidR="00973F24" w:rsidRPr="00A57836" w:rsidRDefault="00973F24" w:rsidP="00973F24">
                  <w:pPr>
                    <w:jc w:val="both"/>
                    <w:rPr>
                      <w:rFonts w:ascii="Verdana" w:eastAsia="Verdana" w:hAnsi="Verdana" w:cs="Verdana"/>
                      <w:sz w:val="20"/>
                      <w:szCs w:val="20"/>
                    </w:rPr>
                  </w:pPr>
                </w:p>
                <w:p w14:paraId="7FADC648" w14:textId="77777777" w:rsidR="00973F24" w:rsidRPr="00A57836" w:rsidRDefault="00973F24" w:rsidP="00973F24">
                  <w:pPr>
                    <w:ind w:left="708"/>
                    <w:jc w:val="both"/>
                    <w:rPr>
                      <w:rFonts w:ascii="Verdana" w:eastAsia="Verdana" w:hAnsi="Verdana" w:cs="Verdana"/>
                      <w:sz w:val="20"/>
                      <w:szCs w:val="20"/>
                    </w:rPr>
                  </w:pPr>
                  <w:r w:rsidRPr="00A57836">
                    <w:rPr>
                      <w:rFonts w:ascii="Verdana" w:eastAsia="Verdana" w:hAnsi="Verdana" w:cs="Verdana"/>
                      <w:sz w:val="20"/>
                      <w:szCs w:val="20"/>
                    </w:rPr>
                    <w:t xml:space="preserve">El informe final debe ser presentado a </w:t>
                  </w:r>
                  <w:r>
                    <w:rPr>
                      <w:rFonts w:ascii="Verdana" w:eastAsia="Verdana" w:hAnsi="Verdana" w:cs="Verdana"/>
                      <w:sz w:val="20"/>
                      <w:szCs w:val="20"/>
                    </w:rPr>
                    <w:t>Supervisión</w:t>
                  </w:r>
                  <w:r w:rsidRPr="00A57836">
                    <w:rPr>
                      <w:rFonts w:ascii="Verdana" w:eastAsia="Verdana" w:hAnsi="Verdana" w:cs="Verdana"/>
                      <w:sz w:val="20"/>
                      <w:szCs w:val="20"/>
                    </w:rPr>
                    <w:t xml:space="preserve"> dentro de cinco (5) días calendario siguiente a la Recepción Final del Proyecto, en 5 ejemplares impresos y un digital editable.</w:t>
                  </w:r>
                </w:p>
                <w:p w14:paraId="489CB9C8" w14:textId="77777777" w:rsidR="00973F24" w:rsidRPr="00A57836" w:rsidRDefault="00973F24" w:rsidP="00973F24">
                  <w:pPr>
                    <w:jc w:val="both"/>
                    <w:rPr>
                      <w:rFonts w:ascii="Verdana" w:eastAsia="Verdana" w:hAnsi="Verdana" w:cs="Verdana"/>
                      <w:sz w:val="20"/>
                      <w:szCs w:val="20"/>
                    </w:rPr>
                  </w:pPr>
                </w:p>
                <w:p w14:paraId="3F9010C9" w14:textId="77777777" w:rsidR="00973F24" w:rsidRPr="00A57836" w:rsidRDefault="00973F24" w:rsidP="00973F24">
                  <w:pPr>
                    <w:ind w:left="708"/>
                    <w:jc w:val="both"/>
                    <w:rPr>
                      <w:rFonts w:ascii="Verdana" w:eastAsia="Verdana" w:hAnsi="Verdana" w:cs="Verdana"/>
                      <w:sz w:val="20"/>
                      <w:szCs w:val="20"/>
                    </w:rPr>
                  </w:pPr>
                  <w:r w:rsidRPr="00A57836">
                    <w:rPr>
                      <w:rFonts w:ascii="Verdana" w:eastAsia="Verdana" w:hAnsi="Verdana" w:cs="Verdana"/>
                      <w:sz w:val="20"/>
                      <w:szCs w:val="20"/>
                    </w:rPr>
                    <w:t xml:space="preserve">En caso de incumplimiento en la presentación de los Informes citados dentro de los plazos previstos, el </w:t>
                  </w:r>
                  <w:r>
                    <w:rPr>
                      <w:rFonts w:ascii="Verdana" w:eastAsia="Verdana" w:hAnsi="Verdana" w:cs="Verdana"/>
                      <w:sz w:val="20"/>
                      <w:szCs w:val="20"/>
                    </w:rPr>
                    <w:t>PROVEEDOR</w:t>
                  </w:r>
                  <w:r w:rsidRPr="00A57836">
                    <w:rPr>
                      <w:rFonts w:ascii="Verdana" w:eastAsia="Verdana" w:hAnsi="Verdana" w:cs="Verdana"/>
                      <w:sz w:val="20"/>
                      <w:szCs w:val="20"/>
                    </w:rPr>
                    <w:t xml:space="preserve"> se hará pasible a multas por cada día de retraso, de acuerdo a lo indicado en el ACÁPITE MULTAS en la presente especificación técnica.</w:t>
                  </w:r>
                </w:p>
                <w:p w14:paraId="14E0D4C6" w14:textId="77777777" w:rsidR="00973F24" w:rsidRPr="00A57836" w:rsidRDefault="00973F24" w:rsidP="00973F24">
                  <w:pPr>
                    <w:jc w:val="both"/>
                    <w:rPr>
                      <w:rFonts w:ascii="Verdana" w:eastAsia="Verdana" w:hAnsi="Verdana" w:cs="Verdana"/>
                      <w:sz w:val="20"/>
                      <w:szCs w:val="20"/>
                    </w:rPr>
                  </w:pPr>
                </w:p>
                <w:p w14:paraId="104F7D09" w14:textId="77777777" w:rsidR="00973F24" w:rsidRPr="00A57836" w:rsidRDefault="00973F24" w:rsidP="00973F24">
                  <w:pPr>
                    <w:ind w:left="708"/>
                    <w:jc w:val="both"/>
                    <w:rPr>
                      <w:rFonts w:ascii="Verdana" w:eastAsia="Verdana" w:hAnsi="Verdana" w:cs="Verdana"/>
                      <w:sz w:val="20"/>
                      <w:szCs w:val="20"/>
                    </w:rPr>
                  </w:pPr>
                  <w:r w:rsidRPr="00A57836">
                    <w:rPr>
                      <w:rFonts w:ascii="Verdana" w:eastAsia="Verdana" w:hAnsi="Verdana" w:cs="Verdana"/>
                      <w:sz w:val="20"/>
                      <w:szCs w:val="20"/>
                    </w:rPr>
                    <w:t xml:space="preserve">Los informes deberán ser entregados en los plazos establecidos en la dirección de sus oficinas o dependencias que </w:t>
                  </w:r>
                  <w:r>
                    <w:rPr>
                      <w:rFonts w:ascii="Verdana" w:eastAsia="Verdana" w:hAnsi="Verdana" w:cs="Verdana"/>
                      <w:sz w:val="20"/>
                      <w:szCs w:val="20"/>
                    </w:rPr>
                    <w:t>Supervisión</w:t>
                  </w:r>
                  <w:r w:rsidRPr="00A57836">
                    <w:rPr>
                      <w:rFonts w:ascii="Verdana" w:eastAsia="Verdana" w:hAnsi="Verdana" w:cs="Verdana"/>
                      <w:sz w:val="20"/>
                      <w:szCs w:val="20"/>
                    </w:rPr>
                    <w:t xml:space="preserve"> establezca dentro de su Contrato Administrativo con la Entidad Contratante.</w:t>
                  </w:r>
                </w:p>
                <w:p w14:paraId="547C7239" w14:textId="77777777" w:rsidR="00973F24" w:rsidRPr="00A57836" w:rsidRDefault="00973F24" w:rsidP="00973F24">
                  <w:pPr>
                    <w:jc w:val="both"/>
                    <w:rPr>
                      <w:rFonts w:ascii="Verdana" w:eastAsia="Verdana" w:hAnsi="Verdana" w:cs="Verdana"/>
                      <w:sz w:val="20"/>
                      <w:szCs w:val="20"/>
                    </w:rPr>
                  </w:pPr>
                </w:p>
                <w:p w14:paraId="4536D823" w14:textId="77777777" w:rsidR="00973F24" w:rsidRPr="00A57836" w:rsidRDefault="00973F24" w:rsidP="00973F24">
                  <w:pPr>
                    <w:ind w:left="708"/>
                    <w:jc w:val="both"/>
                    <w:rPr>
                      <w:rFonts w:ascii="Verdana" w:eastAsia="Verdana" w:hAnsi="Verdana" w:cs="Verdana"/>
                      <w:sz w:val="20"/>
                      <w:szCs w:val="20"/>
                    </w:rPr>
                  </w:pPr>
                  <w:r w:rsidRPr="00A57836">
                    <w:rPr>
                      <w:rFonts w:ascii="Verdana" w:eastAsia="Verdana" w:hAnsi="Verdana" w:cs="Verdana"/>
                      <w:sz w:val="20"/>
                      <w:szCs w:val="20"/>
                    </w:rPr>
                    <w:t>Las notas dirigidas a la FISCALIZACIÓN serán enviadas al Servicio de Desarrollo de la Empresas Públicas Productivas - SEDEM Dirección: Av. Jaimes Freyre esq. calle 1 Nro. 2344 / Zona Sopocachi.</w:t>
                  </w:r>
                </w:p>
                <w:p w14:paraId="640E91FA" w14:textId="77777777" w:rsidR="00973F24" w:rsidRPr="00A57836" w:rsidRDefault="00973F24" w:rsidP="00973F24">
                  <w:pPr>
                    <w:jc w:val="both"/>
                    <w:rPr>
                      <w:rFonts w:ascii="Verdana" w:eastAsia="Verdana" w:hAnsi="Verdana" w:cs="Verdana"/>
                      <w:sz w:val="20"/>
                      <w:szCs w:val="20"/>
                    </w:rPr>
                  </w:pPr>
                </w:p>
                <w:p w14:paraId="1E0306CE" w14:textId="77777777" w:rsidR="00973F24" w:rsidRPr="00A57836" w:rsidRDefault="00973F24" w:rsidP="00973F24">
                  <w:pPr>
                    <w:ind w:left="708"/>
                    <w:jc w:val="both"/>
                    <w:rPr>
                      <w:rFonts w:ascii="Verdana" w:eastAsia="Verdana" w:hAnsi="Verdana" w:cs="Verdana"/>
                      <w:sz w:val="20"/>
                      <w:szCs w:val="20"/>
                    </w:rPr>
                  </w:pPr>
                  <w:r w:rsidRPr="00A57836">
                    <w:rPr>
                      <w:rFonts w:ascii="Verdana" w:eastAsia="Verdana" w:hAnsi="Verdana" w:cs="Verdana"/>
                      <w:sz w:val="20"/>
                      <w:szCs w:val="20"/>
                    </w:rPr>
                    <w:t>La Fiscalización revisará los informes o cualquier otro documento que resulte del trabajo Control y Monitoreo, en un plazo no mayor a quince (15) días hábiles, computados a partir de su presentación, en caso de observaciones Control y Monitoreo contará con un plazo máximo de 10 días hábiles para corregir, complementar o atender cualquier observación de la FISCALIZACIÓN.</w:t>
                  </w:r>
                </w:p>
                <w:p w14:paraId="7528BE49" w14:textId="77777777" w:rsidR="00973F24" w:rsidRPr="00A57836" w:rsidRDefault="00973F24" w:rsidP="00973F24">
                  <w:pPr>
                    <w:jc w:val="both"/>
                    <w:rPr>
                      <w:rFonts w:ascii="Verdana" w:eastAsia="Verdana" w:hAnsi="Verdana" w:cs="Verdana"/>
                      <w:sz w:val="20"/>
                      <w:szCs w:val="20"/>
                    </w:rPr>
                  </w:pPr>
                </w:p>
                <w:p w14:paraId="3EC7640E" w14:textId="7569C88D" w:rsidR="00973F24" w:rsidRDefault="00973F24" w:rsidP="00973F24">
                  <w:pPr>
                    <w:widowControl w:val="0"/>
                    <w:pBdr>
                      <w:top w:val="nil"/>
                      <w:left w:val="nil"/>
                      <w:bottom w:val="nil"/>
                      <w:right w:val="nil"/>
                      <w:between w:val="nil"/>
                    </w:pBdr>
                    <w:ind w:left="708"/>
                    <w:jc w:val="both"/>
                    <w:rPr>
                      <w:rFonts w:ascii="Verdana" w:eastAsia="Verdana" w:hAnsi="Verdana" w:cs="Verdana"/>
                      <w:color w:val="000000"/>
                      <w:sz w:val="20"/>
                      <w:szCs w:val="20"/>
                    </w:rPr>
                  </w:pPr>
                  <w:r w:rsidRPr="00A57836">
                    <w:rPr>
                      <w:rFonts w:ascii="Verdana" w:eastAsia="Verdana" w:hAnsi="Verdana" w:cs="Verdana"/>
                      <w:color w:val="000000"/>
                      <w:sz w:val="20"/>
                      <w:szCs w:val="20"/>
                    </w:rPr>
                    <w:t>Todos los informes mencionados deberán ser presentado en cinco (5) ejemplares y 1 versión digital editable.</w:t>
                  </w:r>
                </w:p>
                <w:p w14:paraId="763FCEAB" w14:textId="08E8634C" w:rsidR="002503A3" w:rsidRDefault="002503A3" w:rsidP="00973F24">
                  <w:pPr>
                    <w:widowControl w:val="0"/>
                    <w:pBdr>
                      <w:top w:val="nil"/>
                      <w:left w:val="nil"/>
                      <w:bottom w:val="nil"/>
                      <w:right w:val="nil"/>
                      <w:between w:val="nil"/>
                    </w:pBdr>
                    <w:ind w:left="708"/>
                    <w:jc w:val="both"/>
                    <w:rPr>
                      <w:rFonts w:ascii="Verdana" w:eastAsia="Verdana" w:hAnsi="Verdana" w:cs="Verdana"/>
                      <w:color w:val="000000"/>
                      <w:sz w:val="20"/>
                      <w:szCs w:val="20"/>
                    </w:rPr>
                  </w:pPr>
                </w:p>
                <w:p w14:paraId="5AE88387" w14:textId="77777777" w:rsidR="002503A3" w:rsidRPr="002503A3" w:rsidRDefault="002503A3" w:rsidP="002503A3">
                  <w:pPr>
                    <w:pStyle w:val="Prrafodelista"/>
                    <w:widowControl w:val="0"/>
                    <w:numPr>
                      <w:ilvl w:val="0"/>
                      <w:numId w:val="10"/>
                    </w:numPr>
                    <w:pBdr>
                      <w:top w:val="nil"/>
                      <w:left w:val="nil"/>
                      <w:bottom w:val="nil"/>
                      <w:right w:val="nil"/>
                      <w:between w:val="nil"/>
                    </w:pBdr>
                    <w:jc w:val="both"/>
                    <w:rPr>
                      <w:rFonts w:ascii="Verdana" w:eastAsia="Verdana" w:hAnsi="Verdana" w:cs="Verdana"/>
                      <w:b/>
                      <w:bCs/>
                      <w:color w:val="000000"/>
                      <w:sz w:val="20"/>
                      <w:szCs w:val="20"/>
                    </w:rPr>
                  </w:pPr>
                  <w:r w:rsidRPr="002503A3">
                    <w:rPr>
                      <w:rFonts w:ascii="Verdana" w:eastAsia="Verdana" w:hAnsi="Verdana" w:cs="Verdana"/>
                      <w:b/>
                      <w:bCs/>
                      <w:color w:val="000000"/>
                      <w:sz w:val="20"/>
                      <w:szCs w:val="20"/>
                    </w:rPr>
                    <w:t>PROPIEDAD DE LOS DOCUMENTOS EMERGENTES DEL PROYECTO:</w:t>
                  </w:r>
                </w:p>
                <w:p w14:paraId="72C54BDE" w14:textId="1B2993A7" w:rsidR="002503A3" w:rsidRDefault="002503A3" w:rsidP="002503A3">
                  <w:pPr>
                    <w:widowControl w:val="0"/>
                    <w:pBdr>
                      <w:top w:val="nil"/>
                      <w:left w:val="nil"/>
                      <w:bottom w:val="nil"/>
                      <w:right w:val="nil"/>
                      <w:between w:val="nil"/>
                    </w:pBdr>
                    <w:ind w:left="709"/>
                    <w:jc w:val="both"/>
                    <w:rPr>
                      <w:rFonts w:ascii="Verdana" w:eastAsia="Verdana" w:hAnsi="Verdana" w:cs="Verdana"/>
                      <w:color w:val="000000"/>
                      <w:sz w:val="20"/>
                      <w:szCs w:val="20"/>
                    </w:rPr>
                  </w:pPr>
                </w:p>
                <w:p w14:paraId="06504E6A" w14:textId="220BE5EE" w:rsidR="002503A3" w:rsidRPr="002503A3" w:rsidRDefault="002503A3" w:rsidP="002503A3">
                  <w:pPr>
                    <w:widowControl w:val="0"/>
                    <w:pBdr>
                      <w:top w:val="nil"/>
                      <w:left w:val="nil"/>
                      <w:bottom w:val="nil"/>
                      <w:right w:val="nil"/>
                      <w:between w:val="nil"/>
                    </w:pBdr>
                    <w:ind w:left="709"/>
                    <w:jc w:val="both"/>
                    <w:rPr>
                      <w:rFonts w:ascii="Verdana" w:eastAsia="Verdana" w:hAnsi="Verdana" w:cs="Verdana"/>
                      <w:color w:val="000000"/>
                      <w:sz w:val="20"/>
                      <w:szCs w:val="20"/>
                    </w:rPr>
                  </w:pPr>
                  <w:r w:rsidRPr="002503A3">
                    <w:rPr>
                      <w:rFonts w:ascii="Verdana" w:eastAsia="Verdana" w:hAnsi="Verdana" w:cs="Verdana"/>
                      <w:color w:val="000000"/>
                      <w:sz w:val="20"/>
                      <w:szCs w:val="20"/>
                    </w:rPr>
                    <w:t>El Informe Final en original, copias y fotocopias de la misma, como su soporte magnético, u otros documentos resultantes del PROYECTO:</w:t>
                  </w:r>
                  <w:r w:rsidR="008445EA">
                    <w:rPr>
                      <w:rFonts w:ascii="Verdana" w:eastAsia="Verdana" w:hAnsi="Verdana" w:cs="Verdana"/>
                      <w:color w:val="000000"/>
                      <w:sz w:val="20"/>
                      <w:szCs w:val="20"/>
                    </w:rPr>
                    <w:t>”</w:t>
                  </w:r>
                  <w:r w:rsidR="008445EA" w:rsidRPr="008445EA">
                    <w:rPr>
                      <w:rFonts w:ascii="Verdana" w:eastAsia="Verdana" w:hAnsi="Verdana" w:cs="Verdana"/>
                      <w:b/>
                      <w:bCs/>
                      <w:color w:val="000000"/>
                      <w:sz w:val="20"/>
                      <w:szCs w:val="20"/>
                    </w:rPr>
                    <w:t>IBAE - CENTRO DE ACOPIO Y ALMACENAJE DE RESIDUOS LÍQUIDOS EN EL DEPARTAMENTO DE LA PAZ-COMPONENTE 2: MAQUINARIAS Y EQUIPOS (EQUIPAMIENTO CENTRO DE ACOPIO Y ALMACENAJE DE ACEITE USADO)”</w:t>
                  </w:r>
                  <w:r w:rsidRPr="002503A3">
                    <w:rPr>
                      <w:rFonts w:ascii="Verdana" w:eastAsia="Verdana" w:hAnsi="Verdana" w:cs="Verdana"/>
                      <w:color w:val="000000"/>
                      <w:sz w:val="20"/>
                      <w:szCs w:val="20"/>
                    </w:rPr>
                    <w:t xml:space="preserve"> (libretas de campo, memorias de cálculo, diseños, </w:t>
                  </w:r>
                  <w:r w:rsidRPr="002503A3">
                    <w:rPr>
                      <w:rFonts w:ascii="Verdana" w:eastAsia="Verdana" w:hAnsi="Verdana" w:cs="Verdana"/>
                      <w:color w:val="000000"/>
                      <w:sz w:val="20"/>
                      <w:szCs w:val="20"/>
                    </w:rPr>
                    <w:lastRenderedPageBreak/>
                    <w:t>planos de construcción, manuales, etc.), así como el Estudio de Diseño Técnico de Pre-Inversión y el todo material que se genere durante el proyecto la empresa CONTRATISTA, son de propiedad de la ENTIDAD CONTRATANTE y en consecuencia, deberán ser entregados a éste, quedando absolutamente prohibido al CONTRATISTA  difundir dicha documentación, total o parcialmente, sin consentimiento escrito previo del de la ENTIDAD CONTRATANTE.</w:t>
                  </w:r>
                </w:p>
                <w:p w14:paraId="51DCE038" w14:textId="77777777" w:rsidR="002503A3" w:rsidRPr="002503A3" w:rsidRDefault="002503A3" w:rsidP="002503A3">
                  <w:pPr>
                    <w:widowControl w:val="0"/>
                    <w:pBdr>
                      <w:top w:val="nil"/>
                      <w:left w:val="nil"/>
                      <w:bottom w:val="nil"/>
                      <w:right w:val="nil"/>
                      <w:between w:val="nil"/>
                    </w:pBdr>
                    <w:ind w:left="709"/>
                    <w:jc w:val="both"/>
                    <w:rPr>
                      <w:rFonts w:ascii="Verdana" w:eastAsia="Verdana" w:hAnsi="Verdana" w:cs="Verdana"/>
                      <w:color w:val="000000"/>
                      <w:sz w:val="20"/>
                      <w:szCs w:val="20"/>
                    </w:rPr>
                  </w:pPr>
                </w:p>
                <w:p w14:paraId="2192A886" w14:textId="77777777" w:rsidR="002503A3" w:rsidRPr="002503A3" w:rsidRDefault="002503A3" w:rsidP="002503A3">
                  <w:pPr>
                    <w:widowControl w:val="0"/>
                    <w:pBdr>
                      <w:top w:val="nil"/>
                      <w:left w:val="nil"/>
                      <w:bottom w:val="nil"/>
                      <w:right w:val="nil"/>
                      <w:between w:val="nil"/>
                    </w:pBdr>
                    <w:ind w:left="709"/>
                    <w:jc w:val="both"/>
                    <w:rPr>
                      <w:rFonts w:ascii="Verdana" w:eastAsia="Verdana" w:hAnsi="Verdana" w:cs="Verdana"/>
                      <w:color w:val="000000"/>
                      <w:sz w:val="20"/>
                      <w:szCs w:val="20"/>
                    </w:rPr>
                  </w:pPr>
                  <w:r w:rsidRPr="002503A3">
                    <w:rPr>
                      <w:rFonts w:ascii="Verdana" w:eastAsia="Verdana" w:hAnsi="Verdana" w:cs="Verdana"/>
                      <w:color w:val="000000"/>
                      <w:sz w:val="20"/>
                      <w:szCs w:val="20"/>
                    </w:rPr>
                    <w:t>El Contrato otorgará a la ENTIDAD CONTRATANTE el derecho de autor, derechos de patente y cualquier derecho de propiedad industrial o intelectual sobre los documentos emergentes del proyecto, en cumplimiento del Contrato.</w:t>
                  </w:r>
                </w:p>
                <w:p w14:paraId="1257F0E7" w14:textId="77777777" w:rsidR="002503A3" w:rsidRPr="002503A3" w:rsidRDefault="002503A3" w:rsidP="002503A3">
                  <w:pPr>
                    <w:widowControl w:val="0"/>
                    <w:pBdr>
                      <w:top w:val="nil"/>
                      <w:left w:val="nil"/>
                      <w:bottom w:val="nil"/>
                      <w:right w:val="nil"/>
                      <w:between w:val="nil"/>
                    </w:pBdr>
                    <w:ind w:left="709"/>
                    <w:jc w:val="both"/>
                    <w:rPr>
                      <w:rFonts w:ascii="Verdana" w:eastAsia="Verdana" w:hAnsi="Verdana" w:cs="Verdana"/>
                      <w:color w:val="000000"/>
                      <w:sz w:val="20"/>
                      <w:szCs w:val="20"/>
                    </w:rPr>
                  </w:pPr>
                </w:p>
                <w:p w14:paraId="52C187B0" w14:textId="77777777" w:rsidR="002503A3" w:rsidRPr="002503A3" w:rsidRDefault="002503A3" w:rsidP="002503A3">
                  <w:pPr>
                    <w:widowControl w:val="0"/>
                    <w:pBdr>
                      <w:top w:val="nil"/>
                      <w:left w:val="nil"/>
                      <w:bottom w:val="nil"/>
                      <w:right w:val="nil"/>
                      <w:between w:val="nil"/>
                    </w:pBdr>
                    <w:ind w:left="709"/>
                    <w:jc w:val="both"/>
                    <w:rPr>
                      <w:rFonts w:ascii="Verdana" w:eastAsia="Verdana" w:hAnsi="Verdana" w:cs="Verdana"/>
                      <w:color w:val="000000"/>
                      <w:sz w:val="20"/>
                      <w:szCs w:val="20"/>
                    </w:rPr>
                  </w:pPr>
                  <w:r w:rsidRPr="002503A3">
                    <w:rPr>
                      <w:rFonts w:ascii="Verdana" w:eastAsia="Verdana" w:hAnsi="Verdana" w:cs="Verdana"/>
                      <w:color w:val="000000"/>
                      <w:sz w:val="20"/>
                      <w:szCs w:val="20"/>
                    </w:rPr>
                    <w:t xml:space="preserve">La Empresa CONTRATISTA no podrá o queda estrictamente prohibido divulgar o revelar cualquier información reservada o confidencial a la que pueda tener acceso en la ejecución del Contrato, a menos que se le haya AUTORIZADO POR ESCRITO. </w:t>
                  </w:r>
                </w:p>
                <w:p w14:paraId="657F467F" w14:textId="77777777" w:rsidR="002503A3" w:rsidRPr="002503A3" w:rsidRDefault="002503A3" w:rsidP="002503A3">
                  <w:pPr>
                    <w:widowControl w:val="0"/>
                    <w:pBdr>
                      <w:top w:val="nil"/>
                      <w:left w:val="nil"/>
                      <w:bottom w:val="nil"/>
                      <w:right w:val="nil"/>
                      <w:between w:val="nil"/>
                    </w:pBdr>
                    <w:ind w:left="709"/>
                    <w:jc w:val="both"/>
                    <w:rPr>
                      <w:rFonts w:ascii="Verdana" w:eastAsia="Verdana" w:hAnsi="Verdana" w:cs="Verdana"/>
                      <w:color w:val="000000"/>
                      <w:sz w:val="20"/>
                      <w:szCs w:val="20"/>
                    </w:rPr>
                  </w:pPr>
                </w:p>
                <w:p w14:paraId="2512293D" w14:textId="5EC074FD" w:rsidR="002503A3" w:rsidRDefault="002503A3" w:rsidP="002503A3">
                  <w:pPr>
                    <w:widowControl w:val="0"/>
                    <w:pBdr>
                      <w:top w:val="nil"/>
                      <w:left w:val="nil"/>
                      <w:bottom w:val="nil"/>
                      <w:right w:val="nil"/>
                      <w:between w:val="nil"/>
                    </w:pBdr>
                    <w:ind w:left="709"/>
                    <w:jc w:val="both"/>
                    <w:rPr>
                      <w:rFonts w:ascii="Verdana" w:eastAsia="Verdana" w:hAnsi="Verdana" w:cs="Verdana"/>
                      <w:color w:val="000000"/>
                      <w:sz w:val="20"/>
                      <w:szCs w:val="20"/>
                    </w:rPr>
                  </w:pPr>
                  <w:r w:rsidRPr="002503A3">
                    <w:rPr>
                      <w:rFonts w:ascii="Verdana" w:eastAsia="Verdana" w:hAnsi="Verdana" w:cs="Verdana"/>
                      <w:color w:val="000000"/>
                      <w:sz w:val="20"/>
                      <w:szCs w:val="20"/>
                    </w:rPr>
                    <w:t>La Empresa CONTRATISTA solo podrá mencionar el proyecto a terceros, como prueba de sus antecedentes profesionales, sobre lo cual el Contratante emitirá la certificación detallada pertinente.</w:t>
                  </w:r>
                </w:p>
                <w:p w14:paraId="3718F23A" w14:textId="1E6955B0" w:rsidR="002503A3" w:rsidRPr="002503A3" w:rsidRDefault="002503A3" w:rsidP="002503A3">
                  <w:pPr>
                    <w:widowControl w:val="0"/>
                    <w:pBdr>
                      <w:top w:val="nil"/>
                      <w:left w:val="nil"/>
                      <w:bottom w:val="nil"/>
                      <w:right w:val="nil"/>
                      <w:between w:val="nil"/>
                    </w:pBdr>
                    <w:jc w:val="both"/>
                    <w:rPr>
                      <w:rFonts w:ascii="Verdana" w:eastAsia="Verdana" w:hAnsi="Verdana" w:cs="Verdana"/>
                      <w:color w:val="000000"/>
                      <w:sz w:val="20"/>
                      <w:szCs w:val="20"/>
                    </w:rPr>
                  </w:pPr>
                </w:p>
              </w:tc>
            </w:tr>
          </w:tbl>
          <w:p w14:paraId="17D98DC0" w14:textId="77777777" w:rsidR="001D7F6B" w:rsidRDefault="001D7F6B" w:rsidP="006D44EF">
            <w:pPr>
              <w:rPr>
                <w:rFonts w:ascii="Verdana" w:hAnsi="Verdana"/>
                <w:sz w:val="20"/>
                <w:szCs w:val="20"/>
              </w:rPr>
            </w:pPr>
          </w:p>
          <w:p w14:paraId="357B213F" w14:textId="65E4A2C1" w:rsidR="001D7F6B" w:rsidRPr="00D514CC" w:rsidRDefault="001D7F6B" w:rsidP="006D44EF">
            <w:pPr>
              <w:rPr>
                <w:rFonts w:ascii="Verdana" w:hAnsi="Verdana"/>
                <w:sz w:val="20"/>
                <w:szCs w:val="20"/>
              </w:rPr>
            </w:pPr>
          </w:p>
        </w:tc>
      </w:tr>
    </w:tbl>
    <w:p w14:paraId="0A59A984" w14:textId="77777777" w:rsidR="001D7F6B" w:rsidRDefault="001D7F6B" w:rsidP="001D7F6B"/>
    <w:p w14:paraId="69D70331" w14:textId="346C032A" w:rsidR="001D7F6B" w:rsidRDefault="001D7F6B" w:rsidP="001D7F6B"/>
    <w:p w14:paraId="2EC23F52" w14:textId="6D03F731" w:rsidR="00973F24" w:rsidRDefault="00973F24" w:rsidP="001D7F6B"/>
    <w:p w14:paraId="7541F58A" w14:textId="77777777" w:rsidR="00973F24" w:rsidRDefault="00973F24" w:rsidP="001D7F6B"/>
    <w:tbl>
      <w:tblPr>
        <w:tblW w:w="5852" w:type="pct"/>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9474"/>
        <w:gridCol w:w="1190"/>
      </w:tblGrid>
      <w:tr w:rsidR="00973F24" w:rsidRPr="00B11AB4" w14:paraId="5AA2D940" w14:textId="77777777" w:rsidTr="00A10471">
        <w:trPr>
          <w:cantSplit/>
          <w:trHeight w:val="397"/>
        </w:trPr>
        <w:tc>
          <w:tcPr>
            <w:tcW w:w="4442" w:type="pct"/>
            <w:tcBorders>
              <w:bottom w:val="single" w:sz="4" w:space="0" w:color="auto"/>
            </w:tcBorders>
            <w:shd w:val="clear" w:color="auto" w:fill="D9E2F3" w:themeFill="accent5" w:themeFillTint="33"/>
            <w:vAlign w:val="center"/>
          </w:tcPr>
          <w:p w14:paraId="1F7FAC8F" w14:textId="77777777" w:rsidR="00973F24" w:rsidRPr="00B11AB4" w:rsidRDefault="00973F24" w:rsidP="006D44EF">
            <w:pPr>
              <w:pStyle w:val="Textoindependiente3"/>
              <w:rPr>
                <w:rFonts w:ascii="Verdana" w:hAnsi="Verdana"/>
                <w:b/>
                <w:bCs/>
              </w:rPr>
            </w:pPr>
            <w:r w:rsidRPr="00B11AB4">
              <w:rPr>
                <w:rFonts w:ascii="Verdana" w:hAnsi="Verdana"/>
                <w:b/>
                <w:bCs/>
              </w:rPr>
              <w:t>E. PROVISIÓN DE REPUESTOS</w:t>
            </w:r>
          </w:p>
        </w:tc>
        <w:tc>
          <w:tcPr>
            <w:tcW w:w="558" w:type="pct"/>
            <w:tcBorders>
              <w:bottom w:val="single" w:sz="4" w:space="0" w:color="auto"/>
            </w:tcBorders>
            <w:shd w:val="clear" w:color="auto" w:fill="D9E2F3" w:themeFill="accent5" w:themeFillTint="33"/>
            <w:vAlign w:val="center"/>
          </w:tcPr>
          <w:p w14:paraId="000BAAC4" w14:textId="77777777" w:rsidR="00973F24" w:rsidRPr="00B11AB4" w:rsidRDefault="00973F24" w:rsidP="006D44EF">
            <w:pPr>
              <w:pStyle w:val="Textoindependiente3"/>
              <w:rPr>
                <w:rFonts w:ascii="Verdana" w:hAnsi="Verdana"/>
                <w:b/>
                <w:bCs/>
              </w:rPr>
            </w:pPr>
          </w:p>
        </w:tc>
      </w:tr>
      <w:tr w:rsidR="00973F24" w:rsidRPr="00B11AB4" w14:paraId="114B4876" w14:textId="77777777" w:rsidTr="00A10471">
        <w:trPr>
          <w:cantSplit/>
          <w:trHeight w:val="552"/>
        </w:trPr>
        <w:tc>
          <w:tcPr>
            <w:tcW w:w="5000" w:type="pct"/>
            <w:gridSpan w:val="2"/>
            <w:tcBorders>
              <w:bottom w:val="single" w:sz="4" w:space="0" w:color="auto"/>
            </w:tcBorders>
            <w:vAlign w:val="center"/>
          </w:tcPr>
          <w:p w14:paraId="347540FF" w14:textId="77777777" w:rsidR="00973F24" w:rsidRPr="00B11AB4" w:rsidRDefault="00973F24" w:rsidP="006D44EF">
            <w:pPr>
              <w:tabs>
                <w:tab w:val="left" w:pos="567"/>
                <w:tab w:val="left" w:pos="851"/>
                <w:tab w:val="left" w:pos="1134"/>
                <w:tab w:val="left" w:pos="1418"/>
                <w:tab w:val="left" w:pos="1701"/>
                <w:tab w:val="left" w:pos="1985"/>
                <w:tab w:val="left" w:pos="2268"/>
                <w:tab w:val="left" w:pos="2552"/>
                <w:tab w:val="left" w:pos="3969"/>
                <w:tab w:val="left" w:pos="4253"/>
              </w:tabs>
              <w:spacing w:before="120"/>
              <w:ind w:left="110"/>
              <w:jc w:val="both"/>
              <w:rPr>
                <w:rFonts w:ascii="Verdana" w:hAnsi="Verdana" w:cs="Arial"/>
                <w:iCs/>
                <w:sz w:val="20"/>
                <w:szCs w:val="20"/>
                <w:lang w:val="es-ES_tradnl"/>
              </w:rPr>
            </w:pPr>
            <w:r>
              <w:rPr>
                <w:rFonts w:ascii="Verdana" w:hAnsi="Verdana"/>
                <w:bCs/>
                <w:i/>
                <w:iCs/>
                <w:sz w:val="20"/>
                <w:szCs w:val="20"/>
              </w:rPr>
              <w:t>El proveedor deberá cumplir con todas las condiciones necesarias descritas anteriormente, con la posibilidad de implementar las condiciones más eficientes en todas las etapas del proceso.</w:t>
            </w:r>
          </w:p>
        </w:tc>
      </w:tr>
      <w:tr w:rsidR="00973F24" w:rsidRPr="00B11AB4" w14:paraId="2F2D984A" w14:textId="77777777" w:rsidTr="00A10471">
        <w:trPr>
          <w:cantSplit/>
          <w:trHeight w:val="397"/>
        </w:trPr>
        <w:tc>
          <w:tcPr>
            <w:tcW w:w="4442" w:type="pct"/>
            <w:tcBorders>
              <w:bottom w:val="single" w:sz="4" w:space="0" w:color="auto"/>
            </w:tcBorders>
            <w:shd w:val="clear" w:color="auto" w:fill="D9E2F3" w:themeFill="accent5" w:themeFillTint="33"/>
            <w:vAlign w:val="center"/>
          </w:tcPr>
          <w:p w14:paraId="102797D5" w14:textId="77777777" w:rsidR="00973F24" w:rsidRPr="00B11AB4" w:rsidRDefault="00973F24" w:rsidP="006D44EF">
            <w:pPr>
              <w:tabs>
                <w:tab w:val="num" w:pos="453"/>
              </w:tabs>
              <w:ind w:left="397" w:hanging="397"/>
              <w:jc w:val="both"/>
              <w:rPr>
                <w:rFonts w:ascii="Verdana" w:eastAsia="Arial Unicode MS" w:hAnsi="Verdana" w:cs="Arial"/>
                <w:b/>
                <w:bCs/>
                <w:sz w:val="20"/>
                <w:szCs w:val="20"/>
              </w:rPr>
            </w:pPr>
            <w:r w:rsidRPr="00B11AB4">
              <w:rPr>
                <w:rFonts w:ascii="Verdana" w:eastAsia="Arial Unicode MS" w:hAnsi="Verdana" w:cs="Arial"/>
                <w:b/>
                <w:bCs/>
                <w:sz w:val="20"/>
                <w:szCs w:val="20"/>
                <w:lang w:val="es-ES_tradnl"/>
              </w:rPr>
              <w:t xml:space="preserve">F. </w:t>
            </w:r>
            <w:r w:rsidRPr="00B11AB4">
              <w:rPr>
                <w:rFonts w:ascii="Verdana" w:eastAsia="Arial Unicode MS" w:hAnsi="Verdana" w:cs="Arial"/>
                <w:b/>
                <w:bCs/>
                <w:sz w:val="20"/>
                <w:szCs w:val="20"/>
              </w:rPr>
              <w:t>MANUALES</w:t>
            </w:r>
          </w:p>
        </w:tc>
        <w:tc>
          <w:tcPr>
            <w:tcW w:w="558" w:type="pct"/>
            <w:tcBorders>
              <w:bottom w:val="single" w:sz="4" w:space="0" w:color="auto"/>
            </w:tcBorders>
            <w:shd w:val="clear" w:color="auto" w:fill="D9E2F3" w:themeFill="accent5" w:themeFillTint="33"/>
            <w:vAlign w:val="center"/>
          </w:tcPr>
          <w:p w14:paraId="59F88C5C" w14:textId="77777777" w:rsidR="00973F24" w:rsidRPr="00B11AB4" w:rsidRDefault="00973F24" w:rsidP="006D44EF">
            <w:pPr>
              <w:tabs>
                <w:tab w:val="left" w:pos="567"/>
                <w:tab w:val="left" w:pos="851"/>
                <w:tab w:val="left" w:pos="1134"/>
                <w:tab w:val="left" w:pos="1418"/>
                <w:tab w:val="left" w:pos="1701"/>
                <w:tab w:val="left" w:pos="1985"/>
                <w:tab w:val="left" w:pos="2268"/>
                <w:tab w:val="left" w:pos="2552"/>
                <w:tab w:val="left" w:pos="3969"/>
                <w:tab w:val="left" w:pos="4253"/>
              </w:tabs>
              <w:spacing w:before="120"/>
              <w:ind w:left="110"/>
              <w:jc w:val="both"/>
              <w:rPr>
                <w:rFonts w:ascii="Verdana" w:hAnsi="Verdana" w:cs="Arial"/>
                <w:b/>
                <w:iCs/>
                <w:sz w:val="20"/>
                <w:szCs w:val="20"/>
                <w:lang w:val="es-ES_tradnl"/>
              </w:rPr>
            </w:pPr>
          </w:p>
        </w:tc>
      </w:tr>
      <w:tr w:rsidR="00973F24" w:rsidRPr="00B11AB4" w14:paraId="195D16F7" w14:textId="77777777" w:rsidTr="00A10471">
        <w:trPr>
          <w:cantSplit/>
          <w:trHeight w:val="743"/>
        </w:trPr>
        <w:tc>
          <w:tcPr>
            <w:tcW w:w="5000" w:type="pct"/>
            <w:gridSpan w:val="2"/>
            <w:tcBorders>
              <w:bottom w:val="single" w:sz="4" w:space="0" w:color="auto"/>
            </w:tcBorders>
            <w:vAlign w:val="center"/>
          </w:tcPr>
          <w:p w14:paraId="033813D2" w14:textId="77777777" w:rsidR="00973F24" w:rsidRPr="00B11AB4" w:rsidRDefault="00973F24" w:rsidP="006D44EF">
            <w:pPr>
              <w:tabs>
                <w:tab w:val="left" w:pos="567"/>
                <w:tab w:val="left" w:pos="851"/>
                <w:tab w:val="left" w:pos="1134"/>
                <w:tab w:val="left" w:pos="1418"/>
                <w:tab w:val="left" w:pos="1701"/>
                <w:tab w:val="left" w:pos="1985"/>
                <w:tab w:val="left" w:pos="2268"/>
                <w:tab w:val="left" w:pos="2552"/>
                <w:tab w:val="left" w:pos="3969"/>
                <w:tab w:val="left" w:pos="4253"/>
              </w:tabs>
              <w:spacing w:before="120"/>
              <w:ind w:left="110"/>
              <w:jc w:val="both"/>
              <w:rPr>
                <w:rFonts w:ascii="Verdana" w:hAnsi="Verdana" w:cs="Arial"/>
                <w:iCs/>
                <w:sz w:val="20"/>
                <w:szCs w:val="20"/>
                <w:lang w:val="es-ES_tradnl"/>
              </w:rPr>
            </w:pPr>
            <w:r>
              <w:rPr>
                <w:rFonts w:ascii="Verdana" w:hAnsi="Verdana"/>
                <w:bCs/>
                <w:i/>
                <w:iCs/>
                <w:sz w:val="20"/>
                <w:szCs w:val="20"/>
              </w:rPr>
              <w:t>El proveedor deberá cumplir con todas las condiciones necesarias descritas anteriormente, con la posibilidad de implementar las condiciones más eficientes en todas las etapas del proceso.</w:t>
            </w:r>
          </w:p>
        </w:tc>
      </w:tr>
      <w:tr w:rsidR="00973F24" w:rsidRPr="00B11AB4" w14:paraId="6F57BD14" w14:textId="77777777" w:rsidTr="00A10471">
        <w:trPr>
          <w:cantSplit/>
          <w:trHeight w:val="397"/>
        </w:trPr>
        <w:tc>
          <w:tcPr>
            <w:tcW w:w="4442" w:type="pct"/>
            <w:shd w:val="clear" w:color="auto" w:fill="D9E2F3" w:themeFill="accent5" w:themeFillTint="33"/>
            <w:vAlign w:val="center"/>
          </w:tcPr>
          <w:p w14:paraId="2346B3A3" w14:textId="77777777" w:rsidR="00973F24" w:rsidRPr="00B11AB4" w:rsidRDefault="00973F24" w:rsidP="006D44EF">
            <w:pPr>
              <w:pStyle w:val="Textoindependiente3"/>
              <w:rPr>
                <w:rFonts w:ascii="Verdana" w:hAnsi="Verdana"/>
                <w:b/>
                <w:bCs/>
              </w:rPr>
            </w:pPr>
            <w:r w:rsidRPr="00B11AB4">
              <w:rPr>
                <w:rFonts w:ascii="Verdana" w:hAnsi="Verdana"/>
                <w:b/>
                <w:bCs/>
              </w:rPr>
              <w:t>G. OTROS</w:t>
            </w:r>
          </w:p>
        </w:tc>
        <w:tc>
          <w:tcPr>
            <w:tcW w:w="558" w:type="pct"/>
            <w:shd w:val="clear" w:color="auto" w:fill="D9E2F3" w:themeFill="accent5" w:themeFillTint="33"/>
            <w:vAlign w:val="center"/>
          </w:tcPr>
          <w:p w14:paraId="6A663DA4" w14:textId="77777777" w:rsidR="00973F24" w:rsidRPr="00B11AB4" w:rsidRDefault="00973F24" w:rsidP="006D44EF">
            <w:pPr>
              <w:tabs>
                <w:tab w:val="left" w:pos="567"/>
                <w:tab w:val="left" w:pos="851"/>
                <w:tab w:val="left" w:pos="1134"/>
                <w:tab w:val="left" w:pos="1418"/>
                <w:tab w:val="left" w:pos="1701"/>
                <w:tab w:val="left" w:pos="1985"/>
                <w:tab w:val="left" w:pos="2268"/>
                <w:tab w:val="left" w:pos="2552"/>
                <w:tab w:val="left" w:pos="3969"/>
                <w:tab w:val="left" w:pos="4253"/>
              </w:tabs>
              <w:spacing w:before="120"/>
              <w:ind w:left="110"/>
              <w:jc w:val="both"/>
              <w:rPr>
                <w:rFonts w:ascii="Verdana" w:hAnsi="Verdana" w:cs="Arial"/>
                <w:iCs/>
                <w:sz w:val="20"/>
                <w:szCs w:val="20"/>
                <w:lang w:val="es-ES_tradnl"/>
              </w:rPr>
            </w:pPr>
          </w:p>
        </w:tc>
      </w:tr>
      <w:tr w:rsidR="00973F24" w:rsidRPr="00B11AB4" w14:paraId="0269159F" w14:textId="77777777" w:rsidTr="00A10471">
        <w:trPr>
          <w:cantSplit/>
          <w:trHeight w:val="568"/>
        </w:trPr>
        <w:tc>
          <w:tcPr>
            <w:tcW w:w="5000" w:type="pct"/>
            <w:gridSpan w:val="2"/>
            <w:vAlign w:val="center"/>
          </w:tcPr>
          <w:p w14:paraId="13FD95D0" w14:textId="77777777" w:rsidR="00973F24" w:rsidRPr="00B11AB4" w:rsidRDefault="00973F24" w:rsidP="006D44EF">
            <w:pPr>
              <w:tabs>
                <w:tab w:val="left" w:pos="567"/>
                <w:tab w:val="left" w:pos="851"/>
                <w:tab w:val="left" w:pos="1134"/>
                <w:tab w:val="left" w:pos="1418"/>
                <w:tab w:val="left" w:pos="1701"/>
                <w:tab w:val="left" w:pos="1985"/>
                <w:tab w:val="left" w:pos="2268"/>
                <w:tab w:val="left" w:pos="2552"/>
                <w:tab w:val="left" w:pos="3969"/>
                <w:tab w:val="left" w:pos="4253"/>
              </w:tabs>
              <w:spacing w:before="120"/>
              <w:ind w:left="110"/>
              <w:jc w:val="both"/>
              <w:rPr>
                <w:rFonts w:ascii="Verdana" w:hAnsi="Verdana" w:cs="Arial"/>
                <w:iCs/>
                <w:sz w:val="20"/>
                <w:szCs w:val="20"/>
                <w:lang w:val="es-ES_tradnl"/>
              </w:rPr>
            </w:pPr>
            <w:r>
              <w:rPr>
                <w:rFonts w:ascii="Verdana" w:hAnsi="Verdana"/>
                <w:bCs/>
                <w:i/>
                <w:iCs/>
                <w:sz w:val="20"/>
                <w:szCs w:val="20"/>
              </w:rPr>
              <w:t>El proveedor deberá cumplir con todas las condiciones necesarias descritas anteriormente, con la posibilidad de implementar las condiciones más eficientes en todas las etapas del proceso.</w:t>
            </w:r>
          </w:p>
        </w:tc>
      </w:tr>
      <w:tr w:rsidR="00973F24" w:rsidRPr="00B11AB4" w14:paraId="205A5D33" w14:textId="77777777" w:rsidTr="00A10471">
        <w:trPr>
          <w:cantSplit/>
          <w:trHeight w:val="397"/>
        </w:trPr>
        <w:tc>
          <w:tcPr>
            <w:tcW w:w="4442" w:type="pct"/>
            <w:shd w:val="clear" w:color="auto" w:fill="1F3864" w:themeFill="accent5" w:themeFillShade="80"/>
            <w:vAlign w:val="center"/>
          </w:tcPr>
          <w:p w14:paraId="146F2C10" w14:textId="77777777" w:rsidR="00973F24" w:rsidRPr="00B11AB4" w:rsidRDefault="00973F24" w:rsidP="006D44EF">
            <w:pPr>
              <w:pStyle w:val="Textoindependiente3"/>
              <w:ind w:left="290" w:hanging="290"/>
              <w:rPr>
                <w:rFonts w:ascii="Verdana" w:hAnsi="Verdana"/>
                <w:b/>
                <w:bCs/>
                <w:i/>
                <w:iCs/>
                <w:color w:val="FFFFFF"/>
              </w:rPr>
            </w:pPr>
            <w:r w:rsidRPr="00B11AB4">
              <w:rPr>
                <w:rFonts w:ascii="Verdana" w:hAnsi="Verdana"/>
                <w:b/>
                <w:bCs/>
                <w:color w:val="FFFFFF"/>
              </w:rPr>
              <w:t>III. CONDICIONES DEL(LOS) BIEN(ES)</w:t>
            </w:r>
          </w:p>
        </w:tc>
        <w:tc>
          <w:tcPr>
            <w:tcW w:w="558" w:type="pct"/>
            <w:shd w:val="clear" w:color="auto" w:fill="1F3864" w:themeFill="accent5" w:themeFillShade="80"/>
            <w:vAlign w:val="center"/>
          </w:tcPr>
          <w:p w14:paraId="07FA173E" w14:textId="77777777" w:rsidR="00973F24" w:rsidRPr="00B11AB4" w:rsidRDefault="00973F24" w:rsidP="006D44EF">
            <w:pPr>
              <w:tabs>
                <w:tab w:val="left" w:pos="567"/>
                <w:tab w:val="left" w:pos="851"/>
                <w:tab w:val="left" w:pos="1134"/>
                <w:tab w:val="left" w:pos="1418"/>
                <w:tab w:val="left" w:pos="1701"/>
                <w:tab w:val="left" w:pos="1985"/>
                <w:tab w:val="left" w:pos="2268"/>
                <w:tab w:val="left" w:pos="2552"/>
                <w:tab w:val="left" w:pos="3969"/>
                <w:tab w:val="left" w:pos="4253"/>
              </w:tabs>
              <w:spacing w:before="120"/>
              <w:ind w:left="110"/>
              <w:jc w:val="both"/>
              <w:rPr>
                <w:rFonts w:ascii="Verdana" w:hAnsi="Verdana" w:cs="Arial"/>
                <w:iCs/>
                <w:color w:val="FFFFFF"/>
                <w:sz w:val="20"/>
                <w:szCs w:val="20"/>
                <w:lang w:val="es-ES_tradnl"/>
              </w:rPr>
            </w:pPr>
          </w:p>
        </w:tc>
      </w:tr>
      <w:tr w:rsidR="00973F24" w:rsidRPr="00B11AB4" w14:paraId="212A83F5" w14:textId="77777777" w:rsidTr="00A10471">
        <w:trPr>
          <w:cantSplit/>
          <w:trHeight w:val="397"/>
        </w:trPr>
        <w:tc>
          <w:tcPr>
            <w:tcW w:w="4442" w:type="pct"/>
            <w:tcBorders>
              <w:bottom w:val="single" w:sz="4" w:space="0" w:color="auto"/>
            </w:tcBorders>
            <w:shd w:val="clear" w:color="auto" w:fill="D9E2F3" w:themeFill="accent5" w:themeFillTint="33"/>
            <w:vAlign w:val="center"/>
          </w:tcPr>
          <w:p w14:paraId="45B61F6E" w14:textId="77777777" w:rsidR="00973F24" w:rsidRPr="00B11AB4" w:rsidRDefault="00973F24" w:rsidP="006D44EF">
            <w:pPr>
              <w:pStyle w:val="Textoindependiente3"/>
              <w:ind w:left="290" w:hanging="290"/>
              <w:rPr>
                <w:rFonts w:ascii="Verdana" w:hAnsi="Verdana"/>
                <w:b/>
                <w:bCs/>
              </w:rPr>
            </w:pPr>
            <w:r w:rsidRPr="00B11AB4">
              <w:rPr>
                <w:rFonts w:ascii="Verdana" w:hAnsi="Verdana"/>
                <w:b/>
                <w:bCs/>
              </w:rPr>
              <w:t>A. PLAZO DE ENTREGA</w:t>
            </w:r>
          </w:p>
        </w:tc>
        <w:tc>
          <w:tcPr>
            <w:tcW w:w="558" w:type="pct"/>
            <w:tcBorders>
              <w:bottom w:val="single" w:sz="4" w:space="0" w:color="auto"/>
            </w:tcBorders>
            <w:shd w:val="clear" w:color="auto" w:fill="D9E2F3" w:themeFill="accent5" w:themeFillTint="33"/>
            <w:vAlign w:val="center"/>
          </w:tcPr>
          <w:p w14:paraId="76E097BF" w14:textId="77777777" w:rsidR="00973F24" w:rsidRPr="00B11AB4" w:rsidRDefault="00973F24" w:rsidP="006D44EF">
            <w:pPr>
              <w:tabs>
                <w:tab w:val="left" w:pos="567"/>
                <w:tab w:val="left" w:pos="851"/>
                <w:tab w:val="left" w:pos="1134"/>
                <w:tab w:val="left" w:pos="1418"/>
                <w:tab w:val="left" w:pos="1701"/>
                <w:tab w:val="left" w:pos="1985"/>
                <w:tab w:val="left" w:pos="2268"/>
                <w:tab w:val="left" w:pos="2552"/>
                <w:tab w:val="left" w:pos="3969"/>
                <w:tab w:val="left" w:pos="4253"/>
              </w:tabs>
              <w:spacing w:before="120"/>
              <w:ind w:left="110"/>
              <w:jc w:val="both"/>
              <w:rPr>
                <w:rFonts w:ascii="Verdana" w:hAnsi="Verdana" w:cs="Arial"/>
                <w:iCs/>
                <w:sz w:val="20"/>
                <w:szCs w:val="20"/>
                <w:lang w:val="es-ES_tradnl"/>
              </w:rPr>
            </w:pPr>
          </w:p>
        </w:tc>
      </w:tr>
      <w:tr w:rsidR="00973F24" w:rsidRPr="00B11AB4" w14:paraId="483E05D4" w14:textId="77777777" w:rsidTr="00A10471">
        <w:trPr>
          <w:cantSplit/>
          <w:trHeight w:val="568"/>
        </w:trPr>
        <w:tc>
          <w:tcPr>
            <w:tcW w:w="4442" w:type="pct"/>
            <w:tcBorders>
              <w:bottom w:val="single" w:sz="4" w:space="0" w:color="auto"/>
            </w:tcBorders>
            <w:vAlign w:val="center"/>
          </w:tcPr>
          <w:p w14:paraId="7715145C" w14:textId="26C90290" w:rsidR="00973F24" w:rsidRDefault="00973F24" w:rsidP="006D44EF">
            <w:pPr>
              <w:pStyle w:val="Textoindependiente3"/>
              <w:rPr>
                <w:rFonts w:ascii="Verdana" w:hAnsi="Verdana"/>
                <w:bCs/>
                <w:iCs/>
                <w:color w:val="000000"/>
              </w:rPr>
            </w:pPr>
            <w:r w:rsidRPr="00B11AB4">
              <w:rPr>
                <w:rFonts w:ascii="Verdana" w:hAnsi="Verdana"/>
                <w:bCs/>
                <w:iCs/>
                <w:color w:val="000000"/>
              </w:rPr>
              <w:lastRenderedPageBreak/>
              <w:t>Los bienes deberán ser entregados en un plazo máximo de</w:t>
            </w:r>
            <w:r w:rsidR="00A10471">
              <w:rPr>
                <w:rFonts w:ascii="Verdana" w:hAnsi="Verdana"/>
                <w:bCs/>
                <w:iCs/>
                <w:color w:val="000000"/>
              </w:rPr>
              <w:t xml:space="preserve"> </w:t>
            </w:r>
            <w:r w:rsidRPr="00015309">
              <w:rPr>
                <w:rFonts w:ascii="Verdana" w:hAnsi="Verdana"/>
                <w:b/>
                <w:iCs/>
                <w:color w:val="000000"/>
              </w:rPr>
              <w:t>Ciento ochenta (180) días calendario</w:t>
            </w:r>
            <w:r w:rsidRPr="00B11AB4">
              <w:rPr>
                <w:rFonts w:ascii="Verdana" w:hAnsi="Verdana"/>
                <w:bCs/>
                <w:iCs/>
                <w:color w:val="000000"/>
              </w:rPr>
              <w:t xml:space="preserve">, los cuales cubrirán la construcción o fabricación, transporte de la maquinaria y puesta en marcha, </w:t>
            </w:r>
            <w:r w:rsidRPr="00015309">
              <w:rPr>
                <w:rFonts w:ascii="Verdana" w:hAnsi="Verdana"/>
                <w:b/>
                <w:iCs/>
                <w:color w:val="000000"/>
              </w:rPr>
              <w:t>a partir del día siguiente hábil a la suscripción de contrato</w:t>
            </w:r>
            <w:r w:rsidRPr="00B11AB4">
              <w:rPr>
                <w:rFonts w:ascii="Verdana" w:hAnsi="Verdana"/>
                <w:bCs/>
                <w:iCs/>
                <w:color w:val="000000"/>
              </w:rPr>
              <w:t>.</w:t>
            </w:r>
          </w:p>
          <w:p w14:paraId="667FC20B" w14:textId="77777777" w:rsidR="00973F24" w:rsidRDefault="00973F24" w:rsidP="006D44EF">
            <w:pPr>
              <w:pStyle w:val="Textoindependiente3"/>
              <w:rPr>
                <w:rFonts w:ascii="Verdana" w:hAnsi="Verdana"/>
                <w:bCs/>
                <w:iCs/>
                <w:color w:val="000000"/>
              </w:rPr>
            </w:pPr>
            <w:r w:rsidRPr="000477AF">
              <w:rPr>
                <w:rFonts w:ascii="Verdana" w:hAnsi="Verdana"/>
                <w:bCs/>
                <w:iCs/>
                <w:color w:val="000000"/>
              </w:rPr>
              <w:t xml:space="preserve">Para asegurar la eficiencia y el cumplimiento </w:t>
            </w:r>
            <w:r>
              <w:rPr>
                <w:rFonts w:ascii="Verdana" w:hAnsi="Verdana"/>
                <w:bCs/>
                <w:iCs/>
                <w:color w:val="000000"/>
              </w:rPr>
              <w:t>de las</w:t>
            </w:r>
            <w:r w:rsidRPr="000477AF">
              <w:rPr>
                <w:rFonts w:ascii="Verdana" w:hAnsi="Verdana"/>
                <w:bCs/>
                <w:iCs/>
                <w:color w:val="000000"/>
              </w:rPr>
              <w:t xml:space="preserve"> operaciones</w:t>
            </w:r>
            <w:r>
              <w:rPr>
                <w:rFonts w:ascii="Verdana" w:hAnsi="Verdana"/>
                <w:bCs/>
                <w:iCs/>
                <w:color w:val="000000"/>
              </w:rPr>
              <w:t xml:space="preserve"> en el proyecto</w:t>
            </w:r>
            <w:r w:rsidRPr="000477AF">
              <w:rPr>
                <w:rFonts w:ascii="Verdana" w:hAnsi="Verdana"/>
                <w:bCs/>
                <w:iCs/>
                <w:color w:val="000000"/>
              </w:rPr>
              <w:t xml:space="preserve">, la entrega de bienes se llevará a cabo </w:t>
            </w:r>
            <w:r>
              <w:rPr>
                <w:rFonts w:ascii="Verdana" w:hAnsi="Verdana"/>
                <w:bCs/>
                <w:iCs/>
                <w:color w:val="000000"/>
              </w:rPr>
              <w:t>en función al</w:t>
            </w:r>
            <w:r w:rsidRPr="000477AF">
              <w:rPr>
                <w:rFonts w:ascii="Verdana" w:hAnsi="Verdana"/>
                <w:bCs/>
                <w:iCs/>
                <w:color w:val="000000"/>
              </w:rPr>
              <w:t xml:space="preserve"> cronograma de trabajo </w:t>
            </w:r>
            <w:r>
              <w:rPr>
                <w:rFonts w:ascii="Verdana" w:hAnsi="Verdana"/>
                <w:bCs/>
                <w:iCs/>
                <w:color w:val="000000"/>
              </w:rPr>
              <w:t>presentado por la empresa proponente</w:t>
            </w:r>
            <w:r w:rsidRPr="000477AF">
              <w:rPr>
                <w:rFonts w:ascii="Verdana" w:hAnsi="Verdana"/>
                <w:bCs/>
                <w:iCs/>
                <w:color w:val="000000"/>
              </w:rPr>
              <w:t xml:space="preserve">. Este cronograma </w:t>
            </w:r>
            <w:r>
              <w:rPr>
                <w:rFonts w:ascii="Verdana" w:hAnsi="Verdana"/>
                <w:bCs/>
                <w:iCs/>
                <w:color w:val="000000"/>
              </w:rPr>
              <w:t>deber</w:t>
            </w:r>
            <w:r>
              <w:rPr>
                <w:rFonts w:ascii="Verdana" w:hAnsi="Verdana"/>
                <w:bCs/>
                <w:iCs/>
                <w:color w:val="000000"/>
                <w:lang w:val="es-BO"/>
              </w:rPr>
              <w:t>á ser</w:t>
            </w:r>
            <w:r w:rsidRPr="000477AF">
              <w:rPr>
                <w:rFonts w:ascii="Verdana" w:hAnsi="Verdana"/>
                <w:bCs/>
                <w:iCs/>
                <w:color w:val="000000"/>
              </w:rPr>
              <w:t xml:space="preserve"> elaborado cuidadosamente para garantizar que todas las entregas se realicen de manera puntual y ordenada, permitiendo que cada fase del proyecto se desarrolle sin contratiempos. </w:t>
            </w:r>
            <w:r>
              <w:rPr>
                <w:rFonts w:ascii="Verdana" w:hAnsi="Verdana"/>
                <w:bCs/>
                <w:iCs/>
                <w:color w:val="000000"/>
              </w:rPr>
              <w:t xml:space="preserve">El proponente debe seguir </w:t>
            </w:r>
            <w:r w:rsidRPr="000477AF">
              <w:rPr>
                <w:rFonts w:ascii="Verdana" w:hAnsi="Verdana"/>
                <w:bCs/>
                <w:iCs/>
                <w:color w:val="000000"/>
              </w:rPr>
              <w:t xml:space="preserve">estrictamente este plan, no solo para proporcionar los bienes en el momento adecuado, sino también para asegurar que cada entrega contribuya a la continuidad y el éxito del trabajo programado. De esta manera, </w:t>
            </w:r>
            <w:r>
              <w:rPr>
                <w:rFonts w:ascii="Verdana" w:hAnsi="Verdana"/>
                <w:bCs/>
                <w:iCs/>
                <w:color w:val="000000"/>
              </w:rPr>
              <w:t xml:space="preserve">se pretende </w:t>
            </w:r>
            <w:r w:rsidRPr="000477AF">
              <w:rPr>
                <w:rFonts w:ascii="Verdana" w:hAnsi="Verdana"/>
                <w:bCs/>
                <w:iCs/>
                <w:color w:val="000000"/>
              </w:rPr>
              <w:t>mantener un flujo de trabajo ininterrumpido y cumplir con las expectativas y necesidades de todos los involucrados en el proyecto.</w:t>
            </w:r>
          </w:p>
          <w:p w14:paraId="23D6B5C2" w14:textId="77777777" w:rsidR="00973F24" w:rsidRPr="00B11AB4" w:rsidRDefault="00973F24" w:rsidP="006D44EF">
            <w:pPr>
              <w:pStyle w:val="Textoindependiente3"/>
              <w:rPr>
                <w:rFonts w:ascii="Verdana" w:hAnsi="Verdana"/>
                <w:bCs/>
                <w:iCs/>
                <w:color w:val="000000"/>
              </w:rPr>
            </w:pPr>
            <w:r w:rsidRPr="00B11AB4">
              <w:rPr>
                <w:rFonts w:ascii="Verdana" w:hAnsi="Verdana"/>
                <w:b/>
                <w:bCs/>
                <w:iCs/>
                <w:color w:val="000000"/>
              </w:rPr>
              <w:t>NOTA:</w:t>
            </w:r>
            <w:r w:rsidRPr="00B11AB4">
              <w:rPr>
                <w:rFonts w:ascii="Verdana" w:hAnsi="Verdana"/>
                <w:bCs/>
                <w:iCs/>
                <w:color w:val="000000"/>
              </w:rPr>
              <w:t xml:space="preserve">  </w:t>
            </w:r>
          </w:p>
          <w:p w14:paraId="7F078E97" w14:textId="77777777" w:rsidR="00973F24" w:rsidRPr="00B11AB4" w:rsidRDefault="00973F24" w:rsidP="00973F24">
            <w:pPr>
              <w:pStyle w:val="Textoindependiente3"/>
              <w:numPr>
                <w:ilvl w:val="3"/>
                <w:numId w:val="7"/>
              </w:numPr>
              <w:suppressAutoHyphens w:val="0"/>
              <w:spacing w:after="0" w:line="240" w:lineRule="auto"/>
              <w:rPr>
                <w:rFonts w:ascii="Verdana" w:hAnsi="Verdana"/>
                <w:bCs/>
                <w:iCs/>
                <w:color w:val="000000"/>
              </w:rPr>
            </w:pPr>
            <w:r w:rsidRPr="00B11AB4">
              <w:rPr>
                <w:rFonts w:ascii="Verdana" w:hAnsi="Verdana"/>
                <w:bCs/>
                <w:iCs/>
                <w:color w:val="000000"/>
              </w:rPr>
              <w:t>En caso de presentar observación por parte de la comisión de recepción de los ITEMS a ser inspeccionados o entregados por el proponente, estos deberán ser subsanados por el proponente en un plazo no mayor a los 5 días calendario (considerar punto V “MULTAS”) contando desde un día después al plazo de entrega.</w:t>
            </w:r>
          </w:p>
          <w:p w14:paraId="5FF6431F" w14:textId="77777777" w:rsidR="00973F24" w:rsidRPr="00B11AB4" w:rsidRDefault="00973F24" w:rsidP="00973F24">
            <w:pPr>
              <w:pStyle w:val="Textoindependiente3"/>
              <w:numPr>
                <w:ilvl w:val="3"/>
                <w:numId w:val="7"/>
              </w:numPr>
              <w:suppressAutoHyphens w:val="0"/>
              <w:spacing w:after="0" w:line="240" w:lineRule="auto"/>
              <w:rPr>
                <w:rFonts w:ascii="Verdana" w:hAnsi="Verdana"/>
                <w:bCs/>
                <w:iCs/>
                <w:color w:val="000000"/>
              </w:rPr>
            </w:pPr>
            <w:r w:rsidRPr="00B11AB4">
              <w:rPr>
                <w:rFonts w:ascii="Verdana" w:hAnsi="Verdana"/>
                <w:bCs/>
                <w:iCs/>
                <w:color w:val="000000"/>
              </w:rPr>
              <w:t>En caso de no ser subsanadas las observaciones por el proponente se aplicará el punto V, contemplado un día después a la entrega acordado en la entrega de bienes.</w:t>
            </w:r>
          </w:p>
          <w:p w14:paraId="0579D74E" w14:textId="77777777" w:rsidR="00973F24" w:rsidRPr="00B11AB4" w:rsidRDefault="00973F24" w:rsidP="00973F24">
            <w:pPr>
              <w:pStyle w:val="Textoindependiente3"/>
              <w:numPr>
                <w:ilvl w:val="3"/>
                <w:numId w:val="7"/>
              </w:numPr>
              <w:suppressAutoHyphens w:val="0"/>
              <w:spacing w:after="0" w:line="240" w:lineRule="auto"/>
              <w:rPr>
                <w:rFonts w:ascii="Verdana" w:hAnsi="Verdana"/>
                <w:bCs/>
                <w:iCs/>
                <w:color w:val="000000"/>
              </w:rPr>
            </w:pPr>
            <w:r w:rsidRPr="00B11AB4">
              <w:rPr>
                <w:rFonts w:ascii="Verdana" w:hAnsi="Verdana"/>
                <w:bCs/>
                <w:iCs/>
                <w:color w:val="000000"/>
              </w:rPr>
              <w:t xml:space="preserve"> La comisión de recepción podrá realizar verificaciones parciales de la fabricación (si corresponde) de los ITEMS previo al plazo de entrega, en instalaciones del proponente con el fin de garantizar la calidad en fabricación y el cumplimiento de entregas.  </w:t>
            </w:r>
          </w:p>
          <w:p w14:paraId="395B778A" w14:textId="7FB0225C" w:rsidR="00B411B7" w:rsidRPr="00B411B7" w:rsidRDefault="00973F24" w:rsidP="006D44EF">
            <w:pPr>
              <w:pStyle w:val="Textoindependiente3"/>
              <w:rPr>
                <w:rFonts w:ascii="Verdana" w:hAnsi="Verdana"/>
                <w:bCs/>
                <w:iCs/>
                <w:color w:val="000000"/>
              </w:rPr>
            </w:pPr>
            <w:r w:rsidRPr="00B11AB4">
              <w:rPr>
                <w:rFonts w:ascii="Verdana" w:hAnsi="Verdana"/>
                <w:bCs/>
                <w:iCs/>
                <w:color w:val="000000"/>
              </w:rPr>
              <w:t>La comisión de recepción será la responsable de emitir el informe de evaluación de los bienes en un plazo no mayor a 10 días hábiles, posterior a su verificación de los bienes.</w:t>
            </w:r>
          </w:p>
        </w:tc>
        <w:tc>
          <w:tcPr>
            <w:tcW w:w="558" w:type="pct"/>
            <w:tcBorders>
              <w:bottom w:val="single" w:sz="4" w:space="0" w:color="auto"/>
            </w:tcBorders>
            <w:vAlign w:val="center"/>
          </w:tcPr>
          <w:p w14:paraId="0505BD5B" w14:textId="77777777" w:rsidR="00973F24" w:rsidRPr="00B11AB4" w:rsidRDefault="00973F24" w:rsidP="006D44EF">
            <w:pPr>
              <w:tabs>
                <w:tab w:val="left" w:pos="567"/>
                <w:tab w:val="left" w:pos="851"/>
                <w:tab w:val="left" w:pos="1134"/>
                <w:tab w:val="left" w:pos="1418"/>
                <w:tab w:val="left" w:pos="1701"/>
                <w:tab w:val="left" w:pos="1985"/>
                <w:tab w:val="left" w:pos="2268"/>
                <w:tab w:val="left" w:pos="2552"/>
                <w:tab w:val="left" w:pos="3969"/>
                <w:tab w:val="left" w:pos="4253"/>
              </w:tabs>
              <w:spacing w:before="120"/>
              <w:ind w:left="110"/>
              <w:jc w:val="both"/>
              <w:rPr>
                <w:rFonts w:ascii="Verdana" w:hAnsi="Verdana" w:cs="Arial"/>
                <w:iCs/>
                <w:sz w:val="20"/>
                <w:szCs w:val="20"/>
                <w:lang w:val="es-ES_tradnl"/>
              </w:rPr>
            </w:pPr>
          </w:p>
        </w:tc>
      </w:tr>
      <w:tr w:rsidR="00973F24" w:rsidRPr="00B11AB4" w14:paraId="4DFB924F" w14:textId="77777777" w:rsidTr="00A10471">
        <w:trPr>
          <w:cantSplit/>
          <w:trHeight w:val="397"/>
        </w:trPr>
        <w:tc>
          <w:tcPr>
            <w:tcW w:w="4442" w:type="pct"/>
            <w:shd w:val="clear" w:color="auto" w:fill="D9E2F3" w:themeFill="accent5" w:themeFillTint="33"/>
            <w:vAlign w:val="center"/>
          </w:tcPr>
          <w:p w14:paraId="0E727195" w14:textId="77777777" w:rsidR="00973F24" w:rsidRPr="00B11AB4" w:rsidRDefault="00973F24" w:rsidP="006D44EF">
            <w:pPr>
              <w:pStyle w:val="Textoindependiente3"/>
              <w:rPr>
                <w:rFonts w:ascii="Verdana" w:hAnsi="Verdana"/>
                <w:b/>
                <w:bCs/>
              </w:rPr>
            </w:pPr>
            <w:r w:rsidRPr="00B11AB4">
              <w:rPr>
                <w:rFonts w:ascii="Verdana" w:hAnsi="Verdana"/>
                <w:b/>
                <w:bCs/>
              </w:rPr>
              <w:t xml:space="preserve">B. VERIFICACION DEL BIEN </w:t>
            </w:r>
          </w:p>
        </w:tc>
        <w:tc>
          <w:tcPr>
            <w:tcW w:w="558" w:type="pct"/>
            <w:shd w:val="clear" w:color="auto" w:fill="D9E2F3" w:themeFill="accent5" w:themeFillTint="33"/>
            <w:vAlign w:val="center"/>
          </w:tcPr>
          <w:p w14:paraId="577C1341" w14:textId="77777777" w:rsidR="00973F24" w:rsidRPr="00B11AB4" w:rsidRDefault="00973F24" w:rsidP="006D44EF">
            <w:pPr>
              <w:tabs>
                <w:tab w:val="left" w:pos="567"/>
                <w:tab w:val="left" w:pos="851"/>
                <w:tab w:val="left" w:pos="1134"/>
                <w:tab w:val="left" w:pos="1418"/>
                <w:tab w:val="left" w:pos="1701"/>
                <w:tab w:val="left" w:pos="1985"/>
                <w:tab w:val="left" w:pos="2268"/>
                <w:tab w:val="left" w:pos="2552"/>
                <w:tab w:val="left" w:pos="3969"/>
                <w:tab w:val="left" w:pos="4253"/>
              </w:tabs>
              <w:spacing w:before="120"/>
              <w:ind w:left="110"/>
              <w:jc w:val="both"/>
              <w:rPr>
                <w:rFonts w:ascii="Verdana" w:hAnsi="Verdana" w:cs="Arial"/>
                <w:iCs/>
                <w:sz w:val="20"/>
                <w:szCs w:val="20"/>
                <w:lang w:val="es-ES_tradnl"/>
              </w:rPr>
            </w:pPr>
          </w:p>
        </w:tc>
      </w:tr>
      <w:tr w:rsidR="00973F24" w:rsidRPr="00824B07" w14:paraId="001616FB" w14:textId="77777777" w:rsidTr="00A10471">
        <w:trPr>
          <w:cantSplit/>
          <w:trHeight w:val="397"/>
        </w:trPr>
        <w:tc>
          <w:tcPr>
            <w:tcW w:w="5000" w:type="pct"/>
            <w:gridSpan w:val="2"/>
            <w:shd w:val="clear" w:color="auto" w:fill="auto"/>
            <w:vAlign w:val="center"/>
          </w:tcPr>
          <w:p w14:paraId="4728B78A" w14:textId="77777777" w:rsidR="00973F24" w:rsidRPr="00824B07" w:rsidRDefault="00973F24" w:rsidP="006D44EF">
            <w:pPr>
              <w:tabs>
                <w:tab w:val="left" w:pos="567"/>
                <w:tab w:val="left" w:pos="851"/>
                <w:tab w:val="left" w:pos="1134"/>
                <w:tab w:val="left" w:pos="1418"/>
                <w:tab w:val="left" w:pos="1701"/>
                <w:tab w:val="left" w:pos="1985"/>
                <w:tab w:val="left" w:pos="2268"/>
                <w:tab w:val="left" w:pos="2552"/>
                <w:tab w:val="left" w:pos="3969"/>
                <w:tab w:val="left" w:pos="4253"/>
              </w:tabs>
              <w:spacing w:before="120" w:line="276" w:lineRule="auto"/>
              <w:ind w:left="110"/>
              <w:jc w:val="both"/>
              <w:rPr>
                <w:rFonts w:ascii="Verdana" w:hAnsi="Verdana" w:cs="Arial"/>
                <w:iCs/>
                <w:sz w:val="20"/>
                <w:szCs w:val="20"/>
                <w:lang w:val="es-ES_tradnl"/>
              </w:rPr>
            </w:pPr>
            <w:r w:rsidRPr="00824B07">
              <w:rPr>
                <w:rFonts w:ascii="Verdana" w:hAnsi="Verdana"/>
                <w:bCs/>
                <w:iCs/>
                <w:sz w:val="20"/>
                <w:szCs w:val="20"/>
              </w:rPr>
              <w:t>La verificación de los bienes será en un plazo de 180 días por parte del responsable/ comisión de recepción, computables a partir de la entrega de los bienes a la entidad, posteriormente a la verificación se emitirá el informe de conformidad. El plazo de entrega de los bienes no incluye el plazo de verificación de los mismos.</w:t>
            </w:r>
          </w:p>
        </w:tc>
      </w:tr>
      <w:tr w:rsidR="00973F24" w:rsidRPr="00B11AB4" w14:paraId="18C0863E" w14:textId="77777777" w:rsidTr="00A10471">
        <w:trPr>
          <w:cantSplit/>
          <w:trHeight w:val="397"/>
        </w:trPr>
        <w:tc>
          <w:tcPr>
            <w:tcW w:w="4442" w:type="pct"/>
            <w:shd w:val="clear" w:color="auto" w:fill="D9E2F3" w:themeFill="accent5" w:themeFillTint="33"/>
            <w:vAlign w:val="center"/>
          </w:tcPr>
          <w:p w14:paraId="6A7C5999" w14:textId="77777777" w:rsidR="00973F24" w:rsidRPr="00B11AB4" w:rsidRDefault="00973F24" w:rsidP="006D44EF">
            <w:pPr>
              <w:pStyle w:val="Textoindependiente3"/>
              <w:rPr>
                <w:rFonts w:ascii="Verdana" w:hAnsi="Verdana"/>
                <w:b/>
                <w:bCs/>
              </w:rPr>
            </w:pPr>
            <w:r w:rsidRPr="00B11AB4">
              <w:rPr>
                <w:rFonts w:ascii="Verdana" w:hAnsi="Verdana"/>
                <w:b/>
                <w:bCs/>
              </w:rPr>
              <w:t xml:space="preserve">C. GARANTIAS </w:t>
            </w:r>
          </w:p>
        </w:tc>
        <w:tc>
          <w:tcPr>
            <w:tcW w:w="558" w:type="pct"/>
            <w:shd w:val="clear" w:color="auto" w:fill="D9E2F3" w:themeFill="accent5" w:themeFillTint="33"/>
            <w:vAlign w:val="center"/>
          </w:tcPr>
          <w:p w14:paraId="3F862830" w14:textId="77777777" w:rsidR="00973F24" w:rsidRPr="00B11AB4" w:rsidRDefault="00973F24" w:rsidP="006D44EF">
            <w:pPr>
              <w:tabs>
                <w:tab w:val="left" w:pos="567"/>
                <w:tab w:val="left" w:pos="851"/>
                <w:tab w:val="left" w:pos="1134"/>
                <w:tab w:val="left" w:pos="1418"/>
                <w:tab w:val="left" w:pos="1701"/>
                <w:tab w:val="left" w:pos="1985"/>
                <w:tab w:val="left" w:pos="2268"/>
                <w:tab w:val="left" w:pos="2552"/>
                <w:tab w:val="left" w:pos="3969"/>
                <w:tab w:val="left" w:pos="4253"/>
              </w:tabs>
              <w:spacing w:before="120"/>
              <w:ind w:left="110"/>
              <w:jc w:val="both"/>
              <w:rPr>
                <w:rFonts w:ascii="Verdana" w:hAnsi="Verdana" w:cs="Arial"/>
                <w:iCs/>
                <w:sz w:val="20"/>
                <w:szCs w:val="20"/>
                <w:lang w:val="es-ES_tradnl"/>
              </w:rPr>
            </w:pPr>
          </w:p>
        </w:tc>
      </w:tr>
      <w:tr w:rsidR="00973F24" w:rsidRPr="00B11AB4" w14:paraId="7E2EEC25" w14:textId="77777777" w:rsidTr="00A10471">
        <w:trPr>
          <w:cantSplit/>
          <w:trHeight w:val="568"/>
        </w:trPr>
        <w:tc>
          <w:tcPr>
            <w:tcW w:w="5000" w:type="pct"/>
            <w:gridSpan w:val="2"/>
            <w:tcBorders>
              <w:bottom w:val="single" w:sz="4" w:space="0" w:color="auto"/>
            </w:tcBorders>
            <w:vAlign w:val="center"/>
          </w:tcPr>
          <w:p w14:paraId="2CEAB2F8" w14:textId="77777777" w:rsidR="00973F24" w:rsidRPr="00B11AB4" w:rsidRDefault="00973F24" w:rsidP="006D44EF">
            <w:pPr>
              <w:ind w:left="142"/>
              <w:jc w:val="both"/>
              <w:rPr>
                <w:rFonts w:ascii="Verdana" w:hAnsi="Verdana"/>
                <w:b/>
                <w:sz w:val="20"/>
                <w:szCs w:val="20"/>
              </w:rPr>
            </w:pPr>
            <w:r w:rsidRPr="00B11AB4">
              <w:rPr>
                <w:rFonts w:ascii="Verdana" w:hAnsi="Verdana"/>
                <w:b/>
                <w:sz w:val="20"/>
                <w:szCs w:val="20"/>
              </w:rPr>
              <w:lastRenderedPageBreak/>
              <w:t>GARANTÍA DE CUMPLIMIENTO DE CONTRATO</w:t>
            </w:r>
          </w:p>
          <w:p w14:paraId="42E0A1A5" w14:textId="77777777" w:rsidR="00973F24" w:rsidRPr="00B11AB4" w:rsidRDefault="00973F24" w:rsidP="006D44EF">
            <w:pPr>
              <w:ind w:left="142"/>
              <w:jc w:val="both"/>
              <w:rPr>
                <w:rFonts w:ascii="Verdana" w:hAnsi="Verdana"/>
                <w:b/>
                <w:sz w:val="20"/>
                <w:szCs w:val="20"/>
              </w:rPr>
            </w:pPr>
          </w:p>
          <w:p w14:paraId="3EA610B5" w14:textId="77777777" w:rsidR="00973F24" w:rsidRPr="00B11AB4" w:rsidRDefault="00973F24" w:rsidP="006D44EF">
            <w:pPr>
              <w:ind w:left="142"/>
              <w:jc w:val="both"/>
              <w:rPr>
                <w:rFonts w:ascii="Verdana" w:hAnsi="Verdana"/>
                <w:sz w:val="20"/>
                <w:szCs w:val="20"/>
              </w:rPr>
            </w:pPr>
            <w:r w:rsidRPr="00B11AB4">
              <w:rPr>
                <w:rFonts w:ascii="Verdana" w:hAnsi="Verdana"/>
                <w:sz w:val="20"/>
                <w:szCs w:val="20"/>
              </w:rPr>
              <w:t xml:space="preserve">A objeto de garantizar el correcto cumplimiento y fiel ejecución del presente Contrato en todas sus partes, conforme Especificaciones Técnicas, el </w:t>
            </w:r>
            <w:r w:rsidRPr="00B11AB4">
              <w:rPr>
                <w:rFonts w:ascii="Verdana" w:hAnsi="Verdana"/>
                <w:b/>
                <w:sz w:val="20"/>
                <w:szCs w:val="20"/>
              </w:rPr>
              <w:t>PROVEEDOR</w:t>
            </w:r>
            <w:r w:rsidRPr="00B11AB4">
              <w:rPr>
                <w:rFonts w:ascii="Verdana" w:hAnsi="Verdana"/>
                <w:sz w:val="20"/>
                <w:szCs w:val="20"/>
              </w:rPr>
              <w:t xml:space="preserve"> se compromete a realizar la entrega de la Garantía de Cumplimiento de Contrato equivalente al siete por ciento (7%) del monto total adjudicado mismo que será de carácter renovable, irrevocable y de ejecución inmediata y/o ejecución a primer requerimiento de manera formal a la </w:t>
            </w:r>
            <w:r w:rsidRPr="00B11AB4">
              <w:rPr>
                <w:rFonts w:ascii="Verdana" w:hAnsi="Verdana"/>
                <w:b/>
                <w:sz w:val="20"/>
                <w:szCs w:val="20"/>
              </w:rPr>
              <w:t>ENTIDAD</w:t>
            </w:r>
            <w:r w:rsidRPr="00B11AB4">
              <w:rPr>
                <w:rFonts w:ascii="Verdana" w:hAnsi="Verdana"/>
                <w:sz w:val="20"/>
                <w:szCs w:val="20"/>
              </w:rPr>
              <w:t xml:space="preserve"> a nombre de Empresa Pública Productiva Industria Boliviana de Aceites Ecológicos IBAE en un plazo máximo de veinte (20) días hábiles computables a partir de la suscripción del presente Contrato.</w:t>
            </w:r>
          </w:p>
          <w:p w14:paraId="03DBBA76" w14:textId="77777777" w:rsidR="00973F24" w:rsidRPr="00B11AB4" w:rsidRDefault="00973F24" w:rsidP="006D44EF">
            <w:pPr>
              <w:ind w:left="142"/>
              <w:jc w:val="both"/>
              <w:rPr>
                <w:rFonts w:ascii="Verdana" w:hAnsi="Verdana"/>
                <w:sz w:val="20"/>
                <w:szCs w:val="20"/>
              </w:rPr>
            </w:pPr>
          </w:p>
          <w:p w14:paraId="1F8CF804" w14:textId="77777777" w:rsidR="00973F24" w:rsidRPr="00B11AB4" w:rsidRDefault="00973F24" w:rsidP="006D44EF">
            <w:pPr>
              <w:ind w:left="142"/>
              <w:jc w:val="both"/>
              <w:rPr>
                <w:rFonts w:ascii="Verdana" w:hAnsi="Verdana"/>
                <w:sz w:val="20"/>
                <w:szCs w:val="20"/>
              </w:rPr>
            </w:pPr>
            <w:r w:rsidRPr="00B11AB4">
              <w:rPr>
                <w:rFonts w:ascii="Verdana" w:hAnsi="Verdana"/>
                <w:sz w:val="20"/>
                <w:szCs w:val="20"/>
              </w:rPr>
              <w:t>El artículo 20 del Reglamento Específico de Adquisición de Bienes y Servicios de las Empresas Públicas Productivas, hace referencia a la garantía de cumplimiento de contrato equivalente al siete por ciento (7%) del monto total del contrato. Sera solicitada cuando la EPP considere necesario de acuerdo a las condiciones establecidas en las especificaciones Técnicas y Términos de Referencia.</w:t>
            </w:r>
          </w:p>
          <w:p w14:paraId="7E137F4D" w14:textId="77777777" w:rsidR="00973F24" w:rsidRPr="00B11AB4" w:rsidRDefault="00973F24" w:rsidP="006D44EF">
            <w:pPr>
              <w:ind w:left="142"/>
              <w:jc w:val="both"/>
              <w:rPr>
                <w:rFonts w:ascii="Verdana" w:hAnsi="Verdana"/>
                <w:sz w:val="20"/>
                <w:szCs w:val="20"/>
              </w:rPr>
            </w:pPr>
          </w:p>
          <w:p w14:paraId="4D07A29C" w14:textId="77777777" w:rsidR="00973F24" w:rsidRPr="00B11AB4" w:rsidRDefault="00973F24" w:rsidP="006D44EF">
            <w:pPr>
              <w:ind w:left="142"/>
              <w:jc w:val="both"/>
              <w:rPr>
                <w:rFonts w:ascii="Verdana" w:hAnsi="Verdana"/>
                <w:sz w:val="20"/>
                <w:szCs w:val="20"/>
              </w:rPr>
            </w:pPr>
            <w:r w:rsidRPr="00B11AB4">
              <w:rPr>
                <w:rFonts w:ascii="Verdana" w:hAnsi="Verdana"/>
                <w:sz w:val="20"/>
                <w:szCs w:val="20"/>
              </w:rPr>
              <w:t>Cuando se tengan programados pagos parciales, en sustitución de la Garantía de Cumplimiento se podrá prever una retención del siete por ciento (7%) de cada pago.</w:t>
            </w:r>
          </w:p>
          <w:p w14:paraId="38F61B68" w14:textId="77777777" w:rsidR="00973F24" w:rsidRPr="00B11AB4" w:rsidRDefault="00973F24" w:rsidP="006D44EF">
            <w:pPr>
              <w:ind w:left="142"/>
              <w:jc w:val="both"/>
              <w:rPr>
                <w:rFonts w:ascii="Verdana" w:hAnsi="Verdana"/>
                <w:sz w:val="20"/>
                <w:szCs w:val="20"/>
              </w:rPr>
            </w:pPr>
          </w:p>
          <w:p w14:paraId="54862B5D" w14:textId="77777777" w:rsidR="00973F24" w:rsidRPr="00B11AB4" w:rsidRDefault="00973F24" w:rsidP="006D44EF">
            <w:pPr>
              <w:ind w:left="142"/>
              <w:jc w:val="both"/>
              <w:rPr>
                <w:rFonts w:ascii="Verdana" w:hAnsi="Verdana"/>
                <w:sz w:val="20"/>
                <w:szCs w:val="20"/>
              </w:rPr>
            </w:pPr>
            <w:r w:rsidRPr="00B11AB4">
              <w:rPr>
                <w:rFonts w:ascii="Verdana" w:hAnsi="Verdana"/>
                <w:sz w:val="20"/>
                <w:szCs w:val="20"/>
              </w:rPr>
              <w:t>La vigencia de la garantía será computable a partir de la firma de contrato hasta la recepción definitiva del bien.</w:t>
            </w:r>
          </w:p>
          <w:p w14:paraId="3A3A6CAC" w14:textId="77777777" w:rsidR="00973F24" w:rsidRPr="00B11AB4" w:rsidRDefault="00973F24" w:rsidP="006D44EF">
            <w:pPr>
              <w:ind w:left="142"/>
              <w:jc w:val="both"/>
              <w:rPr>
                <w:rFonts w:ascii="Verdana" w:hAnsi="Verdana"/>
                <w:sz w:val="20"/>
                <w:szCs w:val="20"/>
              </w:rPr>
            </w:pPr>
          </w:p>
          <w:p w14:paraId="6E67CCD0" w14:textId="77777777" w:rsidR="00973F24" w:rsidRPr="00B11AB4" w:rsidRDefault="00973F24" w:rsidP="006D44EF">
            <w:pPr>
              <w:ind w:left="142"/>
              <w:jc w:val="both"/>
              <w:rPr>
                <w:rFonts w:ascii="Verdana" w:hAnsi="Verdana"/>
                <w:sz w:val="20"/>
                <w:szCs w:val="20"/>
              </w:rPr>
            </w:pPr>
            <w:r w:rsidRPr="00B11AB4">
              <w:rPr>
                <w:rFonts w:ascii="Verdana" w:hAnsi="Verdana"/>
                <w:sz w:val="20"/>
                <w:szCs w:val="20"/>
              </w:rPr>
              <w:t>Esta garantía o la retención, será devuelta al PROVEEDOR una vez que se cuente con la conformidad de la recepción del Bien.</w:t>
            </w:r>
          </w:p>
          <w:p w14:paraId="1F292899" w14:textId="77777777" w:rsidR="00973F24" w:rsidRPr="00B11AB4" w:rsidRDefault="00973F24" w:rsidP="006D44EF">
            <w:pPr>
              <w:ind w:left="142"/>
              <w:jc w:val="both"/>
              <w:rPr>
                <w:rFonts w:ascii="Verdana" w:hAnsi="Verdana"/>
                <w:sz w:val="20"/>
                <w:szCs w:val="20"/>
              </w:rPr>
            </w:pPr>
          </w:p>
          <w:p w14:paraId="090731C1" w14:textId="77777777" w:rsidR="00973F24" w:rsidRPr="00B11AB4" w:rsidRDefault="00973F24" w:rsidP="006D44EF">
            <w:pPr>
              <w:ind w:left="142"/>
              <w:jc w:val="both"/>
              <w:rPr>
                <w:rFonts w:ascii="Verdana" w:hAnsi="Verdana"/>
                <w:sz w:val="20"/>
                <w:szCs w:val="20"/>
              </w:rPr>
            </w:pPr>
            <w:r w:rsidRPr="00B11AB4">
              <w:rPr>
                <w:rFonts w:ascii="Verdana" w:hAnsi="Verdana"/>
                <w:sz w:val="20"/>
                <w:szCs w:val="20"/>
              </w:rPr>
              <w:t xml:space="preserve">El importe de dicha garantía en caso de cualquier incumplimiento contractual incurrido por el </w:t>
            </w:r>
            <w:r w:rsidRPr="00B11AB4">
              <w:rPr>
                <w:rFonts w:ascii="Verdana" w:hAnsi="Verdana"/>
                <w:b/>
                <w:sz w:val="20"/>
                <w:szCs w:val="20"/>
              </w:rPr>
              <w:t>PROVEEDOR</w:t>
            </w:r>
            <w:r w:rsidRPr="00B11AB4">
              <w:rPr>
                <w:rFonts w:ascii="Verdana" w:hAnsi="Verdana"/>
                <w:sz w:val="20"/>
                <w:szCs w:val="20"/>
              </w:rPr>
              <w:t>, será pagado en favor de la</w:t>
            </w:r>
            <w:r w:rsidRPr="00B11AB4">
              <w:rPr>
                <w:rFonts w:ascii="Verdana" w:hAnsi="Verdana"/>
                <w:b/>
                <w:sz w:val="20"/>
                <w:szCs w:val="20"/>
              </w:rPr>
              <w:t xml:space="preserve"> ENTIDAD</w:t>
            </w:r>
            <w:r w:rsidRPr="00B11AB4">
              <w:rPr>
                <w:rFonts w:ascii="Verdana" w:hAnsi="Verdana"/>
                <w:sz w:val="20"/>
                <w:szCs w:val="20"/>
              </w:rPr>
              <w:t>, sin necesidad de ningún trámite o acción judicial, a su sólo requerimiento.</w:t>
            </w:r>
          </w:p>
          <w:p w14:paraId="740C671E" w14:textId="77777777" w:rsidR="00973F24" w:rsidRPr="00B11AB4" w:rsidRDefault="00973F24" w:rsidP="006D44EF">
            <w:pPr>
              <w:ind w:left="142"/>
              <w:jc w:val="both"/>
              <w:rPr>
                <w:rFonts w:ascii="Verdana" w:hAnsi="Verdana"/>
                <w:sz w:val="20"/>
                <w:szCs w:val="20"/>
              </w:rPr>
            </w:pPr>
          </w:p>
          <w:p w14:paraId="1ADCD7F8" w14:textId="77777777" w:rsidR="00973F24" w:rsidRPr="00B11AB4" w:rsidRDefault="00973F24" w:rsidP="006D44EF">
            <w:pPr>
              <w:ind w:left="142"/>
              <w:jc w:val="both"/>
              <w:rPr>
                <w:rFonts w:ascii="Verdana" w:hAnsi="Verdana"/>
                <w:sz w:val="20"/>
                <w:szCs w:val="20"/>
              </w:rPr>
            </w:pPr>
            <w:r w:rsidRPr="00B11AB4">
              <w:rPr>
                <w:rFonts w:ascii="Verdana" w:hAnsi="Verdana"/>
                <w:sz w:val="20"/>
                <w:szCs w:val="20"/>
              </w:rPr>
              <w:t xml:space="preserve">Si se procediera a la Recepción del Bien del Proyecto dentro del plazo contractual y en forma satisfactoria, hecho que se hará constar mediante el Acta correspondiente, suscrita por ambas partes </w:t>
            </w:r>
            <w:r w:rsidRPr="00B11AB4">
              <w:rPr>
                <w:rFonts w:ascii="Verdana" w:hAnsi="Verdana"/>
                <w:b/>
                <w:sz w:val="20"/>
                <w:szCs w:val="20"/>
              </w:rPr>
              <w:t>CONTRATANTES</w:t>
            </w:r>
            <w:r w:rsidRPr="00B11AB4">
              <w:rPr>
                <w:rFonts w:ascii="Verdana" w:hAnsi="Verdana"/>
                <w:sz w:val="20"/>
                <w:szCs w:val="20"/>
              </w:rPr>
              <w:t>, dicha garantía será devuelta después de la emisión del Certificado de Cumplimiento de Contrato, el cual será emitido en el plazo de cinco días hábiles de la suscripción del Acta de Recepción del Bien del Proyecto.</w:t>
            </w:r>
          </w:p>
          <w:p w14:paraId="2556187E" w14:textId="77777777" w:rsidR="00973F24" w:rsidRPr="00B11AB4" w:rsidRDefault="00973F24" w:rsidP="006D44EF">
            <w:pPr>
              <w:ind w:left="142"/>
              <w:jc w:val="both"/>
              <w:rPr>
                <w:rFonts w:ascii="Verdana" w:hAnsi="Verdana"/>
                <w:sz w:val="20"/>
                <w:szCs w:val="20"/>
              </w:rPr>
            </w:pPr>
          </w:p>
          <w:p w14:paraId="72F6539E" w14:textId="77777777" w:rsidR="00973F24" w:rsidRPr="00B11AB4" w:rsidRDefault="00973F24" w:rsidP="006D44EF">
            <w:pPr>
              <w:ind w:left="142"/>
              <w:jc w:val="both"/>
              <w:rPr>
                <w:rFonts w:ascii="Verdana" w:hAnsi="Verdana"/>
                <w:sz w:val="20"/>
                <w:szCs w:val="20"/>
              </w:rPr>
            </w:pPr>
            <w:r w:rsidRPr="00B11AB4">
              <w:rPr>
                <w:rFonts w:ascii="Verdana" w:hAnsi="Verdana"/>
                <w:sz w:val="20"/>
                <w:szCs w:val="20"/>
              </w:rPr>
              <w:t>El</w:t>
            </w:r>
            <w:r w:rsidRPr="00B11AB4">
              <w:rPr>
                <w:rFonts w:ascii="Verdana" w:hAnsi="Verdana"/>
                <w:b/>
                <w:sz w:val="20"/>
                <w:szCs w:val="20"/>
              </w:rPr>
              <w:t xml:space="preserve"> PROVEEDOR</w:t>
            </w:r>
            <w:r w:rsidRPr="00B11AB4">
              <w:rPr>
                <w:rFonts w:ascii="Verdana" w:hAnsi="Verdana"/>
                <w:sz w:val="20"/>
                <w:szCs w:val="20"/>
              </w:rPr>
              <w:t xml:space="preserve">, tiene la obligación de mantener actualizada la Garantía de Cumplimiento de Contrato cuantas veces lo requiera la </w:t>
            </w:r>
            <w:r w:rsidRPr="00B11AB4">
              <w:rPr>
                <w:rFonts w:ascii="Verdana" w:hAnsi="Verdana"/>
                <w:b/>
                <w:sz w:val="20"/>
                <w:szCs w:val="20"/>
              </w:rPr>
              <w:t>COMISIÓN DE FISCALIZACIÓN</w:t>
            </w:r>
            <w:r w:rsidRPr="00B11AB4">
              <w:rPr>
                <w:rFonts w:ascii="Verdana" w:hAnsi="Verdana"/>
                <w:sz w:val="20"/>
                <w:szCs w:val="20"/>
              </w:rPr>
              <w:t xml:space="preserve"> o </w:t>
            </w:r>
            <w:r w:rsidRPr="00B11AB4">
              <w:rPr>
                <w:rFonts w:ascii="Verdana" w:hAnsi="Verdana"/>
                <w:b/>
                <w:sz w:val="20"/>
                <w:szCs w:val="20"/>
              </w:rPr>
              <w:t>SUPERVISIÓN,</w:t>
            </w:r>
            <w:r w:rsidRPr="00B11AB4">
              <w:rPr>
                <w:rFonts w:ascii="Verdana" w:hAnsi="Verdana"/>
                <w:sz w:val="20"/>
                <w:szCs w:val="20"/>
              </w:rPr>
              <w:t xml:space="preserve"> por razones justificadas, quien llevará el control directo de vigencia de la misma bajo su responsabilidad. Estas instancias llevarán el control directo de la vigencia de la garantía en cuanto al monto y plazo, a efectos de requerir su ampliación al </w:t>
            </w:r>
            <w:r w:rsidRPr="00B11AB4">
              <w:rPr>
                <w:rFonts w:ascii="Verdana" w:hAnsi="Verdana"/>
                <w:b/>
                <w:sz w:val="20"/>
                <w:szCs w:val="20"/>
              </w:rPr>
              <w:t>PROVEEDOR</w:t>
            </w:r>
            <w:r w:rsidRPr="00B11AB4">
              <w:rPr>
                <w:rFonts w:ascii="Verdana" w:hAnsi="Verdana"/>
                <w:sz w:val="20"/>
                <w:szCs w:val="20"/>
              </w:rPr>
              <w:t>, o solicitar a la</w:t>
            </w:r>
            <w:r w:rsidRPr="00B11AB4">
              <w:rPr>
                <w:rFonts w:ascii="Verdana" w:hAnsi="Verdana"/>
                <w:b/>
                <w:sz w:val="20"/>
                <w:szCs w:val="20"/>
              </w:rPr>
              <w:t xml:space="preserve"> ENTIDAD </w:t>
            </w:r>
            <w:r w:rsidRPr="00B11AB4">
              <w:rPr>
                <w:rFonts w:ascii="Verdana" w:hAnsi="Verdana"/>
                <w:sz w:val="20"/>
                <w:szCs w:val="20"/>
              </w:rPr>
              <w:t>su ejecución.</w:t>
            </w:r>
          </w:p>
          <w:p w14:paraId="6EF2B6ED" w14:textId="77777777" w:rsidR="00973F24" w:rsidRPr="00B11AB4" w:rsidRDefault="00973F24" w:rsidP="006D44EF">
            <w:pPr>
              <w:ind w:left="142"/>
              <w:jc w:val="both"/>
              <w:rPr>
                <w:rFonts w:ascii="Verdana" w:hAnsi="Verdana"/>
                <w:sz w:val="20"/>
                <w:szCs w:val="20"/>
              </w:rPr>
            </w:pPr>
          </w:p>
          <w:p w14:paraId="70609CE7" w14:textId="77777777" w:rsidR="00973F24" w:rsidRPr="00B11AB4" w:rsidRDefault="00973F24" w:rsidP="006D44EF">
            <w:pPr>
              <w:ind w:left="142"/>
              <w:jc w:val="both"/>
              <w:rPr>
                <w:rFonts w:ascii="Verdana" w:hAnsi="Verdana"/>
                <w:sz w:val="20"/>
                <w:szCs w:val="20"/>
              </w:rPr>
            </w:pPr>
            <w:r w:rsidRPr="00B11AB4">
              <w:rPr>
                <w:rFonts w:ascii="Verdana" w:hAnsi="Verdana"/>
                <w:sz w:val="20"/>
                <w:szCs w:val="20"/>
              </w:rPr>
              <w:t xml:space="preserve">La garantía de Cumplimiento de Contrato estará bajo custodia de la Unidad Administrativa de la </w:t>
            </w:r>
            <w:r w:rsidRPr="00B11AB4">
              <w:rPr>
                <w:rFonts w:ascii="Verdana" w:hAnsi="Verdana"/>
                <w:b/>
                <w:sz w:val="20"/>
                <w:szCs w:val="20"/>
              </w:rPr>
              <w:t>ENTIDAD</w:t>
            </w:r>
            <w:r w:rsidRPr="00B11AB4">
              <w:rPr>
                <w:rFonts w:ascii="Verdana" w:hAnsi="Verdana"/>
                <w:sz w:val="20"/>
                <w:szCs w:val="20"/>
              </w:rPr>
              <w:t xml:space="preserve">, lo cual no exime la responsabilidad de la </w:t>
            </w:r>
            <w:r w:rsidRPr="00B11AB4">
              <w:rPr>
                <w:rFonts w:ascii="Verdana" w:hAnsi="Verdana"/>
                <w:b/>
                <w:sz w:val="20"/>
                <w:szCs w:val="20"/>
              </w:rPr>
              <w:t>COMISIÓN DE FISCALIZACIÓN</w:t>
            </w:r>
            <w:r w:rsidRPr="00B11AB4">
              <w:rPr>
                <w:rFonts w:ascii="Verdana" w:hAnsi="Verdana"/>
                <w:sz w:val="20"/>
                <w:szCs w:val="20"/>
              </w:rPr>
              <w:t xml:space="preserve"> ni </w:t>
            </w:r>
            <w:r w:rsidRPr="00B11AB4">
              <w:rPr>
                <w:rFonts w:ascii="Verdana" w:hAnsi="Verdana"/>
                <w:b/>
                <w:sz w:val="20"/>
                <w:szCs w:val="20"/>
              </w:rPr>
              <w:t>SUPERVISIÓN</w:t>
            </w:r>
            <w:r w:rsidRPr="00B11AB4">
              <w:rPr>
                <w:rFonts w:ascii="Verdana" w:hAnsi="Verdana"/>
                <w:sz w:val="20"/>
                <w:szCs w:val="20"/>
              </w:rPr>
              <w:t>.</w:t>
            </w:r>
          </w:p>
          <w:p w14:paraId="45703F08" w14:textId="77777777" w:rsidR="00973F24" w:rsidRPr="00B11AB4" w:rsidRDefault="00973F24" w:rsidP="006D44EF">
            <w:pPr>
              <w:tabs>
                <w:tab w:val="left" w:pos="567"/>
                <w:tab w:val="left" w:pos="851"/>
                <w:tab w:val="left" w:pos="1134"/>
                <w:tab w:val="left" w:pos="1418"/>
                <w:tab w:val="left" w:pos="1701"/>
                <w:tab w:val="left" w:pos="1985"/>
                <w:tab w:val="left" w:pos="2268"/>
                <w:tab w:val="left" w:pos="2552"/>
                <w:tab w:val="left" w:pos="3969"/>
                <w:tab w:val="left" w:pos="4253"/>
              </w:tabs>
              <w:spacing w:before="120"/>
              <w:ind w:left="110"/>
              <w:jc w:val="both"/>
              <w:rPr>
                <w:rFonts w:ascii="Verdana" w:hAnsi="Verdana" w:cs="Arial"/>
                <w:iCs/>
                <w:sz w:val="20"/>
                <w:szCs w:val="20"/>
                <w:lang w:val="es-ES_tradnl"/>
              </w:rPr>
            </w:pPr>
          </w:p>
        </w:tc>
      </w:tr>
      <w:tr w:rsidR="00973F24" w:rsidRPr="00B11AB4" w14:paraId="39591D01" w14:textId="77777777" w:rsidTr="00A10471">
        <w:trPr>
          <w:cantSplit/>
          <w:trHeight w:val="568"/>
        </w:trPr>
        <w:tc>
          <w:tcPr>
            <w:tcW w:w="5000" w:type="pct"/>
            <w:gridSpan w:val="2"/>
            <w:tcBorders>
              <w:bottom w:val="single" w:sz="4" w:space="0" w:color="auto"/>
            </w:tcBorders>
            <w:vAlign w:val="center"/>
          </w:tcPr>
          <w:p w14:paraId="69264A44" w14:textId="77777777" w:rsidR="00973F24" w:rsidRPr="00B11AB4" w:rsidRDefault="00973F24" w:rsidP="00E80854">
            <w:pPr>
              <w:jc w:val="both"/>
              <w:rPr>
                <w:rFonts w:ascii="Verdana" w:hAnsi="Verdana"/>
                <w:b/>
                <w:sz w:val="20"/>
                <w:szCs w:val="20"/>
              </w:rPr>
            </w:pPr>
            <w:r w:rsidRPr="00B11AB4">
              <w:rPr>
                <w:rFonts w:ascii="Verdana" w:hAnsi="Verdana"/>
                <w:b/>
                <w:sz w:val="20"/>
                <w:szCs w:val="20"/>
              </w:rPr>
              <w:lastRenderedPageBreak/>
              <w:t>GARANTÍA TÉCNICA</w:t>
            </w:r>
          </w:p>
          <w:p w14:paraId="7CFBF23C" w14:textId="77777777" w:rsidR="00973F24" w:rsidRPr="00B11AB4" w:rsidRDefault="00973F24" w:rsidP="006D44EF">
            <w:pPr>
              <w:ind w:left="142"/>
              <w:jc w:val="both"/>
              <w:rPr>
                <w:rFonts w:ascii="Verdana" w:hAnsi="Verdana"/>
                <w:sz w:val="20"/>
                <w:szCs w:val="20"/>
              </w:rPr>
            </w:pPr>
            <w:r w:rsidRPr="00B11AB4">
              <w:rPr>
                <w:rFonts w:ascii="Verdana" w:hAnsi="Verdana"/>
                <w:b/>
                <w:sz w:val="20"/>
                <w:szCs w:val="20"/>
              </w:rPr>
              <w:t>GARANTÍA DE FUNCIONAMIENTO DE MAQUINARIA Y/O EQUIPAMIENTO</w:t>
            </w:r>
            <w:r w:rsidRPr="00B11AB4">
              <w:rPr>
                <w:rFonts w:ascii="Verdana" w:hAnsi="Verdana"/>
                <w:sz w:val="20"/>
                <w:szCs w:val="20"/>
              </w:rPr>
              <w:t xml:space="preserve">. </w:t>
            </w:r>
          </w:p>
          <w:p w14:paraId="6888D856" w14:textId="77777777" w:rsidR="00973F24" w:rsidRPr="00B11AB4" w:rsidRDefault="00973F24" w:rsidP="006D44EF">
            <w:pPr>
              <w:ind w:left="142"/>
              <w:jc w:val="both"/>
              <w:rPr>
                <w:rFonts w:ascii="Verdana" w:hAnsi="Verdana"/>
                <w:sz w:val="20"/>
                <w:szCs w:val="20"/>
              </w:rPr>
            </w:pPr>
            <w:r w:rsidRPr="00B11AB4">
              <w:rPr>
                <w:rFonts w:ascii="Verdana" w:hAnsi="Verdana"/>
                <w:sz w:val="20"/>
                <w:szCs w:val="20"/>
              </w:rPr>
              <w:t>Esta garantía tiene por objeto, en el caso de contratos de proyecto por componente, asegurar la calidad del suministro del bien y eventualmente cubrir cualquier defecto o vicio oculto en la misma, salvo el desgaste natural del bien, considerando que el PROVEEDOR es responsable íntegramente de la elaboración del diseño, de la construcción, del equipamiento instalado en la obra ejecutada y la calidad del producto final. El PROVEEDOR entregará a la ENTIDAD en la fecha de la recepción del bien, concluida la fase de la construcción e implementación de la planta, una garantía de funcionamiento de maquinaria y/o equipamiento cuyo valor es equivalente hasta el uno punto cinco por ciento (1.5%) del Monto Total de Contrato, con una vigencia de hasta un (1) año computable desde el inicio de la etapa de operación del proyecto. El cual podrá ser ampliado por el PROVEEDOR si se presentara paradas injustificadas de las maquinarias y equipamiento, en el periodo de garantía. Su custodia estará a cargo de la Gerencia Técnica de IBAE. En caso de concluir el periodo de validez de esta Garantía, sin que se haya ejecutado la misma, será devuelta al PROVEEDOR, junto con el certificado de cumplimiento de contrato.</w:t>
            </w:r>
          </w:p>
          <w:p w14:paraId="64E054D9" w14:textId="77777777" w:rsidR="00973F24" w:rsidRPr="00B11AB4" w:rsidRDefault="00973F24" w:rsidP="006D44EF">
            <w:pPr>
              <w:pBdr>
                <w:top w:val="nil"/>
                <w:left w:val="nil"/>
                <w:bottom w:val="nil"/>
                <w:right w:val="nil"/>
                <w:between w:val="nil"/>
              </w:pBdr>
              <w:spacing w:line="259" w:lineRule="auto"/>
              <w:ind w:left="142"/>
              <w:jc w:val="both"/>
              <w:rPr>
                <w:rFonts w:ascii="Verdana" w:hAnsi="Verdana"/>
                <w:color w:val="000000"/>
                <w:sz w:val="20"/>
                <w:szCs w:val="20"/>
              </w:rPr>
            </w:pPr>
          </w:p>
          <w:p w14:paraId="021C7BDB" w14:textId="77777777" w:rsidR="00973F24" w:rsidRDefault="00973F24" w:rsidP="006D44EF">
            <w:pPr>
              <w:pBdr>
                <w:top w:val="nil"/>
                <w:left w:val="nil"/>
                <w:bottom w:val="nil"/>
                <w:right w:val="nil"/>
                <w:between w:val="nil"/>
              </w:pBdr>
              <w:spacing w:line="259" w:lineRule="auto"/>
              <w:ind w:left="142"/>
              <w:jc w:val="both"/>
              <w:rPr>
                <w:rFonts w:ascii="Verdana" w:hAnsi="Verdana"/>
                <w:color w:val="000000"/>
                <w:sz w:val="20"/>
                <w:szCs w:val="20"/>
              </w:rPr>
            </w:pPr>
            <w:r w:rsidRPr="00B11AB4">
              <w:rPr>
                <w:rFonts w:ascii="Verdana" w:hAnsi="Verdana"/>
                <w:color w:val="000000"/>
                <w:sz w:val="20"/>
                <w:szCs w:val="20"/>
              </w:rPr>
              <w:t>Dicha garantía podrá ser ejecutada en el caso de detectarse una incorrecta ejecución de proyecto componente II, considerando el desgaste natural, sin necesidad de ningún trámite o acción judicial y a su solo requerimiento. Su custodia estará a cargo de la Gerencia Técnica de IBAE. En caso de concluir el periodo de validez de esta Garantía, sin que se haya ejecutado la misma, será devuelta al PROVEEDOR, junto con el certificado de cumplimiento de contrato.</w:t>
            </w:r>
          </w:p>
          <w:p w14:paraId="2F4A9CEA" w14:textId="77777777" w:rsidR="00973F24" w:rsidRDefault="00973F24" w:rsidP="006D44EF">
            <w:pPr>
              <w:pBdr>
                <w:top w:val="nil"/>
                <w:left w:val="nil"/>
                <w:bottom w:val="nil"/>
                <w:right w:val="nil"/>
                <w:between w:val="nil"/>
              </w:pBdr>
              <w:spacing w:line="259" w:lineRule="auto"/>
              <w:ind w:left="142"/>
              <w:jc w:val="both"/>
              <w:rPr>
                <w:color w:val="000000"/>
                <w:sz w:val="20"/>
                <w:szCs w:val="20"/>
              </w:rPr>
            </w:pPr>
          </w:p>
          <w:p w14:paraId="0D240178" w14:textId="19C82BF2" w:rsidR="00973F24" w:rsidRPr="00B11AB4" w:rsidRDefault="00973F24" w:rsidP="006D44EF">
            <w:pPr>
              <w:pBdr>
                <w:top w:val="nil"/>
                <w:left w:val="nil"/>
                <w:bottom w:val="nil"/>
                <w:right w:val="nil"/>
                <w:between w:val="nil"/>
              </w:pBdr>
              <w:spacing w:line="259" w:lineRule="auto"/>
              <w:ind w:left="142"/>
              <w:jc w:val="both"/>
              <w:rPr>
                <w:color w:val="000000"/>
                <w:sz w:val="20"/>
                <w:szCs w:val="20"/>
              </w:rPr>
            </w:pPr>
          </w:p>
        </w:tc>
      </w:tr>
      <w:tr w:rsidR="00973F24" w:rsidRPr="00B11AB4" w14:paraId="5CF91AB4" w14:textId="77777777" w:rsidTr="00A10471">
        <w:trPr>
          <w:cantSplit/>
          <w:trHeight w:val="562"/>
        </w:trPr>
        <w:tc>
          <w:tcPr>
            <w:tcW w:w="5000" w:type="pct"/>
            <w:gridSpan w:val="2"/>
            <w:tcBorders>
              <w:bottom w:val="single" w:sz="4" w:space="0" w:color="auto"/>
            </w:tcBorders>
            <w:vAlign w:val="center"/>
          </w:tcPr>
          <w:p w14:paraId="503FCC4C" w14:textId="77777777" w:rsidR="00973F24" w:rsidRPr="00B11AB4" w:rsidRDefault="00973F24" w:rsidP="00E80854">
            <w:pPr>
              <w:pBdr>
                <w:top w:val="nil"/>
                <w:left w:val="nil"/>
                <w:bottom w:val="nil"/>
                <w:right w:val="nil"/>
                <w:between w:val="nil"/>
              </w:pBdr>
              <w:spacing w:line="259" w:lineRule="auto"/>
              <w:jc w:val="both"/>
              <w:rPr>
                <w:rFonts w:ascii="Verdana" w:hAnsi="Verdana"/>
                <w:color w:val="000000"/>
                <w:sz w:val="20"/>
                <w:szCs w:val="20"/>
              </w:rPr>
            </w:pPr>
            <w:r w:rsidRPr="00B11AB4">
              <w:rPr>
                <w:rFonts w:ascii="Verdana" w:hAnsi="Verdana"/>
                <w:b/>
                <w:color w:val="000000"/>
                <w:sz w:val="20"/>
                <w:szCs w:val="20"/>
              </w:rPr>
              <w:t>GARANTÍA DE CORRECTA INVERSIÓN DE ANTICIPO</w:t>
            </w:r>
            <w:r w:rsidRPr="00B11AB4">
              <w:rPr>
                <w:rFonts w:ascii="Verdana" w:hAnsi="Verdana"/>
                <w:color w:val="000000"/>
                <w:sz w:val="20"/>
                <w:szCs w:val="20"/>
              </w:rPr>
              <w:t xml:space="preserve"> </w:t>
            </w:r>
          </w:p>
          <w:p w14:paraId="3A8D55C7" w14:textId="77777777" w:rsidR="00973F24" w:rsidRPr="00B11AB4" w:rsidRDefault="00973F24" w:rsidP="006D44EF">
            <w:pPr>
              <w:pBdr>
                <w:top w:val="nil"/>
                <w:left w:val="nil"/>
                <w:bottom w:val="nil"/>
                <w:right w:val="nil"/>
                <w:between w:val="nil"/>
              </w:pBdr>
              <w:spacing w:line="259" w:lineRule="auto"/>
              <w:ind w:left="142"/>
              <w:jc w:val="both"/>
              <w:rPr>
                <w:rFonts w:ascii="Verdana" w:hAnsi="Verdana"/>
                <w:color w:val="000000"/>
                <w:sz w:val="20"/>
                <w:szCs w:val="20"/>
              </w:rPr>
            </w:pPr>
          </w:p>
          <w:p w14:paraId="5B2088C9" w14:textId="77777777" w:rsidR="00973F24" w:rsidRPr="00B11AB4" w:rsidRDefault="00973F24" w:rsidP="006D44EF">
            <w:pPr>
              <w:pBdr>
                <w:top w:val="nil"/>
                <w:left w:val="nil"/>
                <w:bottom w:val="nil"/>
                <w:right w:val="nil"/>
                <w:between w:val="nil"/>
              </w:pBdr>
              <w:spacing w:line="259" w:lineRule="auto"/>
              <w:ind w:left="142"/>
              <w:jc w:val="both"/>
              <w:rPr>
                <w:rFonts w:ascii="Verdana" w:hAnsi="Verdana"/>
                <w:color w:val="000000"/>
                <w:sz w:val="20"/>
                <w:szCs w:val="20"/>
              </w:rPr>
            </w:pPr>
            <w:r w:rsidRPr="00B11AB4">
              <w:rPr>
                <w:rFonts w:ascii="Verdana" w:hAnsi="Verdana"/>
                <w:color w:val="000000"/>
                <w:sz w:val="20"/>
                <w:szCs w:val="20"/>
              </w:rPr>
              <w:t>En caso de convenirse anticipo este no deberá exceder el treinta por ciento (30%) del monto adjudicado, contra entrega de una Boleta de Garantía de Correcta Inversión de Anticipo por el cien por ciento (100%), podrá ser presentada siempre y cuando cumpla con las características de RENOVABLE, IRREVOCABLE y de EJECUCIÓN INMEDIATA; emitida a nombre EMPRESA PUBLICA PRODUCTIVA INDUSTRIA BOLIVIANA DE ACEITES ECOLÓGICOS, debiendo ser renovada mientras no se deduzca el monto total del CONTRATO. La deducción del anticipo será descontada en los certificados de pago, hasta cubrir el monto total del ANTICIP</w:t>
            </w:r>
            <w:r>
              <w:rPr>
                <w:rFonts w:ascii="Verdana" w:hAnsi="Verdana"/>
                <w:color w:val="000000"/>
                <w:sz w:val="20"/>
                <w:szCs w:val="20"/>
              </w:rPr>
              <w:t>O</w:t>
            </w:r>
            <w:r w:rsidRPr="00B11AB4">
              <w:rPr>
                <w:rFonts w:ascii="Verdana" w:hAnsi="Verdana"/>
                <w:color w:val="000000"/>
                <w:sz w:val="20"/>
                <w:szCs w:val="20"/>
              </w:rPr>
              <w:t>.</w:t>
            </w:r>
          </w:p>
          <w:p w14:paraId="0A2C6A87" w14:textId="77777777" w:rsidR="00973F24" w:rsidRPr="00B11AB4" w:rsidRDefault="00973F24" w:rsidP="006D44EF">
            <w:pPr>
              <w:pBdr>
                <w:top w:val="nil"/>
                <w:left w:val="nil"/>
                <w:bottom w:val="nil"/>
                <w:right w:val="nil"/>
                <w:between w:val="nil"/>
              </w:pBdr>
              <w:spacing w:line="259" w:lineRule="auto"/>
              <w:ind w:left="142"/>
              <w:jc w:val="both"/>
              <w:rPr>
                <w:rFonts w:ascii="Verdana" w:hAnsi="Verdana"/>
                <w:color w:val="000000"/>
                <w:sz w:val="20"/>
                <w:szCs w:val="20"/>
              </w:rPr>
            </w:pPr>
          </w:p>
          <w:p w14:paraId="64FF78E9" w14:textId="77777777" w:rsidR="00973F24" w:rsidRPr="00B11AB4" w:rsidRDefault="00973F24" w:rsidP="006D44EF">
            <w:pPr>
              <w:pBdr>
                <w:top w:val="nil"/>
                <w:left w:val="nil"/>
                <w:bottom w:val="nil"/>
                <w:right w:val="nil"/>
                <w:between w:val="nil"/>
              </w:pBdr>
              <w:spacing w:line="259" w:lineRule="auto"/>
              <w:ind w:left="142"/>
              <w:jc w:val="both"/>
              <w:rPr>
                <w:rFonts w:ascii="Verdana" w:hAnsi="Verdana"/>
                <w:color w:val="000000"/>
                <w:sz w:val="20"/>
                <w:szCs w:val="20"/>
              </w:rPr>
            </w:pPr>
            <w:r w:rsidRPr="00B11AB4">
              <w:rPr>
                <w:rFonts w:ascii="Verdana" w:hAnsi="Verdana"/>
                <w:color w:val="000000"/>
                <w:sz w:val="20"/>
                <w:szCs w:val="20"/>
              </w:rPr>
              <w:t xml:space="preserve">El importe de la garantía podrá ser cobrada por la entidad en caso que el PROVEEDOR no haya iniciado los trabajos dentro de los </w:t>
            </w:r>
            <w:r>
              <w:rPr>
                <w:rFonts w:ascii="Verdana" w:hAnsi="Verdana"/>
                <w:color w:val="000000"/>
                <w:sz w:val="20"/>
                <w:szCs w:val="20"/>
              </w:rPr>
              <w:t>veinte</w:t>
            </w:r>
            <w:r w:rsidRPr="00B11AB4">
              <w:rPr>
                <w:rFonts w:ascii="Verdana" w:hAnsi="Verdana"/>
                <w:color w:val="000000"/>
                <w:sz w:val="20"/>
                <w:szCs w:val="20"/>
              </w:rPr>
              <w:t xml:space="preserve"> (20) días calendario o en caso de que no cuente con el personal y equipos necesarios para la realización del proyecto.</w:t>
            </w:r>
          </w:p>
          <w:p w14:paraId="37CE6181" w14:textId="77777777" w:rsidR="00973F24" w:rsidRPr="00B11AB4" w:rsidRDefault="00973F24" w:rsidP="006D44EF">
            <w:pPr>
              <w:pBdr>
                <w:top w:val="nil"/>
                <w:left w:val="nil"/>
                <w:bottom w:val="nil"/>
                <w:right w:val="nil"/>
                <w:between w:val="nil"/>
              </w:pBdr>
              <w:spacing w:line="259" w:lineRule="auto"/>
              <w:ind w:left="142"/>
              <w:jc w:val="both"/>
              <w:rPr>
                <w:rFonts w:ascii="Verdana" w:hAnsi="Verdana"/>
                <w:color w:val="000000"/>
                <w:sz w:val="20"/>
                <w:szCs w:val="20"/>
              </w:rPr>
            </w:pPr>
          </w:p>
          <w:p w14:paraId="037F6A0F" w14:textId="77777777" w:rsidR="00973F24" w:rsidRPr="00B11AB4" w:rsidRDefault="00973F24" w:rsidP="006D44EF">
            <w:pPr>
              <w:pBdr>
                <w:top w:val="nil"/>
                <w:left w:val="nil"/>
                <w:bottom w:val="nil"/>
                <w:right w:val="nil"/>
                <w:between w:val="nil"/>
              </w:pBdr>
              <w:spacing w:line="259" w:lineRule="auto"/>
              <w:ind w:left="142"/>
              <w:jc w:val="both"/>
              <w:rPr>
                <w:rFonts w:ascii="Verdana" w:hAnsi="Verdana"/>
                <w:color w:val="000000"/>
                <w:sz w:val="20"/>
                <w:szCs w:val="20"/>
              </w:rPr>
            </w:pPr>
            <w:r w:rsidRPr="00B11AB4">
              <w:rPr>
                <w:rFonts w:ascii="Verdana" w:hAnsi="Verdana"/>
                <w:color w:val="000000"/>
                <w:sz w:val="20"/>
                <w:szCs w:val="20"/>
              </w:rPr>
              <w:t>Esta garantía podrá ser sustituida periódicamente por otra garantía, cuyo valor deberá ser la diferencia entre el monto otorgado y el monto ejecutado, dicha sustitución procederá con los certificados de pago del proyecto, aprobadas por SUPERVISIÓN y la comisión de FISCALIZACIÓN que establezcan el uso del anticipo sin necesidad de que los certificados de pago hayan sido pagados. Las garantías sustitutivas deberán mantener su vigencia en forma continua y hasta la amortización total del anticipo.</w:t>
            </w:r>
          </w:p>
          <w:p w14:paraId="4A146CE8" w14:textId="77777777" w:rsidR="00973F24" w:rsidRPr="00B11AB4" w:rsidRDefault="00973F24" w:rsidP="006D44EF">
            <w:pPr>
              <w:pBdr>
                <w:top w:val="nil"/>
                <w:left w:val="nil"/>
                <w:bottom w:val="nil"/>
                <w:right w:val="nil"/>
                <w:between w:val="nil"/>
              </w:pBdr>
              <w:spacing w:line="259" w:lineRule="auto"/>
              <w:ind w:left="142"/>
              <w:jc w:val="both"/>
              <w:rPr>
                <w:rFonts w:ascii="Verdana" w:hAnsi="Verdana"/>
                <w:color w:val="000000"/>
                <w:sz w:val="20"/>
                <w:szCs w:val="20"/>
              </w:rPr>
            </w:pPr>
          </w:p>
          <w:p w14:paraId="0CA2E79C" w14:textId="77777777" w:rsidR="00973F24" w:rsidRPr="00B11AB4" w:rsidRDefault="00973F24" w:rsidP="006D44EF">
            <w:pPr>
              <w:pBdr>
                <w:top w:val="nil"/>
                <w:left w:val="nil"/>
                <w:bottom w:val="nil"/>
                <w:right w:val="nil"/>
                <w:between w:val="nil"/>
              </w:pBdr>
              <w:spacing w:line="259" w:lineRule="auto"/>
              <w:ind w:left="142"/>
              <w:jc w:val="both"/>
              <w:rPr>
                <w:rFonts w:ascii="Verdana" w:hAnsi="Verdana"/>
                <w:color w:val="000000"/>
                <w:sz w:val="20"/>
                <w:szCs w:val="20"/>
              </w:rPr>
            </w:pPr>
            <w:r w:rsidRPr="00B11AB4">
              <w:rPr>
                <w:rFonts w:ascii="Verdana" w:hAnsi="Verdana"/>
                <w:color w:val="000000"/>
                <w:sz w:val="20"/>
                <w:szCs w:val="20"/>
              </w:rPr>
              <w:t>SUPERVISIÓN llevara el control directo de la vigencia y validez de esta garantía en cuanto al monto y plazo, a efectos de requerir su ampliación al PROVEEDOR, o solicitar a la ENTIDAD su ejecución.</w:t>
            </w:r>
          </w:p>
          <w:p w14:paraId="609C11A7" w14:textId="77777777" w:rsidR="00973F24" w:rsidRPr="00B11AB4" w:rsidRDefault="00973F24" w:rsidP="006D44EF">
            <w:pPr>
              <w:pBdr>
                <w:top w:val="nil"/>
                <w:left w:val="nil"/>
                <w:bottom w:val="nil"/>
                <w:right w:val="nil"/>
                <w:between w:val="nil"/>
              </w:pBdr>
              <w:spacing w:line="259" w:lineRule="auto"/>
              <w:ind w:left="142"/>
              <w:jc w:val="both"/>
              <w:rPr>
                <w:rFonts w:ascii="Verdana" w:hAnsi="Verdana"/>
                <w:color w:val="000000"/>
                <w:sz w:val="20"/>
                <w:szCs w:val="20"/>
              </w:rPr>
            </w:pPr>
          </w:p>
          <w:p w14:paraId="5E5E2688" w14:textId="77777777" w:rsidR="00973F24" w:rsidRPr="00B11AB4" w:rsidRDefault="00973F24" w:rsidP="006D44EF">
            <w:pPr>
              <w:pBdr>
                <w:top w:val="nil"/>
                <w:left w:val="nil"/>
                <w:bottom w:val="nil"/>
                <w:right w:val="nil"/>
                <w:between w:val="nil"/>
              </w:pBdr>
              <w:spacing w:line="259" w:lineRule="auto"/>
              <w:ind w:left="142"/>
              <w:jc w:val="both"/>
              <w:rPr>
                <w:rFonts w:ascii="Verdana" w:hAnsi="Verdana"/>
                <w:color w:val="000000"/>
                <w:sz w:val="20"/>
                <w:szCs w:val="20"/>
              </w:rPr>
            </w:pPr>
            <w:r w:rsidRPr="00B11AB4">
              <w:rPr>
                <w:rFonts w:ascii="Verdana" w:hAnsi="Verdana"/>
                <w:color w:val="000000"/>
                <w:sz w:val="20"/>
                <w:szCs w:val="20"/>
              </w:rPr>
              <w:t xml:space="preserve">El PROVEEDOR deberá solicitar el anticipo adjuntando en su solicitud la correspondiente garantía de Correcta Inversión de anticipo por el 100% del monto solicitado en un plazo de </w:t>
            </w:r>
            <w:r>
              <w:rPr>
                <w:rFonts w:ascii="Verdana" w:hAnsi="Verdana"/>
                <w:color w:val="000000"/>
                <w:sz w:val="20"/>
                <w:szCs w:val="20"/>
              </w:rPr>
              <w:t>quince</w:t>
            </w:r>
            <w:r w:rsidRPr="00B11AB4">
              <w:rPr>
                <w:rFonts w:ascii="Verdana" w:hAnsi="Verdana"/>
                <w:color w:val="000000"/>
                <w:sz w:val="20"/>
                <w:szCs w:val="20"/>
              </w:rPr>
              <w:t xml:space="preserve"> (15) días hábiles computable a partir del día siguiente de la suscripción del contrato, caso contrario se dará anticipo no solicitado.</w:t>
            </w:r>
          </w:p>
        </w:tc>
      </w:tr>
    </w:tbl>
    <w:p w14:paraId="0AB1893A" w14:textId="57EA3C21" w:rsidR="001D7F6B" w:rsidRDefault="001D7F6B" w:rsidP="001D7F6B"/>
    <w:p w14:paraId="50119175" w14:textId="4D061CAE" w:rsidR="001D7F6B" w:rsidRDefault="001D7F6B" w:rsidP="001D7F6B"/>
    <w:p w14:paraId="7E871D9E" w14:textId="20883182" w:rsidR="001D7F6B" w:rsidRDefault="001D7F6B" w:rsidP="001D7F6B"/>
    <w:tbl>
      <w:tblPr>
        <w:tblStyle w:val="Tablaconcuadrcula"/>
        <w:tblW w:w="10774" w:type="dxa"/>
        <w:tblInd w:w="-714" w:type="dxa"/>
        <w:tblLook w:val="04A0" w:firstRow="1" w:lastRow="0" w:firstColumn="1" w:lastColumn="0" w:noHBand="0" w:noVBand="1"/>
      </w:tblPr>
      <w:tblGrid>
        <w:gridCol w:w="8795"/>
        <w:gridCol w:w="1979"/>
      </w:tblGrid>
      <w:tr w:rsidR="00973F24" w14:paraId="10D20D62" w14:textId="77777777" w:rsidTr="00A10471">
        <w:tc>
          <w:tcPr>
            <w:tcW w:w="8795" w:type="dxa"/>
            <w:shd w:val="clear" w:color="auto" w:fill="D9E2F3" w:themeFill="accent5" w:themeFillTint="33"/>
          </w:tcPr>
          <w:p w14:paraId="6D376F8F" w14:textId="77777777" w:rsidR="00973F24" w:rsidRDefault="00973F24" w:rsidP="006D44EF">
            <w:r w:rsidRPr="00B11AB4">
              <w:rPr>
                <w:rFonts w:ascii="Verdana" w:hAnsi="Verdana"/>
                <w:b/>
                <w:bCs/>
                <w:sz w:val="20"/>
              </w:rPr>
              <w:t>D. RÉGIMEN DE MULTAS</w:t>
            </w:r>
          </w:p>
        </w:tc>
        <w:tc>
          <w:tcPr>
            <w:tcW w:w="1979" w:type="dxa"/>
            <w:shd w:val="clear" w:color="auto" w:fill="D9E2F3" w:themeFill="accent5" w:themeFillTint="33"/>
          </w:tcPr>
          <w:p w14:paraId="02BFBD69" w14:textId="77777777" w:rsidR="00973F24" w:rsidRDefault="00973F24" w:rsidP="006D44EF"/>
        </w:tc>
      </w:tr>
      <w:tr w:rsidR="00973F24" w14:paraId="56C74BCA" w14:textId="77777777" w:rsidTr="00A10471">
        <w:tc>
          <w:tcPr>
            <w:tcW w:w="10774" w:type="dxa"/>
            <w:gridSpan w:val="2"/>
            <w:shd w:val="clear" w:color="auto" w:fill="auto"/>
          </w:tcPr>
          <w:p w14:paraId="655830D5" w14:textId="77777777" w:rsidR="00973F24" w:rsidRDefault="00973F24" w:rsidP="006D44EF">
            <w:pPr>
              <w:rPr>
                <w:rFonts w:ascii="Verdana" w:hAnsi="Verdana"/>
                <w:b/>
                <w:bCs/>
                <w:sz w:val="20"/>
              </w:rPr>
            </w:pPr>
          </w:p>
          <w:p w14:paraId="0356501F" w14:textId="77777777" w:rsidR="00973F24" w:rsidRPr="00B11AB4" w:rsidRDefault="00973F24" w:rsidP="006D44EF">
            <w:pPr>
              <w:pBdr>
                <w:top w:val="nil"/>
                <w:left w:val="nil"/>
                <w:bottom w:val="nil"/>
                <w:right w:val="nil"/>
                <w:between w:val="nil"/>
              </w:pBdr>
              <w:ind w:left="142"/>
              <w:jc w:val="both"/>
              <w:rPr>
                <w:rFonts w:ascii="Verdana" w:hAnsi="Verdana"/>
                <w:b/>
                <w:color w:val="000000"/>
                <w:sz w:val="20"/>
                <w:szCs w:val="20"/>
              </w:rPr>
            </w:pPr>
            <w:bookmarkStart w:id="18" w:name="OLE_LINK171"/>
            <w:r w:rsidRPr="00B11AB4">
              <w:rPr>
                <w:rFonts w:ascii="Verdana" w:hAnsi="Verdana"/>
                <w:b/>
                <w:color w:val="000000"/>
                <w:sz w:val="20"/>
                <w:szCs w:val="20"/>
              </w:rPr>
              <w:t>MOROSIDAD Y PENALIDADES EN LA EJECUCIÓN DEL PROYECTO</w:t>
            </w:r>
          </w:p>
          <w:bookmarkEnd w:id="18"/>
          <w:p w14:paraId="214C6897" w14:textId="77777777" w:rsidR="00973F24" w:rsidRPr="00B11AB4" w:rsidRDefault="00973F24" w:rsidP="006D44EF">
            <w:pPr>
              <w:pBdr>
                <w:top w:val="nil"/>
                <w:left w:val="nil"/>
                <w:bottom w:val="nil"/>
                <w:right w:val="nil"/>
                <w:between w:val="nil"/>
              </w:pBdr>
              <w:ind w:left="142"/>
              <w:jc w:val="both"/>
              <w:rPr>
                <w:rFonts w:ascii="Verdana" w:hAnsi="Verdana"/>
                <w:color w:val="000000"/>
                <w:sz w:val="20"/>
                <w:szCs w:val="20"/>
              </w:rPr>
            </w:pPr>
          </w:p>
          <w:p w14:paraId="0B552C98" w14:textId="77777777" w:rsidR="00973F24" w:rsidRPr="00B9687E" w:rsidRDefault="00973F24" w:rsidP="006D44EF">
            <w:pPr>
              <w:widowControl w:val="0"/>
              <w:jc w:val="both"/>
              <w:rPr>
                <w:rFonts w:ascii="Verdana" w:eastAsia="Verdana" w:hAnsi="Verdana" w:cs="Verdana"/>
                <w:sz w:val="20"/>
                <w:szCs w:val="20"/>
              </w:rPr>
            </w:pPr>
            <w:r w:rsidRPr="00B9687E">
              <w:rPr>
                <w:rFonts w:ascii="Verdana" w:eastAsia="Verdana" w:hAnsi="Verdana" w:cs="Verdana"/>
                <w:sz w:val="20"/>
                <w:szCs w:val="20"/>
              </w:rPr>
              <w:t>Una vez actualizado y aprobado el CRONOGRAMA DE EJECUCIÓN DEL PROYECTO</w:t>
            </w:r>
            <w:r w:rsidRPr="00B9687E">
              <w:rPr>
                <w:rFonts w:ascii="Verdana" w:hAnsi="Verdana"/>
                <w:sz w:val="20"/>
                <w:szCs w:val="20"/>
              </w:rPr>
              <w:t xml:space="preserve"> </w:t>
            </w:r>
            <w:r w:rsidRPr="00B9687E">
              <w:rPr>
                <w:rFonts w:ascii="Verdana" w:eastAsia="Verdana" w:hAnsi="Verdana" w:cs="Verdana"/>
                <w:sz w:val="20"/>
                <w:szCs w:val="20"/>
              </w:rPr>
              <w:t xml:space="preserve">por SUPERVISIÓN y aceptada por la </w:t>
            </w:r>
            <w:r w:rsidRPr="00B9687E">
              <w:rPr>
                <w:rFonts w:ascii="Verdana" w:eastAsia="Verdana" w:hAnsi="Verdana" w:cs="Verdana"/>
                <w:b/>
                <w:sz w:val="20"/>
                <w:szCs w:val="20"/>
              </w:rPr>
              <w:t>ENTIDAD</w:t>
            </w:r>
            <w:r w:rsidRPr="00B9687E">
              <w:rPr>
                <w:rFonts w:ascii="Verdana" w:eastAsia="Verdana" w:hAnsi="Verdana" w:cs="Verdana"/>
                <w:sz w:val="20"/>
                <w:szCs w:val="20"/>
              </w:rPr>
              <w:t xml:space="preserve">, constituye un documento fundamental del Contrato a los fines del control mensual del </w:t>
            </w:r>
            <w:r w:rsidRPr="00B9687E">
              <w:rPr>
                <w:rFonts w:ascii="Verdana" w:eastAsia="Verdana" w:hAnsi="Verdana" w:cs="Verdana"/>
                <w:b/>
                <w:sz w:val="20"/>
                <w:szCs w:val="20"/>
              </w:rPr>
              <w:t>AVANCE DEL PROYECTO</w:t>
            </w:r>
            <w:r w:rsidRPr="00B9687E">
              <w:rPr>
                <w:rFonts w:ascii="Verdana" w:eastAsia="Verdana" w:hAnsi="Verdana" w:cs="Verdana"/>
                <w:sz w:val="20"/>
                <w:szCs w:val="20"/>
              </w:rPr>
              <w:t>, así como de control del plazo total y cuando corresponda la aplicación de multas.</w:t>
            </w:r>
          </w:p>
          <w:p w14:paraId="5D9C7E7C" w14:textId="77777777" w:rsidR="00973F24" w:rsidRPr="00B9687E" w:rsidRDefault="00973F24" w:rsidP="006D44EF">
            <w:pPr>
              <w:widowControl w:val="0"/>
              <w:jc w:val="both"/>
              <w:rPr>
                <w:rFonts w:ascii="Verdana" w:eastAsia="Verdana" w:hAnsi="Verdana" w:cs="Verdana"/>
                <w:sz w:val="20"/>
                <w:szCs w:val="20"/>
              </w:rPr>
            </w:pPr>
          </w:p>
          <w:p w14:paraId="57AD4EE3" w14:textId="77777777" w:rsidR="00973F24" w:rsidRPr="00B9687E" w:rsidRDefault="00973F24" w:rsidP="006D44EF">
            <w:pPr>
              <w:widowControl w:val="0"/>
              <w:jc w:val="both"/>
              <w:rPr>
                <w:rFonts w:ascii="Verdana" w:eastAsia="Verdana" w:hAnsi="Verdana" w:cs="Verdana"/>
                <w:sz w:val="20"/>
                <w:szCs w:val="20"/>
              </w:rPr>
            </w:pPr>
            <w:r w:rsidRPr="00B9687E">
              <w:rPr>
                <w:rFonts w:ascii="Verdana" w:eastAsia="Verdana" w:hAnsi="Verdana" w:cs="Verdana"/>
                <w:sz w:val="20"/>
                <w:szCs w:val="20"/>
              </w:rPr>
              <w:t xml:space="preserve">A los efectos de aplicarse morosidad en la ejecución del proyecto, el </w:t>
            </w:r>
            <w:r w:rsidRPr="00B9687E">
              <w:rPr>
                <w:rFonts w:ascii="Verdana" w:eastAsia="Verdana" w:hAnsi="Verdana" w:cs="Verdana"/>
                <w:b/>
                <w:sz w:val="20"/>
                <w:szCs w:val="20"/>
              </w:rPr>
              <w:t>PROVEEDOR</w:t>
            </w:r>
            <w:r w:rsidRPr="00B9687E">
              <w:rPr>
                <w:rFonts w:ascii="Verdana" w:eastAsia="Verdana" w:hAnsi="Verdana" w:cs="Verdana"/>
                <w:sz w:val="20"/>
                <w:szCs w:val="20"/>
              </w:rPr>
              <w:t xml:space="preserve"> y </w:t>
            </w:r>
            <w:r w:rsidRPr="00B9687E">
              <w:rPr>
                <w:rFonts w:ascii="Verdana" w:eastAsia="Verdana" w:hAnsi="Verdana" w:cs="Verdana"/>
                <w:b/>
                <w:sz w:val="20"/>
                <w:szCs w:val="20"/>
              </w:rPr>
              <w:t>SUPERVIS</w:t>
            </w:r>
            <w:r>
              <w:rPr>
                <w:rFonts w:ascii="Verdana" w:eastAsia="Verdana" w:hAnsi="Verdana" w:cs="Verdana"/>
                <w:b/>
                <w:sz w:val="20"/>
                <w:szCs w:val="20"/>
              </w:rPr>
              <w:t>IÓN</w:t>
            </w:r>
            <w:r w:rsidRPr="00B9687E">
              <w:rPr>
                <w:rFonts w:ascii="Verdana" w:eastAsia="Verdana" w:hAnsi="Verdana" w:cs="Verdana"/>
                <w:sz w:val="20"/>
                <w:szCs w:val="20"/>
              </w:rPr>
              <w:t xml:space="preserve"> deberán tener muy en cuenta el plazo estipulado en el CRONOGRAMA DE EJECUCIÓN DEL PROYECTO</w:t>
            </w:r>
            <w:r w:rsidRPr="00B9687E">
              <w:rPr>
                <w:rFonts w:ascii="Verdana" w:hAnsi="Verdana"/>
                <w:sz w:val="20"/>
                <w:szCs w:val="20"/>
              </w:rPr>
              <w:t xml:space="preserve"> </w:t>
            </w:r>
            <w:r w:rsidRPr="00B9687E">
              <w:rPr>
                <w:rFonts w:ascii="Verdana" w:eastAsia="Verdana" w:hAnsi="Verdana" w:cs="Verdana"/>
                <w:sz w:val="20"/>
                <w:szCs w:val="20"/>
              </w:rPr>
              <w:t xml:space="preserve">para cada actividad, por cuanto si el plazo previsto para la ejecución de algún hito verificable fenece sin que se haya concluido el mismo en su integridad y en forma satisfactoria, el </w:t>
            </w:r>
            <w:r w:rsidRPr="00B9687E">
              <w:rPr>
                <w:rFonts w:ascii="Verdana" w:eastAsia="Verdana" w:hAnsi="Verdana" w:cs="Verdana"/>
                <w:b/>
                <w:sz w:val="20"/>
                <w:szCs w:val="20"/>
              </w:rPr>
              <w:t>PROVEEDOR</w:t>
            </w:r>
            <w:r w:rsidRPr="00B9687E">
              <w:rPr>
                <w:rFonts w:ascii="Verdana" w:eastAsia="Verdana" w:hAnsi="Verdana" w:cs="Verdana"/>
                <w:sz w:val="20"/>
                <w:szCs w:val="20"/>
              </w:rPr>
              <w:t xml:space="preserve"> se constituirá en mora sin necesidad de ningún previo requerimiento de la </w:t>
            </w:r>
            <w:r w:rsidRPr="00B9687E">
              <w:rPr>
                <w:rFonts w:ascii="Verdana" w:eastAsia="Verdana" w:hAnsi="Verdana" w:cs="Verdana"/>
                <w:b/>
                <w:sz w:val="20"/>
                <w:szCs w:val="20"/>
              </w:rPr>
              <w:t>ENTIDAD</w:t>
            </w:r>
            <w:r w:rsidRPr="00B9687E">
              <w:rPr>
                <w:rFonts w:ascii="Verdana" w:eastAsia="Verdana" w:hAnsi="Verdana" w:cs="Verdana"/>
                <w:sz w:val="20"/>
                <w:szCs w:val="20"/>
              </w:rPr>
              <w:t xml:space="preserve"> obligándose a ésta última, aplicar una multa por cada día calendario de retraso de acuerdo a la siguiente fórmula:</w:t>
            </w:r>
          </w:p>
          <w:p w14:paraId="2EB82D43" w14:textId="77777777" w:rsidR="00973F24" w:rsidRPr="00B9687E" w:rsidRDefault="00973F24" w:rsidP="006D44EF">
            <w:pPr>
              <w:widowControl w:val="0"/>
              <w:pBdr>
                <w:top w:val="nil"/>
                <w:left w:val="nil"/>
                <w:bottom w:val="nil"/>
                <w:right w:val="nil"/>
                <w:between w:val="nil"/>
              </w:pBdr>
              <w:jc w:val="both"/>
              <w:rPr>
                <w:rFonts w:ascii="Verdana" w:eastAsia="Verdana" w:hAnsi="Verdana" w:cs="Verdana"/>
                <w:color w:val="000000"/>
                <w:sz w:val="20"/>
                <w:szCs w:val="20"/>
              </w:rPr>
            </w:pPr>
          </w:p>
          <w:p w14:paraId="6AAD322A" w14:textId="77777777" w:rsidR="00973F24" w:rsidRPr="00B9687E" w:rsidRDefault="008D714D" w:rsidP="006D44EF">
            <w:pPr>
              <w:jc w:val="both"/>
              <w:rPr>
                <w:rFonts w:ascii="Verdana" w:eastAsia="Cambria Math" w:hAnsi="Verdana" w:cs="Cambria Math"/>
                <w:sz w:val="20"/>
                <w:szCs w:val="20"/>
              </w:rPr>
            </w:pPr>
            <m:oMathPara>
              <m:oMath>
                <m:sSub>
                  <m:sSubPr>
                    <m:ctrlPr>
                      <w:rPr>
                        <w:rFonts w:ascii="Cambria Math" w:eastAsia="Cambria Math" w:hAnsi="Cambria Math" w:cs="Cambria Math"/>
                        <w:sz w:val="20"/>
                        <w:szCs w:val="20"/>
                      </w:rPr>
                    </m:ctrlPr>
                  </m:sSubPr>
                  <m:e>
                    <m:r>
                      <w:rPr>
                        <w:rFonts w:ascii="Cambria Math" w:eastAsia="Cambria Math" w:hAnsi="Cambria Math" w:cs="Cambria Math"/>
                        <w:sz w:val="20"/>
                        <w:szCs w:val="20"/>
                      </w:rPr>
                      <m:t>M</m:t>
                    </m:r>
                  </m:e>
                  <m:sub>
                    <m:r>
                      <w:rPr>
                        <w:rFonts w:ascii="Cambria Math" w:eastAsia="Cambria Math" w:hAnsi="Cambria Math" w:cs="Cambria Math"/>
                        <w:sz w:val="20"/>
                        <w:szCs w:val="20"/>
                      </w:rPr>
                      <m:t>i</m:t>
                    </m:r>
                  </m:sub>
                </m:sSub>
                <m:r>
                  <w:rPr>
                    <w:rFonts w:ascii="Cambria Math" w:eastAsia="Cambria Math" w:hAnsi="Cambria Math" w:cs="Cambria Math"/>
                    <w:sz w:val="20"/>
                    <w:szCs w:val="20"/>
                  </w:rPr>
                  <m:t>=</m:t>
                </m:r>
                <m:f>
                  <m:fPr>
                    <m:ctrlPr>
                      <w:rPr>
                        <w:rFonts w:ascii="Cambria Math" w:eastAsia="Cambria Math" w:hAnsi="Cambria Math" w:cs="Cambria Math"/>
                        <w:sz w:val="20"/>
                        <w:szCs w:val="20"/>
                      </w:rPr>
                    </m:ctrlPr>
                  </m:fPr>
                  <m:num>
                    <m:r>
                      <w:rPr>
                        <w:rFonts w:ascii="Cambria Math" w:eastAsia="Cambria Math" w:hAnsi="Cambria Math" w:cs="Cambria Math"/>
                        <w:sz w:val="20"/>
                        <w:szCs w:val="20"/>
                      </w:rPr>
                      <m:t>2</m:t>
                    </m:r>
                  </m:num>
                  <m:den>
                    <m:r>
                      <w:rPr>
                        <w:rFonts w:ascii="Cambria Math" w:eastAsia="Cambria Math" w:hAnsi="Cambria Math" w:cs="Cambria Math"/>
                        <w:sz w:val="20"/>
                        <w:szCs w:val="20"/>
                      </w:rPr>
                      <m:t>3</m:t>
                    </m:r>
                  </m:den>
                </m:f>
                <m:r>
                  <w:rPr>
                    <w:rFonts w:ascii="Cambria Math" w:eastAsia="Cambria Math" w:hAnsi="Cambria Math" w:cs="Cambria Math"/>
                    <w:sz w:val="20"/>
                    <w:szCs w:val="20"/>
                  </w:rPr>
                  <m:t>*</m:t>
                </m:r>
                <m:f>
                  <m:fPr>
                    <m:ctrlPr>
                      <w:rPr>
                        <w:rFonts w:ascii="Cambria Math" w:eastAsia="Cambria Math" w:hAnsi="Cambria Math" w:cs="Cambria Math"/>
                        <w:sz w:val="20"/>
                        <w:szCs w:val="20"/>
                      </w:rPr>
                    </m:ctrlPr>
                  </m:fPr>
                  <m:num>
                    <m:sSub>
                      <m:sSubPr>
                        <m:ctrlPr>
                          <w:rPr>
                            <w:rFonts w:ascii="Cambria Math" w:eastAsia="Cambria Math" w:hAnsi="Cambria Math" w:cs="Cambria Math"/>
                            <w:sz w:val="20"/>
                            <w:szCs w:val="20"/>
                          </w:rPr>
                        </m:ctrlPr>
                      </m:sSubPr>
                      <m:e>
                        <m:r>
                          <w:rPr>
                            <w:rFonts w:ascii="Cambria Math" w:eastAsia="Cambria Math" w:hAnsi="Cambria Math" w:cs="Cambria Math"/>
                            <w:sz w:val="20"/>
                            <w:szCs w:val="20"/>
                          </w:rPr>
                          <m:t>DM</m:t>
                        </m:r>
                      </m:e>
                      <m:sub>
                        <m:r>
                          <w:rPr>
                            <w:rFonts w:ascii="Cambria Math" w:eastAsia="Cambria Math" w:hAnsi="Cambria Math" w:cs="Cambria Math"/>
                            <w:sz w:val="20"/>
                            <w:szCs w:val="20"/>
                          </w:rPr>
                          <m:t>i</m:t>
                        </m:r>
                      </m:sub>
                    </m:sSub>
                  </m:num>
                  <m:den>
                    <m:sSub>
                      <m:sSubPr>
                        <m:ctrlPr>
                          <w:rPr>
                            <w:rFonts w:ascii="Cambria Math" w:eastAsia="Cambria Math" w:hAnsi="Cambria Math" w:cs="Cambria Math"/>
                            <w:sz w:val="20"/>
                            <w:szCs w:val="20"/>
                          </w:rPr>
                        </m:ctrlPr>
                      </m:sSubPr>
                      <m:e>
                        <m:r>
                          <w:rPr>
                            <w:rFonts w:ascii="Cambria Math" w:eastAsia="Cambria Math" w:hAnsi="Cambria Math" w:cs="Cambria Math"/>
                            <w:sz w:val="20"/>
                            <w:szCs w:val="20"/>
                          </w:rPr>
                          <m:t>n</m:t>
                        </m:r>
                      </m:e>
                      <m:sub>
                        <m:r>
                          <w:rPr>
                            <w:rFonts w:ascii="Cambria Math" w:eastAsia="Cambria Math" w:hAnsi="Cambria Math" w:cs="Cambria Math"/>
                            <w:sz w:val="20"/>
                            <w:szCs w:val="20"/>
                          </w:rPr>
                          <m:t>i</m:t>
                        </m:r>
                      </m:sub>
                    </m:sSub>
                  </m:den>
                </m:f>
                <m:r>
                  <w:rPr>
                    <w:rFonts w:ascii="Cambria Math" w:eastAsia="Cambria Math" w:hAnsi="Cambria Math" w:cs="Cambria Math"/>
                    <w:sz w:val="20"/>
                    <w:szCs w:val="20"/>
                  </w:rPr>
                  <m:t>*</m:t>
                </m:r>
                <m:sSub>
                  <m:sSubPr>
                    <m:ctrlPr>
                      <w:rPr>
                        <w:rFonts w:ascii="Cambria Math" w:eastAsia="Cambria Math" w:hAnsi="Cambria Math" w:cs="Cambria Math"/>
                        <w:sz w:val="20"/>
                        <w:szCs w:val="20"/>
                      </w:rPr>
                    </m:ctrlPr>
                  </m:sSubPr>
                  <m:e>
                    <m:r>
                      <w:rPr>
                        <w:rFonts w:ascii="Cambria Math" w:eastAsia="Cambria Math" w:hAnsi="Cambria Math" w:cs="Cambria Math"/>
                        <w:sz w:val="20"/>
                        <w:szCs w:val="20"/>
                      </w:rPr>
                      <m:t>MH</m:t>
                    </m:r>
                  </m:e>
                  <m:sub>
                    <m:r>
                      <w:rPr>
                        <w:rFonts w:ascii="Cambria Math" w:eastAsia="Cambria Math" w:hAnsi="Cambria Math" w:cs="Cambria Math"/>
                        <w:sz w:val="20"/>
                        <w:szCs w:val="20"/>
                      </w:rPr>
                      <m:t>i</m:t>
                    </m:r>
                  </m:sub>
                </m:sSub>
              </m:oMath>
            </m:oMathPara>
          </w:p>
          <w:p w14:paraId="116A5266" w14:textId="77777777" w:rsidR="00973F24" w:rsidRPr="00B9687E" w:rsidRDefault="00973F24" w:rsidP="006D44EF">
            <w:pPr>
              <w:widowControl w:val="0"/>
              <w:jc w:val="both"/>
              <w:rPr>
                <w:rFonts w:ascii="Verdana" w:eastAsia="Verdana" w:hAnsi="Verdana" w:cs="Verdana"/>
                <w:sz w:val="20"/>
                <w:szCs w:val="20"/>
              </w:rPr>
            </w:pPr>
            <w:r w:rsidRPr="00B9687E">
              <w:rPr>
                <w:rFonts w:ascii="Verdana" w:eastAsia="Verdana" w:hAnsi="Verdana" w:cs="Verdana"/>
                <w:sz w:val="20"/>
                <w:szCs w:val="20"/>
              </w:rPr>
              <w:t>Donde:</w:t>
            </w:r>
          </w:p>
          <w:p w14:paraId="36E7BE10" w14:textId="77777777" w:rsidR="00973F24" w:rsidRPr="00B9687E" w:rsidRDefault="00973F24" w:rsidP="006D44EF">
            <w:pPr>
              <w:widowControl w:val="0"/>
              <w:jc w:val="both"/>
              <w:rPr>
                <w:rFonts w:ascii="Verdana" w:eastAsia="Verdana" w:hAnsi="Verdana" w:cs="Verdana"/>
                <w:sz w:val="20"/>
                <w:szCs w:val="20"/>
              </w:rPr>
            </w:pPr>
          </w:p>
          <w:p w14:paraId="73734FB0" w14:textId="77777777" w:rsidR="00973F24" w:rsidRPr="00B9687E" w:rsidRDefault="008D714D" w:rsidP="006D44EF">
            <w:pPr>
              <w:jc w:val="both"/>
              <w:rPr>
                <w:rFonts w:ascii="Verdana" w:eastAsia="Cambria Math" w:hAnsi="Verdana" w:cs="Cambria Math"/>
                <w:sz w:val="20"/>
                <w:szCs w:val="20"/>
              </w:rPr>
            </w:pPr>
            <m:oMathPara>
              <m:oMath>
                <m:sSub>
                  <m:sSubPr>
                    <m:ctrlPr>
                      <w:rPr>
                        <w:rFonts w:ascii="Cambria Math" w:eastAsia="Cambria Math" w:hAnsi="Cambria Math" w:cs="Cambria Math"/>
                        <w:sz w:val="20"/>
                        <w:szCs w:val="20"/>
                      </w:rPr>
                    </m:ctrlPr>
                  </m:sSubPr>
                  <m:e>
                    <m:r>
                      <w:rPr>
                        <w:rFonts w:ascii="Cambria Math" w:eastAsia="Cambria Math" w:hAnsi="Cambria Math" w:cs="Cambria Math"/>
                        <w:sz w:val="20"/>
                        <w:szCs w:val="20"/>
                      </w:rPr>
                      <m:t>M</m:t>
                    </m:r>
                  </m:e>
                  <m:sub>
                    <m:r>
                      <w:rPr>
                        <w:rFonts w:ascii="Cambria Math" w:eastAsia="Cambria Math" w:hAnsi="Cambria Math" w:cs="Cambria Math"/>
                        <w:sz w:val="20"/>
                        <w:szCs w:val="20"/>
                      </w:rPr>
                      <m:t>i</m:t>
                    </m:r>
                  </m:sub>
                </m:sSub>
                <m:r>
                  <w:rPr>
                    <w:rFonts w:ascii="Cambria Math" w:eastAsia="Cambria Math" w:hAnsi="Cambria Math" w:cs="Cambria Math"/>
                    <w:sz w:val="20"/>
                    <w:szCs w:val="20"/>
                  </w:rPr>
                  <m:t>=</m:t>
                </m:r>
                <m:r>
                  <w:rPr>
                    <w:rFonts w:ascii="Cambria Math" w:eastAsia="Cambria Math" w:hAnsi="Cambria Math" w:cs="Cambria Math"/>
                    <w:sz w:val="20"/>
                    <w:szCs w:val="20"/>
                  </w:rPr>
                  <m:t>multa</m:t>
                </m:r>
                <m:r>
                  <w:rPr>
                    <w:rFonts w:ascii="Cambria Math" w:eastAsia="Cambria Math" w:hAnsi="Cambria Math" w:cs="Cambria Math"/>
                    <w:sz w:val="20"/>
                    <w:szCs w:val="20"/>
                  </w:rPr>
                  <m:t xml:space="preserve"> </m:t>
                </m:r>
                <m:r>
                  <w:rPr>
                    <w:rFonts w:ascii="Cambria Math" w:eastAsia="Cambria Math" w:hAnsi="Cambria Math" w:cs="Cambria Math"/>
                    <w:sz w:val="20"/>
                    <w:szCs w:val="20"/>
                  </w:rPr>
                  <m:t>aplicada</m:t>
                </m:r>
                <m:r>
                  <w:rPr>
                    <w:rFonts w:ascii="Cambria Math" w:eastAsia="Cambria Math" w:hAnsi="Cambria Math" w:cs="Cambria Math"/>
                    <w:sz w:val="20"/>
                    <w:szCs w:val="20"/>
                  </w:rPr>
                  <m:t xml:space="preserve"> </m:t>
                </m:r>
                <m:r>
                  <w:rPr>
                    <w:rFonts w:ascii="Cambria Math" w:eastAsia="Cambria Math" w:hAnsi="Cambria Math" w:cs="Cambria Math"/>
                    <w:sz w:val="20"/>
                    <w:szCs w:val="20"/>
                  </w:rPr>
                  <m:t>por</m:t>
                </m:r>
                <m:r>
                  <w:rPr>
                    <w:rFonts w:ascii="Cambria Math" w:eastAsia="Cambria Math" w:hAnsi="Cambria Math" w:cs="Cambria Math"/>
                    <w:sz w:val="20"/>
                    <w:szCs w:val="20"/>
                  </w:rPr>
                  <m:t xml:space="preserve"> </m:t>
                </m:r>
                <m:r>
                  <w:rPr>
                    <w:rFonts w:ascii="Cambria Math" w:eastAsia="Cambria Math" w:hAnsi="Cambria Math" w:cs="Cambria Math"/>
                    <w:sz w:val="20"/>
                    <w:szCs w:val="20"/>
                  </w:rPr>
                  <m:t>incumplimiento</m:t>
                </m:r>
                <m:r>
                  <w:rPr>
                    <w:rFonts w:ascii="Cambria Math" w:eastAsia="Cambria Math" w:hAnsi="Cambria Math" w:cs="Cambria Math"/>
                    <w:sz w:val="20"/>
                    <w:szCs w:val="20"/>
                  </w:rPr>
                  <m:t xml:space="preserve"> </m:t>
                </m:r>
                <m:r>
                  <w:rPr>
                    <w:rFonts w:ascii="Cambria Math" w:eastAsia="Cambria Math" w:hAnsi="Cambria Math" w:cs="Cambria Math"/>
                    <w:sz w:val="20"/>
                    <w:szCs w:val="20"/>
                  </w:rPr>
                  <m:t>del</m:t>
                </m:r>
                <m:r>
                  <w:rPr>
                    <w:rFonts w:ascii="Cambria Math" w:eastAsia="Cambria Math" w:hAnsi="Cambria Math" w:cs="Cambria Math"/>
                    <w:sz w:val="20"/>
                    <w:szCs w:val="20"/>
                  </w:rPr>
                  <m:t xml:space="preserve"> </m:t>
                </m:r>
                <m:r>
                  <w:rPr>
                    <w:rFonts w:ascii="Cambria Math" w:eastAsia="Cambria Math" w:hAnsi="Cambria Math" w:cs="Cambria Math"/>
                    <w:sz w:val="20"/>
                    <w:szCs w:val="20"/>
                  </w:rPr>
                  <m:t>plazo</m:t>
                </m:r>
                <m:r>
                  <w:rPr>
                    <w:rFonts w:ascii="Cambria Math" w:eastAsia="Cambria Math" w:hAnsi="Cambria Math" w:cs="Cambria Math"/>
                    <w:sz w:val="20"/>
                    <w:szCs w:val="20"/>
                  </w:rPr>
                  <m:t xml:space="preserve"> </m:t>
                </m:r>
                <m:r>
                  <w:rPr>
                    <w:rFonts w:ascii="Cambria Math" w:eastAsia="Cambria Math" w:hAnsi="Cambria Math" w:cs="Cambria Math"/>
                    <w:sz w:val="20"/>
                    <w:szCs w:val="20"/>
                  </w:rPr>
                  <m:t>en</m:t>
                </m:r>
                <m:r>
                  <w:rPr>
                    <w:rFonts w:ascii="Cambria Math" w:eastAsia="Cambria Math" w:hAnsi="Cambria Math" w:cs="Cambria Math"/>
                    <w:sz w:val="20"/>
                    <w:szCs w:val="20"/>
                  </w:rPr>
                  <m:t xml:space="preserve"> </m:t>
                </m:r>
                <m:r>
                  <w:rPr>
                    <w:rFonts w:ascii="Cambria Math" w:eastAsia="Cambria Math" w:hAnsi="Cambria Math" w:cs="Cambria Math"/>
                    <w:sz w:val="20"/>
                    <w:szCs w:val="20"/>
                  </w:rPr>
                  <m:t>el</m:t>
                </m:r>
                <m:r>
                  <w:rPr>
                    <w:rFonts w:ascii="Cambria Math" w:eastAsia="Cambria Math" w:hAnsi="Cambria Math" w:cs="Cambria Math"/>
                    <w:sz w:val="20"/>
                    <w:szCs w:val="20"/>
                  </w:rPr>
                  <m:t xml:space="preserve"> </m:t>
                </m:r>
                <m:r>
                  <w:rPr>
                    <w:rFonts w:ascii="Cambria Math" w:eastAsia="Cambria Math" w:hAnsi="Cambria Math" w:cs="Cambria Math"/>
                    <w:sz w:val="20"/>
                    <w:szCs w:val="20"/>
                  </w:rPr>
                  <m:t>Hito</m:t>
                </m:r>
                <m:r>
                  <w:rPr>
                    <w:rFonts w:ascii="Cambria Math" w:eastAsia="Cambria Math" w:hAnsi="Cambria Math" w:cs="Cambria Math"/>
                    <w:sz w:val="20"/>
                    <w:szCs w:val="20"/>
                  </w:rPr>
                  <m:t xml:space="preserve"> </m:t>
                </m:r>
                <m:r>
                  <w:rPr>
                    <w:rFonts w:ascii="Cambria Math" w:eastAsia="Cambria Math" w:hAnsi="Cambria Math" w:cs="Cambria Math"/>
                    <w:sz w:val="20"/>
                    <w:szCs w:val="20"/>
                  </w:rPr>
                  <m:t>i</m:t>
                </m:r>
              </m:oMath>
            </m:oMathPara>
          </w:p>
          <w:p w14:paraId="29C51803" w14:textId="77777777" w:rsidR="00973F24" w:rsidRPr="00B9687E" w:rsidRDefault="008D714D" w:rsidP="006D44EF">
            <w:pPr>
              <w:jc w:val="both"/>
              <w:rPr>
                <w:rFonts w:ascii="Verdana" w:eastAsia="Cambria Math" w:hAnsi="Verdana" w:cs="Cambria Math"/>
                <w:sz w:val="20"/>
                <w:szCs w:val="20"/>
              </w:rPr>
            </w:pPr>
            <m:oMathPara>
              <m:oMath>
                <m:sSub>
                  <m:sSubPr>
                    <m:ctrlPr>
                      <w:rPr>
                        <w:rFonts w:ascii="Cambria Math" w:eastAsia="Cambria Math" w:hAnsi="Cambria Math" w:cs="Cambria Math"/>
                        <w:sz w:val="20"/>
                        <w:szCs w:val="20"/>
                      </w:rPr>
                    </m:ctrlPr>
                  </m:sSubPr>
                  <m:e>
                    <m:r>
                      <w:rPr>
                        <w:rFonts w:ascii="Cambria Math" w:eastAsia="Cambria Math" w:hAnsi="Cambria Math" w:cs="Cambria Math"/>
                        <w:sz w:val="20"/>
                        <w:szCs w:val="20"/>
                      </w:rPr>
                      <m:t>DM</m:t>
                    </m:r>
                  </m:e>
                  <m:sub>
                    <m:r>
                      <w:rPr>
                        <w:rFonts w:ascii="Cambria Math" w:eastAsia="Cambria Math" w:hAnsi="Cambria Math" w:cs="Cambria Math"/>
                        <w:sz w:val="20"/>
                        <w:szCs w:val="20"/>
                      </w:rPr>
                      <m:t>i</m:t>
                    </m:r>
                  </m:sub>
                </m:sSub>
                <m:r>
                  <w:rPr>
                    <w:rFonts w:ascii="Cambria Math" w:eastAsia="Cambria Math" w:hAnsi="Cambria Math" w:cs="Cambria Math"/>
                    <w:sz w:val="20"/>
                    <w:szCs w:val="20"/>
                  </w:rPr>
                  <m:t xml:space="preserve">=# </m:t>
                </m:r>
                <m:r>
                  <w:rPr>
                    <w:rFonts w:ascii="Cambria Math" w:eastAsia="Cambria Math" w:hAnsi="Cambria Math" w:cs="Cambria Math"/>
                    <w:sz w:val="20"/>
                    <w:szCs w:val="20"/>
                  </w:rPr>
                  <m:t>dias</m:t>
                </m:r>
                <m:r>
                  <w:rPr>
                    <w:rFonts w:ascii="Cambria Math" w:eastAsia="Cambria Math" w:hAnsi="Cambria Math" w:cs="Cambria Math"/>
                    <w:sz w:val="20"/>
                    <w:szCs w:val="20"/>
                  </w:rPr>
                  <m:t xml:space="preserve"> </m:t>
                </m:r>
                <m:r>
                  <w:rPr>
                    <w:rFonts w:ascii="Cambria Math" w:eastAsia="Cambria Math" w:hAnsi="Cambria Math" w:cs="Cambria Math"/>
                    <w:sz w:val="20"/>
                    <w:szCs w:val="20"/>
                  </w:rPr>
                  <m:t>de</m:t>
                </m:r>
                <m:r>
                  <w:rPr>
                    <w:rFonts w:ascii="Cambria Math" w:eastAsia="Cambria Math" w:hAnsi="Cambria Math" w:cs="Cambria Math"/>
                    <w:sz w:val="20"/>
                    <w:szCs w:val="20"/>
                  </w:rPr>
                  <m:t xml:space="preserve"> </m:t>
                </m:r>
                <m:r>
                  <w:rPr>
                    <w:rFonts w:ascii="Cambria Math" w:eastAsia="Cambria Math" w:hAnsi="Cambria Math" w:cs="Cambria Math"/>
                    <w:sz w:val="20"/>
                    <w:szCs w:val="20"/>
                  </w:rPr>
                  <m:t>mora</m:t>
                </m:r>
                <m:r>
                  <w:rPr>
                    <w:rFonts w:ascii="Cambria Math" w:eastAsia="Cambria Math" w:hAnsi="Cambria Math" w:cs="Cambria Math"/>
                    <w:sz w:val="20"/>
                    <w:szCs w:val="20"/>
                  </w:rPr>
                  <m:t xml:space="preserve"> </m:t>
                </m:r>
                <m:r>
                  <w:rPr>
                    <w:rFonts w:ascii="Cambria Math" w:eastAsia="Cambria Math" w:hAnsi="Cambria Math" w:cs="Cambria Math"/>
                    <w:sz w:val="20"/>
                    <w:szCs w:val="20"/>
                  </w:rPr>
                  <m:t>correspondiene</m:t>
                </m:r>
                <m:r>
                  <w:rPr>
                    <w:rFonts w:ascii="Cambria Math" w:eastAsia="Cambria Math" w:hAnsi="Cambria Math" w:cs="Cambria Math"/>
                    <w:sz w:val="20"/>
                    <w:szCs w:val="20"/>
                  </w:rPr>
                  <m:t xml:space="preserve"> </m:t>
                </m:r>
                <m:r>
                  <w:rPr>
                    <w:rFonts w:ascii="Cambria Math" w:eastAsia="Cambria Math" w:hAnsi="Cambria Math" w:cs="Cambria Math"/>
                    <w:sz w:val="20"/>
                    <w:szCs w:val="20"/>
                  </w:rPr>
                  <m:t>al</m:t>
                </m:r>
                <m:r>
                  <w:rPr>
                    <w:rFonts w:ascii="Cambria Math" w:eastAsia="Cambria Math" w:hAnsi="Cambria Math" w:cs="Cambria Math"/>
                    <w:sz w:val="20"/>
                    <w:szCs w:val="20"/>
                  </w:rPr>
                  <m:t xml:space="preserve"> </m:t>
                </m:r>
                <m:r>
                  <w:rPr>
                    <w:rFonts w:ascii="Cambria Math" w:eastAsia="Cambria Math" w:hAnsi="Cambria Math" w:cs="Cambria Math"/>
                    <w:sz w:val="20"/>
                    <w:szCs w:val="20"/>
                  </w:rPr>
                  <m:t>Hito</m:t>
                </m:r>
                <m:r>
                  <w:rPr>
                    <w:rFonts w:ascii="Cambria Math" w:eastAsia="Cambria Math" w:hAnsi="Cambria Math" w:cs="Cambria Math"/>
                    <w:sz w:val="20"/>
                    <w:szCs w:val="20"/>
                  </w:rPr>
                  <m:t xml:space="preserve"> </m:t>
                </m:r>
                <m:r>
                  <w:rPr>
                    <w:rFonts w:ascii="Cambria Math" w:eastAsia="Cambria Math" w:hAnsi="Cambria Math" w:cs="Cambria Math"/>
                    <w:sz w:val="20"/>
                    <w:szCs w:val="20"/>
                  </w:rPr>
                  <m:t>i</m:t>
                </m:r>
              </m:oMath>
            </m:oMathPara>
          </w:p>
          <w:p w14:paraId="0936F559" w14:textId="77777777" w:rsidR="00973F24" w:rsidRPr="00E34200" w:rsidRDefault="008D714D" w:rsidP="006D44EF">
            <w:pPr>
              <w:jc w:val="both"/>
              <w:rPr>
                <w:rFonts w:ascii="Cambria Math" w:eastAsia="Cambria Math" w:hAnsi="Cambria Math" w:cs="Cambria Math"/>
              </w:rPr>
            </w:pPr>
            <m:oMathPara>
              <m:oMath>
                <m:sSub>
                  <m:sSubPr>
                    <m:ctrlPr>
                      <w:rPr>
                        <w:rFonts w:ascii="Cambria Math" w:eastAsia="Cambria Math" w:hAnsi="Cambria Math" w:cs="Cambria Math"/>
                        <w:sz w:val="20"/>
                        <w:szCs w:val="20"/>
                      </w:rPr>
                    </m:ctrlPr>
                  </m:sSubPr>
                  <m:e>
                    <m:r>
                      <w:rPr>
                        <w:rFonts w:ascii="Cambria Math" w:eastAsia="Cambria Math" w:hAnsi="Cambria Math" w:cs="Cambria Math"/>
                        <w:sz w:val="20"/>
                        <w:szCs w:val="20"/>
                      </w:rPr>
                      <m:t>n</m:t>
                    </m:r>
                  </m:e>
                  <m:sub>
                    <m:r>
                      <w:rPr>
                        <w:rFonts w:ascii="Cambria Math" w:eastAsia="Cambria Math" w:hAnsi="Cambria Math" w:cs="Cambria Math"/>
                        <w:sz w:val="20"/>
                        <w:szCs w:val="20"/>
                      </w:rPr>
                      <m:t>i</m:t>
                    </m:r>
                  </m:sub>
                </m:sSub>
                <m:r>
                  <w:rPr>
                    <w:rFonts w:ascii="Cambria Math" w:eastAsia="Cambria Math" w:hAnsi="Cambria Math" w:cs="Cambria Math"/>
                    <w:sz w:val="20"/>
                    <w:szCs w:val="20"/>
                  </w:rPr>
                  <m:t xml:space="preserve">=# </m:t>
                </m:r>
                <m:r>
                  <w:rPr>
                    <w:rFonts w:ascii="Cambria Math" w:eastAsia="Cambria Math" w:hAnsi="Cambria Math" w:cs="Cambria Math"/>
                    <w:sz w:val="20"/>
                    <w:szCs w:val="20"/>
                  </w:rPr>
                  <m:t>de</m:t>
                </m:r>
                <m:r>
                  <w:rPr>
                    <w:rFonts w:ascii="Cambria Math" w:eastAsia="Cambria Math" w:hAnsi="Cambria Math" w:cs="Cambria Math"/>
                    <w:sz w:val="20"/>
                    <w:szCs w:val="20"/>
                  </w:rPr>
                  <m:t xml:space="preserve"> </m:t>
                </m:r>
                <m:r>
                  <w:rPr>
                    <w:rFonts w:ascii="Cambria Math" w:eastAsia="Cambria Math" w:hAnsi="Cambria Math" w:cs="Cambria Math"/>
                    <w:sz w:val="20"/>
                    <w:szCs w:val="20"/>
                  </w:rPr>
                  <m:t>d</m:t>
                </m:r>
                <m:r>
                  <w:rPr>
                    <w:rFonts w:ascii="Cambria Math" w:eastAsia="Cambria Math" w:hAnsi="Cambria Math" w:cs="Cambria Math"/>
                    <w:sz w:val="20"/>
                    <w:szCs w:val="20"/>
                  </w:rPr>
                  <m:t>í</m:t>
                </m:r>
                <m:r>
                  <w:rPr>
                    <w:rFonts w:ascii="Cambria Math" w:eastAsia="Cambria Math" w:hAnsi="Cambria Math" w:cs="Cambria Math"/>
                    <w:sz w:val="20"/>
                    <w:szCs w:val="20"/>
                  </w:rPr>
                  <m:t>as</m:t>
                </m:r>
                <m:r>
                  <w:rPr>
                    <w:rFonts w:ascii="Cambria Math" w:eastAsia="Cambria Math" w:hAnsi="Cambria Math" w:cs="Cambria Math"/>
                    <w:sz w:val="20"/>
                    <w:szCs w:val="20"/>
                  </w:rPr>
                  <m:t xml:space="preserve"> </m:t>
                </m:r>
                <m:r>
                  <w:rPr>
                    <w:rFonts w:ascii="Cambria Math" w:eastAsia="Cambria Math" w:hAnsi="Cambria Math" w:cs="Cambria Math"/>
                    <w:sz w:val="20"/>
                    <w:szCs w:val="20"/>
                  </w:rPr>
                  <m:t>pactado</m:t>
                </m:r>
                <m:r>
                  <w:rPr>
                    <w:rFonts w:ascii="Cambria Math" w:eastAsia="Cambria Math" w:hAnsi="Cambria Math" w:cs="Cambria Math"/>
                    <w:sz w:val="20"/>
                    <w:szCs w:val="20"/>
                  </w:rPr>
                  <m:t xml:space="preserve"> </m:t>
                </m:r>
                <m:r>
                  <w:rPr>
                    <w:rFonts w:ascii="Cambria Math" w:eastAsia="Cambria Math" w:hAnsi="Cambria Math" w:cs="Cambria Math"/>
                    <w:sz w:val="20"/>
                    <w:szCs w:val="20"/>
                  </w:rPr>
                  <m:t>para</m:t>
                </m:r>
                <m:r>
                  <w:rPr>
                    <w:rFonts w:ascii="Cambria Math" w:eastAsia="Cambria Math" w:hAnsi="Cambria Math" w:cs="Cambria Math"/>
                    <w:sz w:val="20"/>
                    <w:szCs w:val="20"/>
                  </w:rPr>
                  <m:t xml:space="preserve"> </m:t>
                </m:r>
                <m:r>
                  <w:rPr>
                    <w:rFonts w:ascii="Cambria Math" w:eastAsia="Cambria Math" w:hAnsi="Cambria Math" w:cs="Cambria Math"/>
                    <w:sz w:val="20"/>
                    <w:szCs w:val="20"/>
                  </w:rPr>
                  <m:t>la</m:t>
                </m:r>
                <m:r>
                  <w:rPr>
                    <w:rFonts w:ascii="Cambria Math" w:eastAsia="Cambria Math" w:hAnsi="Cambria Math" w:cs="Cambria Math"/>
                    <w:sz w:val="20"/>
                    <w:szCs w:val="20"/>
                  </w:rPr>
                  <m:t xml:space="preserve"> </m:t>
                </m:r>
                <m:r>
                  <w:rPr>
                    <w:rFonts w:ascii="Cambria Math" w:eastAsia="Cambria Math" w:hAnsi="Cambria Math" w:cs="Cambria Math"/>
                    <w:sz w:val="20"/>
                    <w:szCs w:val="20"/>
                  </w:rPr>
                  <m:t>ejecucion</m:t>
                </m:r>
                <m:r>
                  <w:rPr>
                    <w:rFonts w:ascii="Cambria Math" w:eastAsia="Cambria Math" w:hAnsi="Cambria Math" w:cs="Cambria Math"/>
                    <w:sz w:val="20"/>
                    <w:szCs w:val="20"/>
                  </w:rPr>
                  <m:t xml:space="preserve"> </m:t>
                </m:r>
                <m:r>
                  <w:rPr>
                    <w:rFonts w:ascii="Cambria Math" w:eastAsia="Cambria Math" w:hAnsi="Cambria Math" w:cs="Cambria Math"/>
                    <w:sz w:val="20"/>
                    <w:szCs w:val="20"/>
                  </w:rPr>
                  <m:t>del</m:t>
                </m:r>
                <m:r>
                  <w:rPr>
                    <w:rFonts w:ascii="Cambria Math" w:eastAsia="Cambria Math" w:hAnsi="Cambria Math" w:cs="Cambria Math"/>
                    <w:sz w:val="20"/>
                    <w:szCs w:val="20"/>
                  </w:rPr>
                  <m:t xml:space="preserve"> </m:t>
                </m:r>
                <m:r>
                  <w:rPr>
                    <w:rFonts w:ascii="Cambria Math" w:eastAsia="Cambria Math" w:hAnsi="Cambria Math" w:cs="Cambria Math"/>
                    <w:sz w:val="20"/>
                    <w:szCs w:val="20"/>
                  </w:rPr>
                  <m:t>Hito</m:t>
                </m:r>
                <m:r>
                  <w:rPr>
                    <w:rFonts w:ascii="Cambria Math" w:eastAsia="Cambria Math" w:hAnsi="Cambria Math" w:cs="Cambria Math"/>
                    <w:sz w:val="20"/>
                    <w:szCs w:val="20"/>
                  </w:rPr>
                  <m:t xml:space="preserve"> </m:t>
                </m:r>
                <m:r>
                  <w:rPr>
                    <w:rFonts w:ascii="Cambria Math" w:eastAsia="Cambria Math" w:hAnsi="Cambria Math" w:cs="Cambria Math"/>
                    <w:sz w:val="20"/>
                    <w:szCs w:val="20"/>
                  </w:rPr>
                  <m:t>i</m:t>
                </m:r>
              </m:oMath>
            </m:oMathPara>
          </w:p>
          <w:p w14:paraId="1C6F0B09" w14:textId="77777777" w:rsidR="00973F24" w:rsidRPr="00E34200" w:rsidRDefault="008D714D" w:rsidP="006D44EF">
            <w:pPr>
              <w:jc w:val="both"/>
              <w:rPr>
                <w:rFonts w:ascii="Cambria Math" w:eastAsia="Cambria Math" w:hAnsi="Cambria Math" w:cs="Cambria Math"/>
              </w:rPr>
            </w:pPr>
            <m:oMathPara>
              <m:oMath>
                <m:sSub>
                  <m:sSubPr>
                    <m:ctrlPr>
                      <w:rPr>
                        <w:rFonts w:ascii="Cambria Math" w:eastAsia="Cambria Math" w:hAnsi="Cambria Math" w:cs="Cambria Math"/>
                      </w:rPr>
                    </m:ctrlPr>
                  </m:sSubPr>
                  <m:e>
                    <m:r>
                      <w:rPr>
                        <w:rFonts w:ascii="Cambria Math" w:eastAsia="Cambria Math" w:hAnsi="Cambria Math" w:cs="Cambria Math"/>
                      </w:rPr>
                      <m:t>MH</m:t>
                    </m:r>
                  </m:e>
                  <m:sub>
                    <m:r>
                      <w:rPr>
                        <w:rFonts w:ascii="Cambria Math" w:eastAsia="Cambria Math" w:hAnsi="Cambria Math" w:cs="Cambria Math"/>
                      </w:rPr>
                      <m:t>i</m:t>
                    </m:r>
                  </m:sub>
                </m:sSub>
                <m:r>
                  <w:rPr>
                    <w:rFonts w:ascii="Cambria Math" w:eastAsia="Cambria Math" w:hAnsi="Cambria Math" w:cs="Cambria Math"/>
                  </w:rPr>
                  <m:t>=</m:t>
                </m:r>
                <m:r>
                  <w:rPr>
                    <w:rFonts w:ascii="Cambria Math" w:eastAsia="Cambria Math" w:hAnsi="Cambria Math" w:cs="Cambria Math"/>
                  </w:rPr>
                  <m:t>Monto</m:t>
                </m:r>
                <m:r>
                  <w:rPr>
                    <w:rFonts w:ascii="Cambria Math" w:eastAsia="Cambria Math" w:hAnsi="Cambria Math" w:cs="Cambria Math"/>
                  </w:rPr>
                  <m:t xml:space="preserve"> </m:t>
                </m:r>
                <m:r>
                  <w:rPr>
                    <w:rFonts w:ascii="Cambria Math" w:eastAsia="Cambria Math" w:hAnsi="Cambria Math" w:cs="Cambria Math"/>
                  </w:rPr>
                  <m:t>correspondiente</m:t>
                </m:r>
                <m:r>
                  <w:rPr>
                    <w:rFonts w:ascii="Cambria Math" w:eastAsia="Cambria Math" w:hAnsi="Cambria Math" w:cs="Cambria Math"/>
                  </w:rPr>
                  <m:t xml:space="preserve"> </m:t>
                </m:r>
                <m:r>
                  <w:rPr>
                    <w:rFonts w:ascii="Cambria Math" w:eastAsia="Cambria Math" w:hAnsi="Cambria Math" w:cs="Cambria Math"/>
                  </w:rPr>
                  <m:t>al</m:t>
                </m:r>
                <m:r>
                  <w:rPr>
                    <w:rFonts w:ascii="Cambria Math" w:eastAsia="Cambria Math" w:hAnsi="Cambria Math" w:cs="Cambria Math"/>
                  </w:rPr>
                  <m:t xml:space="preserve"> </m:t>
                </m:r>
                <m:r>
                  <w:rPr>
                    <w:rFonts w:ascii="Cambria Math" w:eastAsia="Cambria Math" w:hAnsi="Cambria Math" w:cs="Cambria Math"/>
                  </w:rPr>
                  <m:t>Hito</m:t>
                </m:r>
                <m:r>
                  <w:rPr>
                    <w:rFonts w:ascii="Cambria Math" w:eastAsia="Cambria Math" w:hAnsi="Cambria Math" w:cs="Cambria Math"/>
                  </w:rPr>
                  <m:t xml:space="preserve"> </m:t>
                </m:r>
                <m:r>
                  <w:rPr>
                    <w:rFonts w:ascii="Cambria Math" w:eastAsia="Cambria Math" w:hAnsi="Cambria Math" w:cs="Cambria Math"/>
                  </w:rPr>
                  <m:t>i</m:t>
                </m:r>
              </m:oMath>
            </m:oMathPara>
          </w:p>
          <w:p w14:paraId="6B07187B" w14:textId="77777777" w:rsidR="00973F24" w:rsidRPr="00E34200" w:rsidRDefault="00973F24" w:rsidP="006D44EF">
            <w:pPr>
              <w:jc w:val="both"/>
              <w:rPr>
                <w:rFonts w:ascii="Cambria Math" w:eastAsia="Cambria Math" w:hAnsi="Cambria Math" w:cs="Cambria Math"/>
              </w:rPr>
            </w:pPr>
            <m:oMathPara>
              <m:oMath>
                <m:r>
                  <w:rPr>
                    <w:rFonts w:ascii="Cambria Math" w:eastAsia="Cambria Math" w:hAnsi="Cambria Math" w:cs="Cambria Math"/>
                  </w:rPr>
                  <m:t>i=1,2,3…,k (k Hitos)</m:t>
                </m:r>
              </m:oMath>
            </m:oMathPara>
          </w:p>
          <w:p w14:paraId="0A431A14" w14:textId="77777777" w:rsidR="00973F24" w:rsidRPr="00E34200" w:rsidRDefault="00973F24" w:rsidP="006D44EF">
            <w:pPr>
              <w:widowControl w:val="0"/>
              <w:jc w:val="both"/>
              <w:rPr>
                <w:rFonts w:ascii="Verdana" w:eastAsia="Verdana" w:hAnsi="Verdana" w:cs="Verdana"/>
              </w:rPr>
            </w:pPr>
          </w:p>
          <w:p w14:paraId="4B4C1A40" w14:textId="77777777" w:rsidR="00973F24" w:rsidRPr="00E34200" w:rsidRDefault="00973F24" w:rsidP="006D44EF">
            <w:pPr>
              <w:widowControl w:val="0"/>
              <w:jc w:val="both"/>
              <w:rPr>
                <w:rFonts w:ascii="Verdana" w:eastAsia="Verdana" w:hAnsi="Verdana" w:cs="Verdana"/>
                <w:sz w:val="18"/>
                <w:szCs w:val="18"/>
              </w:rPr>
            </w:pPr>
            <w:r>
              <w:rPr>
                <w:rFonts w:ascii="Verdana" w:eastAsia="Verdana" w:hAnsi="Verdana" w:cs="Verdana"/>
                <w:b/>
                <w:bCs/>
                <w:sz w:val="18"/>
                <w:szCs w:val="18"/>
              </w:rPr>
              <w:t>SUPERVISIÓN</w:t>
            </w:r>
            <w:r w:rsidRPr="00E34200">
              <w:rPr>
                <w:rFonts w:ascii="Verdana" w:eastAsia="Verdana" w:hAnsi="Verdana" w:cs="Verdana"/>
                <w:sz w:val="18"/>
                <w:szCs w:val="18"/>
              </w:rPr>
              <w:t xml:space="preserve"> para efectos de control</w:t>
            </w:r>
            <w:r w:rsidRPr="00E34200">
              <w:rPr>
                <w:rFonts w:ascii="Verdana" w:eastAsia="Verdana" w:hAnsi="Verdana" w:cs="Verdana"/>
                <w:b/>
                <w:sz w:val="18"/>
                <w:szCs w:val="18"/>
              </w:rPr>
              <w:t xml:space="preserve"> </w:t>
            </w:r>
            <w:r w:rsidRPr="00E34200">
              <w:rPr>
                <w:rFonts w:ascii="Verdana" w:eastAsia="Verdana" w:hAnsi="Verdana" w:cs="Verdana"/>
                <w:sz w:val="18"/>
                <w:szCs w:val="18"/>
              </w:rPr>
              <w:t xml:space="preserve">contabilizará la multa acumulada </w:t>
            </w:r>
            <m:oMath>
              <m:sSub>
                <m:sSubPr>
                  <m:ctrlPr>
                    <w:rPr>
                      <w:rFonts w:ascii="Cambria Math" w:eastAsia="Cambria Math" w:hAnsi="Cambria Math" w:cs="Cambria Math"/>
                      <w:sz w:val="18"/>
                      <w:szCs w:val="18"/>
                    </w:rPr>
                  </m:ctrlPr>
                </m:sSubPr>
                <m:e>
                  <m:r>
                    <w:rPr>
                      <w:rFonts w:ascii="Cambria Math" w:eastAsia="Cambria Math" w:hAnsi="Cambria Math" w:cs="Cambria Math"/>
                      <w:sz w:val="18"/>
                      <w:szCs w:val="18"/>
                    </w:rPr>
                    <m:t>M</m:t>
                  </m:r>
                </m:e>
                <m:sub>
                  <m:r>
                    <w:rPr>
                      <w:rFonts w:ascii="Cambria Math" w:eastAsia="Cambria Math" w:hAnsi="Cambria Math" w:cs="Cambria Math"/>
                      <w:sz w:val="18"/>
                      <w:szCs w:val="18"/>
                    </w:rPr>
                    <m:t>a</m:t>
                  </m:r>
                </m:sub>
              </m:sSub>
            </m:oMath>
            <w:r w:rsidRPr="00E34200">
              <w:rPr>
                <w:rFonts w:ascii="Verdana" w:eastAsia="Verdana" w:hAnsi="Verdana" w:cs="Verdana"/>
                <w:sz w:val="18"/>
                <w:szCs w:val="18"/>
              </w:rPr>
              <w:t xml:space="preserve"> sumando las multas establecidas por cada Hito verificable incumplido, de acuerdo a la siguiente fórmula:</w:t>
            </w:r>
          </w:p>
          <w:p w14:paraId="4197F0CD" w14:textId="77777777" w:rsidR="00973F24" w:rsidRPr="00E34200" w:rsidRDefault="00973F24" w:rsidP="006D44EF">
            <w:pPr>
              <w:widowControl w:val="0"/>
              <w:jc w:val="both"/>
              <w:rPr>
                <w:rFonts w:ascii="Verdana" w:eastAsia="Verdana" w:hAnsi="Verdana" w:cs="Verdana"/>
                <w:sz w:val="18"/>
                <w:szCs w:val="18"/>
              </w:rPr>
            </w:pPr>
          </w:p>
          <w:p w14:paraId="7CFDC35B" w14:textId="77777777" w:rsidR="00973F24" w:rsidRPr="00E34200" w:rsidRDefault="008D714D" w:rsidP="006D44EF">
            <w:pPr>
              <w:jc w:val="both"/>
              <w:rPr>
                <w:rFonts w:ascii="Verdana" w:eastAsia="Cambria Math" w:hAnsi="Verdana" w:cs="Cambria Math"/>
                <w:sz w:val="18"/>
                <w:szCs w:val="18"/>
              </w:rPr>
            </w:pPr>
            <m:oMathPara>
              <m:oMath>
                <m:sSub>
                  <m:sSubPr>
                    <m:ctrlPr>
                      <w:rPr>
                        <w:rFonts w:ascii="Cambria Math" w:eastAsia="Cambria Math" w:hAnsi="Cambria Math" w:cs="Cambria Math"/>
                        <w:sz w:val="18"/>
                        <w:szCs w:val="18"/>
                      </w:rPr>
                    </m:ctrlPr>
                  </m:sSubPr>
                  <m:e>
                    <m:r>
                      <w:rPr>
                        <w:rFonts w:ascii="Cambria Math" w:eastAsia="Cambria Math" w:hAnsi="Cambria Math" w:cs="Cambria Math"/>
                        <w:sz w:val="18"/>
                        <w:szCs w:val="18"/>
                      </w:rPr>
                      <m:t>M</m:t>
                    </m:r>
                  </m:e>
                  <m:sub>
                    <m:r>
                      <w:rPr>
                        <w:rFonts w:ascii="Cambria Math" w:eastAsia="Cambria Math" w:hAnsi="Cambria Math" w:cs="Cambria Math"/>
                        <w:sz w:val="18"/>
                        <w:szCs w:val="18"/>
                      </w:rPr>
                      <m:t>a</m:t>
                    </m:r>
                  </m:sub>
                </m:sSub>
                <m:r>
                  <w:rPr>
                    <w:rFonts w:ascii="Cambria Math" w:eastAsia="Cambria Math" w:hAnsi="Cambria Math" w:cs="Cambria Math"/>
                    <w:sz w:val="18"/>
                    <w:szCs w:val="18"/>
                  </w:rPr>
                  <m:t>=</m:t>
                </m:r>
                <m:sSub>
                  <m:sSubPr>
                    <m:ctrlPr>
                      <w:rPr>
                        <w:rFonts w:ascii="Cambria Math" w:eastAsia="Cambria Math" w:hAnsi="Cambria Math" w:cs="Cambria Math"/>
                        <w:sz w:val="18"/>
                        <w:szCs w:val="18"/>
                      </w:rPr>
                    </m:ctrlPr>
                  </m:sSubPr>
                  <m:e>
                    <m:r>
                      <w:rPr>
                        <w:rFonts w:ascii="Cambria Math" w:eastAsia="Cambria Math" w:hAnsi="Cambria Math" w:cs="Cambria Math"/>
                        <w:sz w:val="18"/>
                        <w:szCs w:val="18"/>
                      </w:rPr>
                      <m:t>M</m:t>
                    </m:r>
                  </m:e>
                  <m:sub>
                    <m:r>
                      <w:rPr>
                        <w:rFonts w:ascii="Cambria Math" w:eastAsia="Cambria Math" w:hAnsi="Cambria Math" w:cs="Cambria Math"/>
                        <w:sz w:val="18"/>
                        <w:szCs w:val="18"/>
                      </w:rPr>
                      <m:t>1</m:t>
                    </m:r>
                  </m:sub>
                </m:sSub>
                <m:r>
                  <w:rPr>
                    <w:rFonts w:ascii="Cambria Math" w:eastAsia="Cambria Math" w:hAnsi="Cambria Math" w:cs="Cambria Math"/>
                    <w:sz w:val="18"/>
                    <w:szCs w:val="18"/>
                  </w:rPr>
                  <m:t>+</m:t>
                </m:r>
                <m:sSub>
                  <m:sSubPr>
                    <m:ctrlPr>
                      <w:rPr>
                        <w:rFonts w:ascii="Cambria Math" w:eastAsia="Cambria Math" w:hAnsi="Cambria Math" w:cs="Cambria Math"/>
                        <w:sz w:val="18"/>
                        <w:szCs w:val="18"/>
                      </w:rPr>
                    </m:ctrlPr>
                  </m:sSubPr>
                  <m:e>
                    <m:r>
                      <w:rPr>
                        <w:rFonts w:ascii="Cambria Math" w:eastAsia="Cambria Math" w:hAnsi="Cambria Math" w:cs="Cambria Math"/>
                        <w:sz w:val="18"/>
                        <w:szCs w:val="18"/>
                      </w:rPr>
                      <m:t>M</m:t>
                    </m:r>
                  </m:e>
                  <m:sub>
                    <m:r>
                      <w:rPr>
                        <w:rFonts w:ascii="Cambria Math" w:eastAsia="Cambria Math" w:hAnsi="Cambria Math" w:cs="Cambria Math"/>
                        <w:sz w:val="18"/>
                        <w:szCs w:val="18"/>
                      </w:rPr>
                      <m:t>2</m:t>
                    </m:r>
                  </m:sub>
                </m:sSub>
                <m:r>
                  <w:rPr>
                    <w:rFonts w:ascii="Cambria Math" w:eastAsia="Cambria Math" w:hAnsi="Cambria Math" w:cs="Cambria Math"/>
                    <w:sz w:val="18"/>
                    <w:szCs w:val="18"/>
                  </w:rPr>
                  <m:t>+</m:t>
                </m:r>
                <m:sSub>
                  <m:sSubPr>
                    <m:ctrlPr>
                      <w:rPr>
                        <w:rFonts w:ascii="Cambria Math" w:eastAsia="Cambria Math" w:hAnsi="Cambria Math" w:cs="Cambria Math"/>
                        <w:sz w:val="18"/>
                        <w:szCs w:val="18"/>
                      </w:rPr>
                    </m:ctrlPr>
                  </m:sSubPr>
                  <m:e>
                    <m:r>
                      <w:rPr>
                        <w:rFonts w:ascii="Cambria Math" w:eastAsia="Cambria Math" w:hAnsi="Cambria Math" w:cs="Cambria Math"/>
                        <w:sz w:val="18"/>
                        <w:szCs w:val="18"/>
                      </w:rPr>
                      <m:t>M</m:t>
                    </m:r>
                  </m:e>
                  <m:sub>
                    <m:r>
                      <w:rPr>
                        <w:rFonts w:ascii="Cambria Math" w:eastAsia="Cambria Math" w:hAnsi="Cambria Math" w:cs="Cambria Math"/>
                        <w:sz w:val="18"/>
                        <w:szCs w:val="18"/>
                      </w:rPr>
                      <m:t>3</m:t>
                    </m:r>
                  </m:sub>
                </m:sSub>
                <m:r>
                  <w:rPr>
                    <w:rFonts w:ascii="Cambria Math" w:eastAsia="Cambria Math" w:hAnsi="Cambria Math" w:cs="Cambria Math"/>
                    <w:sz w:val="18"/>
                    <w:szCs w:val="18"/>
                  </w:rPr>
                  <m:t>+…+</m:t>
                </m:r>
                <m:sSub>
                  <m:sSubPr>
                    <m:ctrlPr>
                      <w:rPr>
                        <w:rFonts w:ascii="Cambria Math" w:eastAsia="Cambria Math" w:hAnsi="Cambria Math" w:cs="Cambria Math"/>
                        <w:sz w:val="18"/>
                        <w:szCs w:val="18"/>
                      </w:rPr>
                    </m:ctrlPr>
                  </m:sSubPr>
                  <m:e>
                    <m:r>
                      <w:rPr>
                        <w:rFonts w:ascii="Cambria Math" w:eastAsia="Cambria Math" w:hAnsi="Cambria Math" w:cs="Cambria Math"/>
                        <w:sz w:val="18"/>
                        <w:szCs w:val="18"/>
                      </w:rPr>
                      <m:t>M</m:t>
                    </m:r>
                  </m:e>
                  <m:sub>
                    <m:r>
                      <w:rPr>
                        <w:rFonts w:ascii="Cambria Math" w:eastAsia="Cambria Math" w:hAnsi="Cambria Math" w:cs="Cambria Math"/>
                        <w:sz w:val="18"/>
                        <w:szCs w:val="18"/>
                      </w:rPr>
                      <m:t>k</m:t>
                    </m:r>
                  </m:sub>
                </m:sSub>
              </m:oMath>
            </m:oMathPara>
          </w:p>
          <w:p w14:paraId="2E3C86ED" w14:textId="77777777" w:rsidR="00973F24" w:rsidRPr="00E34200" w:rsidRDefault="00973F24" w:rsidP="006D44EF">
            <w:pPr>
              <w:widowControl w:val="0"/>
              <w:jc w:val="both"/>
              <w:rPr>
                <w:rFonts w:ascii="Verdana" w:eastAsia="Verdana" w:hAnsi="Verdana" w:cs="Verdana"/>
                <w:sz w:val="18"/>
                <w:szCs w:val="18"/>
              </w:rPr>
            </w:pPr>
          </w:p>
          <w:p w14:paraId="6310F827" w14:textId="77777777" w:rsidR="00973F24" w:rsidRPr="00E34200" w:rsidRDefault="00973F24" w:rsidP="006D44EF">
            <w:pPr>
              <w:widowControl w:val="0"/>
              <w:jc w:val="both"/>
              <w:rPr>
                <w:rFonts w:ascii="Verdana" w:eastAsia="Verdana" w:hAnsi="Verdana" w:cs="Verdana"/>
                <w:sz w:val="18"/>
                <w:szCs w:val="18"/>
              </w:rPr>
            </w:pPr>
            <w:r w:rsidRPr="00E34200">
              <w:rPr>
                <w:rFonts w:ascii="Verdana" w:eastAsia="Verdana" w:hAnsi="Verdana" w:cs="Verdana"/>
                <w:sz w:val="18"/>
                <w:szCs w:val="18"/>
              </w:rPr>
              <w:t xml:space="preserve">De establecer la </w:t>
            </w:r>
            <w:r>
              <w:rPr>
                <w:rFonts w:ascii="Verdana" w:eastAsia="Verdana" w:hAnsi="Verdana" w:cs="Verdana"/>
                <w:b/>
                <w:bCs/>
                <w:sz w:val="18"/>
                <w:szCs w:val="18"/>
              </w:rPr>
              <w:t>SUPERVISIÓN</w:t>
            </w:r>
            <w:r w:rsidRPr="00E34200">
              <w:rPr>
                <w:rFonts w:ascii="Verdana" w:eastAsia="Verdana" w:hAnsi="Verdana" w:cs="Verdana"/>
                <w:sz w:val="18"/>
                <w:szCs w:val="18"/>
              </w:rPr>
              <w:t xml:space="preserve"> que la multa acumulada por mora </w:t>
            </w:r>
            <m:oMath>
              <m:sSub>
                <m:sSubPr>
                  <m:ctrlPr>
                    <w:rPr>
                      <w:rFonts w:ascii="Cambria Math" w:eastAsia="Cambria Math" w:hAnsi="Cambria Math" w:cs="Cambria Math"/>
                      <w:sz w:val="18"/>
                      <w:szCs w:val="18"/>
                    </w:rPr>
                  </m:ctrlPr>
                </m:sSubPr>
                <m:e>
                  <m:r>
                    <w:rPr>
                      <w:rFonts w:ascii="Cambria Math" w:eastAsia="Cambria Math" w:hAnsi="Cambria Math" w:cs="Cambria Math"/>
                      <w:sz w:val="18"/>
                      <w:szCs w:val="18"/>
                    </w:rPr>
                    <m:t>M</m:t>
                  </m:r>
                </m:e>
                <m:sub>
                  <m:r>
                    <w:rPr>
                      <w:rFonts w:ascii="Cambria Math" w:eastAsia="Cambria Math" w:hAnsi="Cambria Math" w:cs="Cambria Math"/>
                      <w:sz w:val="18"/>
                      <w:szCs w:val="18"/>
                    </w:rPr>
                    <m:t>a</m:t>
                  </m:r>
                </m:sub>
              </m:sSub>
            </m:oMath>
            <w:r w:rsidRPr="00E34200">
              <w:rPr>
                <w:rFonts w:ascii="Verdana" w:eastAsia="Verdana" w:hAnsi="Verdana" w:cs="Verdana"/>
                <w:b/>
                <w:sz w:val="18"/>
                <w:szCs w:val="18"/>
              </w:rPr>
              <w:t xml:space="preserve"> </w:t>
            </w:r>
            <w:r w:rsidRPr="00E34200">
              <w:rPr>
                <w:rFonts w:ascii="Verdana" w:eastAsia="Verdana" w:hAnsi="Verdana" w:cs="Verdana"/>
                <w:sz w:val="18"/>
                <w:szCs w:val="18"/>
              </w:rPr>
              <w:t xml:space="preserve">es del diez por ciento (10%) del monto total del Contrato, comunicará oficialmente esta situación a la </w:t>
            </w:r>
            <w:r w:rsidRPr="00E34200">
              <w:rPr>
                <w:rFonts w:ascii="Verdana" w:eastAsia="Verdana" w:hAnsi="Verdana" w:cs="Verdana"/>
                <w:b/>
                <w:sz w:val="18"/>
                <w:szCs w:val="18"/>
              </w:rPr>
              <w:t>ENTIDAD</w:t>
            </w:r>
            <w:r w:rsidRPr="00E34200">
              <w:rPr>
                <w:rFonts w:ascii="Verdana" w:eastAsia="Verdana" w:hAnsi="Verdana" w:cs="Verdana"/>
                <w:sz w:val="18"/>
                <w:szCs w:val="18"/>
              </w:rPr>
              <w:t xml:space="preserve"> a efectos poder proceder o no con la resolución del Contrato.</w:t>
            </w:r>
          </w:p>
          <w:p w14:paraId="1D0CEA01" w14:textId="77777777" w:rsidR="00973F24" w:rsidRPr="00E34200" w:rsidRDefault="00973F24" w:rsidP="006D44EF">
            <w:pPr>
              <w:widowControl w:val="0"/>
              <w:jc w:val="both"/>
              <w:rPr>
                <w:rFonts w:ascii="Verdana" w:eastAsia="Verdana" w:hAnsi="Verdana" w:cs="Verdana"/>
                <w:sz w:val="18"/>
                <w:szCs w:val="18"/>
              </w:rPr>
            </w:pPr>
          </w:p>
          <w:p w14:paraId="1379E92E" w14:textId="77777777" w:rsidR="00973F24" w:rsidRPr="00E34200" w:rsidRDefault="00973F24" w:rsidP="006D44EF">
            <w:pPr>
              <w:jc w:val="both"/>
              <w:rPr>
                <w:rFonts w:ascii="Verdana" w:eastAsia="Verdana" w:hAnsi="Verdana" w:cs="Verdana"/>
                <w:sz w:val="18"/>
                <w:szCs w:val="18"/>
              </w:rPr>
            </w:pPr>
            <w:r w:rsidRPr="00E34200">
              <w:rPr>
                <w:rFonts w:ascii="Verdana" w:eastAsia="Verdana" w:hAnsi="Verdana" w:cs="Verdana"/>
                <w:sz w:val="18"/>
                <w:szCs w:val="18"/>
              </w:rPr>
              <w:t xml:space="preserve">En todos los casos de resolución de contrato por causas atribuibles al </w:t>
            </w:r>
            <w:r>
              <w:rPr>
                <w:rFonts w:ascii="Verdana" w:eastAsia="Verdana" w:hAnsi="Verdana" w:cs="Verdana"/>
                <w:b/>
                <w:sz w:val="18"/>
                <w:szCs w:val="18"/>
              </w:rPr>
              <w:t>PROVEEDOR</w:t>
            </w:r>
            <w:r w:rsidRPr="00E34200">
              <w:rPr>
                <w:rFonts w:ascii="Verdana" w:eastAsia="Verdana" w:hAnsi="Verdana" w:cs="Verdana"/>
                <w:sz w:val="18"/>
                <w:szCs w:val="18"/>
              </w:rPr>
              <w:t xml:space="preserve">, la </w:t>
            </w:r>
            <w:r w:rsidRPr="00E34200">
              <w:rPr>
                <w:rFonts w:ascii="Verdana" w:eastAsia="Verdana" w:hAnsi="Verdana" w:cs="Verdana"/>
                <w:b/>
                <w:sz w:val="18"/>
                <w:szCs w:val="18"/>
              </w:rPr>
              <w:t xml:space="preserve">ENTIDAD </w:t>
            </w:r>
            <w:r w:rsidRPr="00E34200">
              <w:rPr>
                <w:rFonts w:ascii="Verdana" w:eastAsia="Verdana" w:hAnsi="Verdana" w:cs="Verdana"/>
                <w:sz w:val="18"/>
                <w:szCs w:val="18"/>
              </w:rPr>
              <w:t>no podrá cobrar multas que excedan el veinte por ciento (20%) del monto total del contrato.</w:t>
            </w:r>
          </w:p>
          <w:p w14:paraId="46F341C2" w14:textId="77777777" w:rsidR="00973F24" w:rsidRPr="00E34200" w:rsidRDefault="00973F24" w:rsidP="006D44EF">
            <w:pPr>
              <w:jc w:val="both"/>
              <w:rPr>
                <w:rFonts w:ascii="Verdana" w:eastAsia="Verdana" w:hAnsi="Verdana" w:cs="Verdana"/>
                <w:sz w:val="18"/>
                <w:szCs w:val="18"/>
              </w:rPr>
            </w:pPr>
          </w:p>
          <w:p w14:paraId="7D2E8438" w14:textId="77777777" w:rsidR="00973F24" w:rsidRPr="00E34200" w:rsidRDefault="00973F24" w:rsidP="006D44EF">
            <w:pPr>
              <w:widowControl w:val="0"/>
              <w:jc w:val="both"/>
              <w:rPr>
                <w:rFonts w:ascii="Verdana" w:eastAsia="Verdana" w:hAnsi="Verdana" w:cs="Verdana"/>
                <w:sz w:val="18"/>
                <w:szCs w:val="18"/>
              </w:rPr>
            </w:pPr>
            <w:r w:rsidRPr="00E34200">
              <w:rPr>
                <w:rFonts w:ascii="Verdana" w:eastAsia="Verdana" w:hAnsi="Verdana" w:cs="Verdana"/>
                <w:sz w:val="18"/>
                <w:szCs w:val="18"/>
              </w:rPr>
              <w:t xml:space="preserve">Las multas serán cobradas mediante descuentos establecidos expresamente por </w:t>
            </w:r>
            <w:r>
              <w:rPr>
                <w:rFonts w:ascii="Verdana" w:eastAsia="Verdana" w:hAnsi="Verdana" w:cs="Verdana"/>
                <w:b/>
                <w:bCs/>
                <w:sz w:val="18"/>
                <w:szCs w:val="18"/>
              </w:rPr>
              <w:t>SUPERVISIÓN</w:t>
            </w:r>
            <w:r w:rsidRPr="00E34200">
              <w:rPr>
                <w:rFonts w:ascii="Verdana" w:eastAsia="Verdana" w:hAnsi="Verdana" w:cs="Verdana"/>
                <w:sz w:val="18"/>
                <w:szCs w:val="18"/>
              </w:rPr>
              <w:t xml:space="preserve">, bajo su directa responsabilidad, en la Liquidación Final del Contrato, sin perjuicio de que la </w:t>
            </w:r>
            <w:r w:rsidRPr="00E34200">
              <w:rPr>
                <w:rFonts w:ascii="Verdana" w:eastAsia="Verdana" w:hAnsi="Verdana" w:cs="Verdana"/>
                <w:b/>
                <w:sz w:val="18"/>
                <w:szCs w:val="18"/>
              </w:rPr>
              <w:t>ENTIDAD</w:t>
            </w:r>
            <w:r w:rsidRPr="00E34200">
              <w:rPr>
                <w:rFonts w:ascii="Verdana" w:eastAsia="Verdana" w:hAnsi="Verdana" w:cs="Verdana"/>
                <w:sz w:val="18"/>
                <w:szCs w:val="18"/>
              </w:rPr>
              <w:t xml:space="preserve"> ejecute la garantía de Cumplimiento de Contrato y/o proceda al resarcimiento de daños y perjuicios por medio de la acción coactiva fiscal por la naturaleza del Contrato, conforme lo establecido en el Art. 47 de la Ley 1178.</w:t>
            </w:r>
          </w:p>
          <w:p w14:paraId="7C9342E3" w14:textId="77777777" w:rsidR="00973F24" w:rsidRPr="00E34200" w:rsidRDefault="00973F24" w:rsidP="006D44EF">
            <w:pPr>
              <w:widowControl w:val="0"/>
              <w:jc w:val="both"/>
              <w:rPr>
                <w:rFonts w:ascii="Verdana" w:eastAsia="Verdana" w:hAnsi="Verdana" w:cs="Verdana"/>
                <w:sz w:val="18"/>
                <w:szCs w:val="18"/>
              </w:rPr>
            </w:pPr>
          </w:p>
          <w:p w14:paraId="387A0A0F" w14:textId="77777777" w:rsidR="00973F24" w:rsidRPr="00E34200" w:rsidRDefault="00973F24" w:rsidP="006D44EF">
            <w:pPr>
              <w:widowControl w:val="0"/>
              <w:pBdr>
                <w:top w:val="nil"/>
                <w:left w:val="nil"/>
                <w:bottom w:val="nil"/>
                <w:right w:val="nil"/>
                <w:between w:val="nil"/>
              </w:pBdr>
              <w:jc w:val="both"/>
              <w:rPr>
                <w:rFonts w:ascii="Verdana" w:eastAsia="Verdana" w:hAnsi="Verdana" w:cs="Verdana"/>
                <w:color w:val="000000"/>
                <w:sz w:val="18"/>
                <w:szCs w:val="18"/>
              </w:rPr>
            </w:pPr>
            <w:r w:rsidRPr="00E34200">
              <w:rPr>
                <w:rFonts w:ascii="Verdana" w:eastAsia="Verdana" w:hAnsi="Verdana" w:cs="Verdana"/>
                <w:color w:val="000000"/>
                <w:sz w:val="18"/>
                <w:szCs w:val="18"/>
              </w:rPr>
              <w:t xml:space="preserve">De establecer </w:t>
            </w:r>
            <w:r>
              <w:rPr>
                <w:rFonts w:ascii="Verdana" w:eastAsia="Verdana" w:hAnsi="Verdana" w:cs="Verdana"/>
                <w:b/>
                <w:bCs/>
                <w:sz w:val="18"/>
                <w:szCs w:val="18"/>
              </w:rPr>
              <w:t>SUPERVISIÓN</w:t>
            </w:r>
            <w:r w:rsidRPr="00E34200">
              <w:rPr>
                <w:rFonts w:ascii="Verdana" w:eastAsia="Verdana" w:hAnsi="Verdana" w:cs="Verdana"/>
                <w:sz w:val="18"/>
                <w:szCs w:val="18"/>
              </w:rPr>
              <w:t xml:space="preserve"> </w:t>
            </w:r>
            <w:r w:rsidRPr="00E34200">
              <w:rPr>
                <w:rFonts w:ascii="Verdana" w:eastAsia="Verdana" w:hAnsi="Verdana" w:cs="Verdana"/>
                <w:color w:val="000000"/>
                <w:sz w:val="18"/>
                <w:szCs w:val="18"/>
              </w:rPr>
              <w:t>que por la aplicación de multas por moras por no conclusión del PROYECTO dentro del plazo previsto se ha llegado al límite del 10% del monto total del Contrato de forma optativa y 20% de forma obligatoria, comunicará oficialmente esta situación a LA ENTIDAD a efectos del procesamiento de la resolución del Contrato, si corresponde, conforme a lo estipulado en este mismo documento.</w:t>
            </w:r>
          </w:p>
          <w:p w14:paraId="3CE0A436" w14:textId="77777777" w:rsidR="00973F24" w:rsidRPr="00E34200" w:rsidRDefault="00973F24" w:rsidP="006D44EF">
            <w:pPr>
              <w:widowControl w:val="0"/>
              <w:jc w:val="both"/>
              <w:rPr>
                <w:rFonts w:ascii="Verdana" w:eastAsia="Verdana" w:hAnsi="Verdana" w:cs="Verdana"/>
                <w:sz w:val="18"/>
                <w:szCs w:val="18"/>
              </w:rPr>
            </w:pPr>
          </w:p>
          <w:p w14:paraId="11087F64" w14:textId="77777777" w:rsidR="00973F24" w:rsidRPr="00E34200" w:rsidRDefault="00973F24" w:rsidP="006D44EF">
            <w:pPr>
              <w:widowControl w:val="0"/>
              <w:jc w:val="both"/>
              <w:rPr>
                <w:rFonts w:ascii="Verdana" w:eastAsia="Verdana" w:hAnsi="Verdana" w:cs="Verdana"/>
                <w:sz w:val="18"/>
                <w:szCs w:val="18"/>
              </w:rPr>
            </w:pPr>
            <w:r w:rsidRPr="00E34200">
              <w:rPr>
                <w:rFonts w:ascii="Verdana" w:eastAsia="Verdana" w:hAnsi="Verdana" w:cs="Verdana"/>
                <w:sz w:val="18"/>
                <w:szCs w:val="18"/>
              </w:rPr>
              <w:t xml:space="preserve">De establecer </w:t>
            </w:r>
            <w:r>
              <w:rPr>
                <w:rFonts w:ascii="Verdana" w:eastAsia="Verdana" w:hAnsi="Verdana" w:cs="Verdana"/>
                <w:b/>
                <w:bCs/>
                <w:sz w:val="18"/>
                <w:szCs w:val="18"/>
              </w:rPr>
              <w:t>SUPERVISIÓN</w:t>
            </w:r>
            <w:r w:rsidRPr="00E34200">
              <w:rPr>
                <w:rFonts w:ascii="Verdana" w:eastAsia="Verdana" w:hAnsi="Verdana" w:cs="Verdana"/>
                <w:b/>
                <w:sz w:val="18"/>
                <w:szCs w:val="18"/>
              </w:rPr>
              <w:t xml:space="preserve"> </w:t>
            </w:r>
            <w:r w:rsidRPr="00E34200">
              <w:rPr>
                <w:rFonts w:ascii="Verdana" w:eastAsia="Verdana" w:hAnsi="Verdana" w:cs="Verdana"/>
                <w:sz w:val="18"/>
                <w:szCs w:val="18"/>
              </w:rPr>
              <w:t xml:space="preserve">el incumplimiento por parte del </w:t>
            </w:r>
            <w:r>
              <w:rPr>
                <w:rFonts w:ascii="Verdana" w:eastAsia="Verdana" w:hAnsi="Verdana" w:cs="Verdana"/>
                <w:b/>
                <w:sz w:val="18"/>
                <w:szCs w:val="18"/>
              </w:rPr>
              <w:t>PROVEEDOR</w:t>
            </w:r>
            <w:r w:rsidRPr="00E34200">
              <w:rPr>
                <w:rFonts w:ascii="Verdana" w:eastAsia="Verdana" w:hAnsi="Verdana" w:cs="Verdana"/>
                <w:b/>
                <w:sz w:val="18"/>
                <w:szCs w:val="18"/>
              </w:rPr>
              <w:t xml:space="preserve"> </w:t>
            </w:r>
            <w:r w:rsidRPr="00E34200">
              <w:rPr>
                <w:rFonts w:ascii="Verdana" w:eastAsia="Verdana" w:hAnsi="Verdana" w:cs="Verdana"/>
                <w:sz w:val="18"/>
                <w:szCs w:val="18"/>
              </w:rPr>
              <w:t>también se aplicarán las siguientes multas:</w:t>
            </w:r>
          </w:p>
          <w:p w14:paraId="0E0BD5A8" w14:textId="77777777" w:rsidR="00973F24" w:rsidRPr="00E34200" w:rsidRDefault="00973F24" w:rsidP="006D44EF">
            <w:pPr>
              <w:widowControl w:val="0"/>
              <w:jc w:val="both"/>
              <w:rPr>
                <w:rFonts w:ascii="Verdana" w:eastAsia="Verdana" w:hAnsi="Verdana" w:cs="Verdana"/>
                <w:sz w:val="18"/>
                <w:szCs w:val="18"/>
              </w:rPr>
            </w:pPr>
          </w:p>
          <w:p w14:paraId="77103597" w14:textId="77777777" w:rsidR="00973F24" w:rsidRPr="00E34200" w:rsidRDefault="00973F24" w:rsidP="00973F24">
            <w:pPr>
              <w:pStyle w:val="Prrafodelista"/>
              <w:numPr>
                <w:ilvl w:val="0"/>
                <w:numId w:val="11"/>
              </w:numPr>
              <w:pBdr>
                <w:top w:val="nil"/>
                <w:left w:val="nil"/>
                <w:bottom w:val="nil"/>
                <w:right w:val="nil"/>
                <w:between w:val="nil"/>
              </w:pBdr>
              <w:suppressAutoHyphens w:val="0"/>
              <w:ind w:left="320" w:hanging="320"/>
              <w:contextualSpacing/>
              <w:jc w:val="both"/>
              <w:rPr>
                <w:rFonts w:ascii="Verdana" w:eastAsia="Verdana" w:hAnsi="Verdana" w:cs="Verdana"/>
                <w:color w:val="000000"/>
                <w:sz w:val="18"/>
                <w:szCs w:val="18"/>
              </w:rPr>
            </w:pPr>
            <w:r w:rsidRPr="00E34200">
              <w:rPr>
                <w:rFonts w:ascii="Verdana" w:eastAsia="Verdana" w:hAnsi="Verdana" w:cs="Verdana"/>
                <w:color w:val="000000"/>
                <w:sz w:val="18"/>
                <w:szCs w:val="18"/>
              </w:rPr>
              <w:t xml:space="preserve">Al </w:t>
            </w:r>
            <w:r>
              <w:rPr>
                <w:rFonts w:ascii="Verdana" w:eastAsia="Verdana" w:hAnsi="Verdana" w:cs="Verdana"/>
                <w:color w:val="000000"/>
                <w:sz w:val="18"/>
                <w:szCs w:val="18"/>
              </w:rPr>
              <w:t>PROVEEDOR</w:t>
            </w:r>
            <w:r w:rsidRPr="00E34200">
              <w:rPr>
                <w:rFonts w:ascii="Verdana" w:eastAsia="Verdana" w:hAnsi="Verdana" w:cs="Verdana"/>
                <w:color w:val="000000"/>
                <w:sz w:val="18"/>
                <w:szCs w:val="18"/>
              </w:rPr>
              <w:t>, se aplicará una multa de 0.07% del monto total del Contrato, por cada día calendario de atraso.</w:t>
            </w:r>
          </w:p>
          <w:p w14:paraId="43E4DE76" w14:textId="77777777" w:rsidR="00973F24" w:rsidRPr="00E34200" w:rsidRDefault="00973F24" w:rsidP="006D44EF">
            <w:pPr>
              <w:pStyle w:val="Prrafodelista"/>
              <w:pBdr>
                <w:top w:val="nil"/>
                <w:left w:val="nil"/>
                <w:bottom w:val="nil"/>
                <w:right w:val="nil"/>
                <w:between w:val="nil"/>
              </w:pBdr>
              <w:ind w:left="320"/>
              <w:jc w:val="both"/>
              <w:rPr>
                <w:rFonts w:ascii="Verdana" w:eastAsia="Verdana" w:hAnsi="Verdana" w:cs="Verdana"/>
                <w:color w:val="000000"/>
                <w:sz w:val="18"/>
                <w:szCs w:val="18"/>
              </w:rPr>
            </w:pPr>
          </w:p>
          <w:p w14:paraId="3E373167" w14:textId="77777777" w:rsidR="00973F24" w:rsidRPr="00E34200" w:rsidRDefault="00973F24" w:rsidP="006D44EF">
            <w:pPr>
              <w:pBdr>
                <w:top w:val="nil"/>
                <w:left w:val="nil"/>
                <w:bottom w:val="nil"/>
                <w:right w:val="nil"/>
                <w:between w:val="nil"/>
              </w:pBdr>
              <w:jc w:val="both"/>
              <w:rPr>
                <w:rFonts w:ascii="Verdana" w:eastAsia="Verdana" w:hAnsi="Verdana" w:cs="Verdana"/>
                <w:color w:val="000000"/>
                <w:sz w:val="18"/>
                <w:szCs w:val="18"/>
              </w:rPr>
            </w:pPr>
            <w:r w:rsidRPr="00E34200">
              <w:rPr>
                <w:rFonts w:ascii="Verdana" w:eastAsia="Verdana" w:hAnsi="Verdana" w:cs="Verdana"/>
                <w:color w:val="000000"/>
                <w:sz w:val="18"/>
                <w:szCs w:val="18"/>
              </w:rPr>
              <w:t xml:space="preserve">         Las causales para la aplicación de multas son las siguientes:</w:t>
            </w:r>
          </w:p>
          <w:p w14:paraId="666F22C5" w14:textId="77777777" w:rsidR="00973F24" w:rsidRPr="00E34200" w:rsidRDefault="00973F24" w:rsidP="006D44EF">
            <w:pPr>
              <w:pBdr>
                <w:top w:val="nil"/>
                <w:left w:val="nil"/>
                <w:bottom w:val="nil"/>
                <w:right w:val="nil"/>
                <w:between w:val="nil"/>
              </w:pBdr>
              <w:jc w:val="both"/>
              <w:rPr>
                <w:rFonts w:ascii="Verdana" w:eastAsia="Verdana" w:hAnsi="Verdana" w:cs="Verdana"/>
                <w:color w:val="000000"/>
                <w:sz w:val="18"/>
                <w:szCs w:val="18"/>
              </w:rPr>
            </w:pPr>
          </w:p>
          <w:p w14:paraId="5095BE0D" w14:textId="77777777" w:rsidR="00973F24" w:rsidRPr="00E34200" w:rsidRDefault="00973F24" w:rsidP="006D44EF">
            <w:pPr>
              <w:pBdr>
                <w:top w:val="nil"/>
                <w:left w:val="nil"/>
                <w:bottom w:val="nil"/>
                <w:right w:val="nil"/>
                <w:between w:val="nil"/>
              </w:pBdr>
              <w:ind w:left="1029" w:hanging="284"/>
              <w:jc w:val="both"/>
              <w:rPr>
                <w:rFonts w:ascii="Verdana" w:eastAsia="Verdana" w:hAnsi="Verdana" w:cs="Verdana"/>
                <w:color w:val="000000"/>
                <w:sz w:val="18"/>
                <w:szCs w:val="18"/>
              </w:rPr>
            </w:pPr>
            <w:r w:rsidRPr="00E34200">
              <w:rPr>
                <w:rFonts w:ascii="Verdana" w:eastAsia="Verdana" w:hAnsi="Verdana" w:cs="Verdana"/>
                <w:color w:val="000000"/>
                <w:sz w:val="18"/>
                <w:szCs w:val="18"/>
              </w:rPr>
              <w:t>•</w:t>
            </w:r>
            <w:r w:rsidRPr="00E34200">
              <w:rPr>
                <w:rFonts w:ascii="Verdana" w:eastAsia="Verdana" w:hAnsi="Verdana" w:cs="Verdana"/>
                <w:color w:val="000000"/>
                <w:sz w:val="18"/>
                <w:szCs w:val="18"/>
              </w:rPr>
              <w:tab/>
              <w:t xml:space="preserve">Cuando el </w:t>
            </w:r>
            <w:r>
              <w:rPr>
                <w:rFonts w:ascii="Verdana" w:eastAsia="Verdana" w:hAnsi="Verdana" w:cs="Verdana"/>
                <w:color w:val="000000"/>
                <w:sz w:val="18"/>
                <w:szCs w:val="18"/>
              </w:rPr>
              <w:t>PROVEEDOR</w:t>
            </w:r>
            <w:r w:rsidRPr="00E34200">
              <w:rPr>
                <w:rFonts w:ascii="Verdana" w:eastAsia="Verdana" w:hAnsi="Verdana" w:cs="Verdana"/>
                <w:color w:val="000000"/>
                <w:sz w:val="18"/>
                <w:szCs w:val="18"/>
              </w:rPr>
              <w:t>, no cumpla con la entrega de los informes en los plazos establecidos.</w:t>
            </w:r>
          </w:p>
          <w:p w14:paraId="1BA8D470" w14:textId="77777777" w:rsidR="00973F24" w:rsidRPr="00E34200" w:rsidRDefault="00973F24" w:rsidP="006D44EF">
            <w:pPr>
              <w:pBdr>
                <w:top w:val="nil"/>
                <w:left w:val="nil"/>
                <w:bottom w:val="nil"/>
                <w:right w:val="nil"/>
                <w:between w:val="nil"/>
              </w:pBdr>
              <w:ind w:left="1029" w:hanging="284"/>
              <w:jc w:val="both"/>
              <w:rPr>
                <w:rFonts w:ascii="Verdana" w:eastAsia="Verdana" w:hAnsi="Verdana" w:cs="Verdana"/>
                <w:color w:val="000000"/>
                <w:sz w:val="18"/>
                <w:szCs w:val="18"/>
              </w:rPr>
            </w:pPr>
            <w:r w:rsidRPr="00E34200">
              <w:rPr>
                <w:rFonts w:ascii="Verdana" w:eastAsia="Verdana" w:hAnsi="Verdana" w:cs="Verdana"/>
                <w:color w:val="000000"/>
                <w:sz w:val="18"/>
                <w:szCs w:val="18"/>
              </w:rPr>
              <w:t xml:space="preserve">•  Cuando el </w:t>
            </w:r>
            <w:r>
              <w:rPr>
                <w:rFonts w:ascii="Verdana" w:eastAsia="Verdana" w:hAnsi="Verdana" w:cs="Verdana"/>
                <w:color w:val="000000"/>
                <w:sz w:val="18"/>
                <w:szCs w:val="18"/>
              </w:rPr>
              <w:t>PROVEEDOR</w:t>
            </w:r>
            <w:r w:rsidRPr="00E34200">
              <w:rPr>
                <w:rFonts w:ascii="Verdana" w:eastAsia="Verdana" w:hAnsi="Verdana" w:cs="Verdana"/>
                <w:color w:val="000000"/>
                <w:sz w:val="18"/>
                <w:szCs w:val="18"/>
              </w:rPr>
              <w:t xml:space="preserve"> demorare más de cinco (5) días calendario en responder las consultas (instructivos, cartas, informes especiales y otros) formuladas por escrito por IBAE o por </w:t>
            </w:r>
            <w:r>
              <w:rPr>
                <w:rFonts w:ascii="Verdana" w:eastAsia="Arial" w:hAnsi="Verdana" w:cs="Arial"/>
                <w:sz w:val="18"/>
                <w:szCs w:val="18"/>
                <w:lang w:eastAsia="es-BO"/>
              </w:rPr>
              <w:t>SUPERVISIÓN</w:t>
            </w:r>
            <w:r w:rsidRPr="00E34200">
              <w:rPr>
                <w:rFonts w:ascii="Verdana" w:eastAsia="Verdana" w:hAnsi="Verdana" w:cs="Verdana"/>
                <w:color w:val="000000"/>
                <w:sz w:val="18"/>
                <w:szCs w:val="18"/>
              </w:rPr>
              <w:t>, en asuntos relacionados con el objeto del contrato.</w:t>
            </w:r>
          </w:p>
          <w:p w14:paraId="36EA8CC1" w14:textId="77777777" w:rsidR="00973F24" w:rsidRPr="00E34200" w:rsidRDefault="00973F24" w:rsidP="006D44EF">
            <w:pPr>
              <w:pBdr>
                <w:top w:val="nil"/>
                <w:left w:val="nil"/>
                <w:bottom w:val="nil"/>
                <w:right w:val="nil"/>
                <w:between w:val="nil"/>
              </w:pBdr>
              <w:ind w:left="1029" w:hanging="284"/>
              <w:jc w:val="both"/>
              <w:rPr>
                <w:rFonts w:ascii="Verdana" w:eastAsia="Verdana" w:hAnsi="Verdana" w:cs="Verdana"/>
                <w:color w:val="000000"/>
                <w:sz w:val="18"/>
                <w:szCs w:val="18"/>
              </w:rPr>
            </w:pPr>
          </w:p>
          <w:p w14:paraId="5F268734" w14:textId="77777777" w:rsidR="00973F24" w:rsidRPr="00E34200" w:rsidRDefault="00973F24" w:rsidP="00973F24">
            <w:pPr>
              <w:pStyle w:val="Prrafodelista"/>
              <w:numPr>
                <w:ilvl w:val="0"/>
                <w:numId w:val="11"/>
              </w:numPr>
              <w:pBdr>
                <w:top w:val="nil"/>
                <w:left w:val="nil"/>
                <w:bottom w:val="nil"/>
                <w:right w:val="nil"/>
                <w:between w:val="nil"/>
              </w:pBdr>
              <w:suppressAutoHyphens w:val="0"/>
              <w:contextualSpacing/>
              <w:jc w:val="both"/>
              <w:rPr>
                <w:rFonts w:ascii="Verdana" w:eastAsia="Verdana" w:hAnsi="Verdana" w:cs="Verdana"/>
                <w:color w:val="000000"/>
                <w:sz w:val="18"/>
                <w:szCs w:val="18"/>
              </w:rPr>
            </w:pPr>
            <w:r w:rsidRPr="00E34200">
              <w:rPr>
                <w:rFonts w:ascii="Verdana" w:eastAsia="Verdana" w:hAnsi="Verdana" w:cs="Verdana"/>
                <w:color w:val="000000"/>
                <w:sz w:val="18"/>
                <w:szCs w:val="18"/>
              </w:rPr>
              <w:t xml:space="preserve">Al </w:t>
            </w:r>
            <w:r>
              <w:rPr>
                <w:rFonts w:ascii="Verdana" w:eastAsia="Verdana" w:hAnsi="Verdana" w:cs="Verdana"/>
                <w:color w:val="000000"/>
                <w:sz w:val="18"/>
                <w:szCs w:val="18"/>
              </w:rPr>
              <w:t>PROVEEDOR</w:t>
            </w:r>
            <w:r w:rsidRPr="00E34200">
              <w:rPr>
                <w:rFonts w:ascii="Verdana" w:eastAsia="Verdana" w:hAnsi="Verdana" w:cs="Verdana"/>
                <w:color w:val="000000"/>
                <w:sz w:val="18"/>
                <w:szCs w:val="18"/>
              </w:rPr>
              <w:t xml:space="preserve">, se aplicará una multa del 0.1% del monto total del contrato por día calendario cuando el </w:t>
            </w:r>
            <w:r>
              <w:rPr>
                <w:rFonts w:ascii="Verdana" w:eastAsia="Verdana" w:hAnsi="Verdana" w:cs="Verdana"/>
                <w:color w:val="000000"/>
                <w:sz w:val="18"/>
                <w:szCs w:val="18"/>
              </w:rPr>
              <w:t>PROVEEDOR</w:t>
            </w:r>
            <w:r w:rsidRPr="00E34200">
              <w:rPr>
                <w:rFonts w:ascii="Verdana" w:eastAsia="Verdana" w:hAnsi="Verdana" w:cs="Verdana"/>
                <w:color w:val="000000"/>
                <w:sz w:val="18"/>
                <w:szCs w:val="18"/>
              </w:rPr>
              <w:t xml:space="preserve"> presente un informe observado ya corregido y nuevamente sea observado por </w:t>
            </w:r>
            <w:r>
              <w:rPr>
                <w:rFonts w:ascii="Verdana" w:eastAsia="Arial" w:hAnsi="Verdana" w:cs="Arial"/>
                <w:sz w:val="18"/>
                <w:szCs w:val="18"/>
                <w:lang w:eastAsia="es-BO"/>
              </w:rPr>
              <w:t>Supervisión</w:t>
            </w:r>
            <w:r w:rsidRPr="00E34200">
              <w:rPr>
                <w:rFonts w:ascii="Verdana" w:eastAsia="Verdana" w:hAnsi="Verdana" w:cs="Verdana"/>
                <w:color w:val="000000"/>
                <w:sz w:val="18"/>
                <w:szCs w:val="18"/>
              </w:rPr>
              <w:t xml:space="preserve">/Fiscal de </w:t>
            </w:r>
            <w:r>
              <w:rPr>
                <w:rFonts w:ascii="Verdana" w:eastAsia="Verdana" w:hAnsi="Verdana" w:cs="Verdana"/>
                <w:color w:val="000000"/>
                <w:sz w:val="18"/>
                <w:szCs w:val="18"/>
              </w:rPr>
              <w:t>proyecto</w:t>
            </w:r>
            <w:r w:rsidRPr="00E34200">
              <w:rPr>
                <w:rFonts w:ascii="Verdana" w:eastAsia="Verdana" w:hAnsi="Verdana" w:cs="Verdana"/>
                <w:color w:val="000000"/>
                <w:sz w:val="18"/>
                <w:szCs w:val="18"/>
              </w:rPr>
              <w:t xml:space="preserve"> se procederá al cobro de la multa respectiva.</w:t>
            </w:r>
          </w:p>
          <w:p w14:paraId="641DAD7B" w14:textId="77777777" w:rsidR="00973F24" w:rsidRPr="00E34200" w:rsidRDefault="00973F24" w:rsidP="006D44EF">
            <w:pPr>
              <w:pBdr>
                <w:top w:val="nil"/>
                <w:left w:val="nil"/>
                <w:bottom w:val="nil"/>
                <w:right w:val="nil"/>
                <w:between w:val="nil"/>
              </w:pBdr>
              <w:ind w:left="396" w:hanging="360"/>
              <w:jc w:val="both"/>
              <w:rPr>
                <w:rFonts w:ascii="Verdana" w:eastAsia="Verdana" w:hAnsi="Verdana" w:cs="Verdana"/>
                <w:color w:val="000000"/>
                <w:sz w:val="18"/>
                <w:szCs w:val="18"/>
              </w:rPr>
            </w:pPr>
          </w:p>
          <w:p w14:paraId="61952E7C" w14:textId="77777777" w:rsidR="00973F24" w:rsidRPr="00E34200" w:rsidRDefault="00973F24" w:rsidP="00973F24">
            <w:pPr>
              <w:pStyle w:val="Prrafodelista"/>
              <w:numPr>
                <w:ilvl w:val="0"/>
                <w:numId w:val="11"/>
              </w:numPr>
              <w:pBdr>
                <w:top w:val="nil"/>
                <w:left w:val="nil"/>
                <w:bottom w:val="nil"/>
                <w:right w:val="nil"/>
                <w:between w:val="nil"/>
              </w:pBdr>
              <w:suppressAutoHyphens w:val="0"/>
              <w:contextualSpacing/>
              <w:jc w:val="both"/>
              <w:rPr>
                <w:rFonts w:ascii="Verdana" w:eastAsia="Verdana" w:hAnsi="Verdana" w:cs="Verdana"/>
                <w:color w:val="000000"/>
                <w:sz w:val="18"/>
                <w:szCs w:val="18"/>
              </w:rPr>
            </w:pPr>
            <w:r>
              <w:rPr>
                <w:rFonts w:ascii="Verdana" w:eastAsia="Verdana" w:hAnsi="Verdana" w:cs="Verdana"/>
                <w:color w:val="000000"/>
                <w:sz w:val="18"/>
                <w:szCs w:val="18"/>
              </w:rPr>
              <w:t>Al PROVEEDOR</w:t>
            </w:r>
            <w:r w:rsidRPr="00E34200">
              <w:rPr>
                <w:rFonts w:ascii="Verdana" w:eastAsia="Verdana" w:hAnsi="Verdana" w:cs="Verdana"/>
                <w:color w:val="000000"/>
                <w:sz w:val="18"/>
                <w:szCs w:val="18"/>
              </w:rPr>
              <w:t xml:space="preserve">, se le aplicará una multa del 0.04% del monto total del contrato, por cada día de ausencia del Personal permanente en obra sin previa justificación y autorización de </w:t>
            </w:r>
            <w:r>
              <w:rPr>
                <w:rFonts w:ascii="Verdana" w:eastAsia="Verdana" w:hAnsi="Verdana" w:cs="Verdana"/>
                <w:sz w:val="18"/>
                <w:szCs w:val="18"/>
              </w:rPr>
              <w:t>SUPERVISIÓN</w:t>
            </w:r>
            <w:r w:rsidRPr="00E34200">
              <w:rPr>
                <w:rFonts w:ascii="Verdana" w:eastAsia="Verdana" w:hAnsi="Verdana" w:cs="Verdana"/>
                <w:color w:val="000000"/>
                <w:sz w:val="18"/>
                <w:szCs w:val="18"/>
              </w:rPr>
              <w:t xml:space="preserve"> excepto por incapacidad física del profesional, caso de muerte o por causas de salud. En cualquiera de los casos el </w:t>
            </w:r>
            <w:r>
              <w:rPr>
                <w:rFonts w:ascii="Verdana" w:eastAsia="Verdana" w:hAnsi="Verdana" w:cs="Verdana"/>
                <w:color w:val="000000"/>
                <w:sz w:val="18"/>
                <w:szCs w:val="18"/>
              </w:rPr>
              <w:t>PROVEEDOR</w:t>
            </w:r>
            <w:r w:rsidRPr="00E34200">
              <w:rPr>
                <w:rFonts w:ascii="Verdana" w:eastAsia="Verdana" w:hAnsi="Verdana" w:cs="Verdana"/>
                <w:color w:val="000000"/>
                <w:sz w:val="18"/>
                <w:szCs w:val="18"/>
              </w:rPr>
              <w:t>, deberá acreditar oportunamente con los certificados respectivos de la causa aducida.</w:t>
            </w:r>
          </w:p>
          <w:p w14:paraId="33252CFB" w14:textId="77777777" w:rsidR="00973F24" w:rsidRPr="00E34200" w:rsidRDefault="00973F24" w:rsidP="00973F24">
            <w:pPr>
              <w:pStyle w:val="Prrafodelista"/>
              <w:numPr>
                <w:ilvl w:val="0"/>
                <w:numId w:val="11"/>
              </w:numPr>
              <w:pBdr>
                <w:top w:val="nil"/>
                <w:left w:val="nil"/>
                <w:bottom w:val="nil"/>
                <w:right w:val="nil"/>
                <w:between w:val="nil"/>
              </w:pBdr>
              <w:suppressAutoHyphens w:val="0"/>
              <w:contextualSpacing/>
              <w:jc w:val="both"/>
              <w:rPr>
                <w:rFonts w:ascii="Verdana" w:eastAsia="Verdana" w:hAnsi="Verdana" w:cs="Verdana"/>
                <w:color w:val="000000"/>
                <w:sz w:val="18"/>
                <w:szCs w:val="18"/>
              </w:rPr>
            </w:pPr>
            <w:r w:rsidRPr="00E34200">
              <w:rPr>
                <w:rFonts w:ascii="Verdana" w:eastAsia="Verdana" w:hAnsi="Verdana" w:cs="Verdana"/>
                <w:color w:val="000000"/>
                <w:sz w:val="18"/>
                <w:szCs w:val="18"/>
              </w:rPr>
              <w:t>Al</w:t>
            </w:r>
            <w:r>
              <w:rPr>
                <w:rFonts w:ascii="Verdana" w:eastAsia="Verdana" w:hAnsi="Verdana" w:cs="Verdana"/>
                <w:color w:val="000000"/>
                <w:sz w:val="18"/>
                <w:szCs w:val="18"/>
              </w:rPr>
              <w:t xml:space="preserve"> PROVEEDOR</w:t>
            </w:r>
            <w:r w:rsidRPr="00E34200">
              <w:rPr>
                <w:rFonts w:ascii="Verdana" w:eastAsia="Verdana" w:hAnsi="Verdana" w:cs="Verdana"/>
                <w:color w:val="000000"/>
                <w:sz w:val="18"/>
                <w:szCs w:val="18"/>
              </w:rPr>
              <w:t>, se le aplicará una multa del 0.1% del monto total del contrato, por cada personal sustituido del personal clave sin previa justificación y autorización</w:t>
            </w:r>
            <w:r w:rsidRPr="00E34200">
              <w:rPr>
                <w:rFonts w:ascii="Verdana" w:eastAsia="Verdana" w:hAnsi="Verdana" w:cs="Verdana"/>
                <w:color w:val="000000"/>
              </w:rPr>
              <w:t xml:space="preserve"> </w:t>
            </w:r>
            <w:r w:rsidRPr="00A067AE">
              <w:rPr>
                <w:rFonts w:ascii="Verdana" w:eastAsia="Verdana" w:hAnsi="Verdana" w:cs="Verdana"/>
                <w:color w:val="000000"/>
                <w:sz w:val="18"/>
                <w:szCs w:val="18"/>
              </w:rPr>
              <w:t>de</w:t>
            </w:r>
            <w:r w:rsidRPr="00E34200">
              <w:rPr>
                <w:rFonts w:ascii="Verdana" w:eastAsia="Verdana" w:hAnsi="Verdana" w:cs="Verdana"/>
                <w:color w:val="000000"/>
              </w:rPr>
              <w:t xml:space="preserve"> </w:t>
            </w:r>
            <w:r>
              <w:rPr>
                <w:rFonts w:ascii="Verdana" w:eastAsia="Arial" w:hAnsi="Verdana" w:cs="Arial"/>
                <w:sz w:val="18"/>
                <w:szCs w:val="18"/>
                <w:lang w:eastAsia="es-BO"/>
              </w:rPr>
              <w:t>Supervisión</w:t>
            </w:r>
            <w:r w:rsidRPr="00E34200">
              <w:rPr>
                <w:rFonts w:ascii="Verdana" w:eastAsia="Verdana" w:hAnsi="Verdana" w:cs="Verdana"/>
                <w:color w:val="000000"/>
              </w:rPr>
              <w:t xml:space="preserve"> </w:t>
            </w:r>
            <w:r w:rsidRPr="00E34200">
              <w:rPr>
                <w:rFonts w:ascii="Verdana" w:eastAsia="Verdana" w:hAnsi="Verdana" w:cs="Verdana"/>
                <w:color w:val="000000"/>
                <w:sz w:val="18"/>
                <w:szCs w:val="18"/>
              </w:rPr>
              <w:t xml:space="preserve">excepto por incapacidad física del profesional, caso de muerte o por causas de salud. En cualquiera de los casos el </w:t>
            </w:r>
            <w:r>
              <w:rPr>
                <w:rFonts w:ascii="Verdana" w:eastAsia="Verdana" w:hAnsi="Verdana" w:cs="Verdana"/>
                <w:color w:val="000000"/>
                <w:sz w:val="18"/>
                <w:szCs w:val="18"/>
              </w:rPr>
              <w:t>PROVEEDOR</w:t>
            </w:r>
            <w:r w:rsidRPr="00E34200">
              <w:rPr>
                <w:rFonts w:ascii="Verdana" w:eastAsia="Verdana" w:hAnsi="Verdana" w:cs="Verdana"/>
                <w:color w:val="000000"/>
                <w:sz w:val="18"/>
                <w:szCs w:val="18"/>
              </w:rPr>
              <w:t>, deberá acreditar oportunamente con los certificados respectivos de la causa aducida.</w:t>
            </w:r>
          </w:p>
          <w:p w14:paraId="343B5C2C" w14:textId="77777777" w:rsidR="00973F24" w:rsidRPr="00E34200" w:rsidRDefault="00973F24" w:rsidP="006D44EF">
            <w:pPr>
              <w:ind w:left="396" w:hanging="360"/>
              <w:jc w:val="both"/>
              <w:rPr>
                <w:rFonts w:ascii="Verdana" w:eastAsia="Verdana" w:hAnsi="Verdana" w:cs="Verdana"/>
                <w:color w:val="000000"/>
                <w:sz w:val="18"/>
                <w:szCs w:val="18"/>
              </w:rPr>
            </w:pPr>
            <w:r>
              <w:rPr>
                <w:rFonts w:ascii="Verdana" w:eastAsia="Verdana" w:hAnsi="Verdana" w:cs="Verdana"/>
                <w:color w:val="000000"/>
                <w:sz w:val="18"/>
                <w:szCs w:val="18"/>
              </w:rPr>
              <w:t xml:space="preserve">      </w:t>
            </w:r>
            <w:r w:rsidRPr="00E34200">
              <w:rPr>
                <w:rFonts w:ascii="Verdana" w:eastAsia="Verdana" w:hAnsi="Verdana" w:cs="Verdana"/>
                <w:color w:val="000000"/>
                <w:sz w:val="18"/>
                <w:szCs w:val="18"/>
              </w:rPr>
              <w:t xml:space="preserve">El </w:t>
            </w:r>
            <w:r>
              <w:rPr>
                <w:rFonts w:ascii="Verdana" w:eastAsia="Verdana" w:hAnsi="Verdana" w:cs="Verdana"/>
                <w:color w:val="000000"/>
                <w:sz w:val="18"/>
                <w:szCs w:val="18"/>
              </w:rPr>
              <w:t>PROVEEDOR</w:t>
            </w:r>
            <w:r w:rsidRPr="00E34200">
              <w:rPr>
                <w:rFonts w:ascii="Verdana" w:eastAsia="Verdana" w:hAnsi="Verdana" w:cs="Verdana"/>
                <w:color w:val="000000"/>
                <w:sz w:val="18"/>
                <w:szCs w:val="18"/>
              </w:rPr>
              <w:t xml:space="preserve"> deberá proceder a sustituir al Personal, presentando para su aprobación a </w:t>
            </w:r>
            <w:r>
              <w:rPr>
                <w:rFonts w:ascii="Verdana" w:eastAsia="Arial" w:hAnsi="Verdana" w:cs="Arial"/>
                <w:sz w:val="18"/>
                <w:szCs w:val="18"/>
                <w:lang w:eastAsia="es-BO"/>
              </w:rPr>
              <w:t>Supervisión</w:t>
            </w:r>
            <w:r w:rsidRPr="00E34200">
              <w:rPr>
                <w:rFonts w:ascii="Verdana" w:eastAsia="Verdana" w:hAnsi="Verdana" w:cs="Verdana"/>
                <w:color w:val="000000"/>
                <w:sz w:val="18"/>
                <w:szCs w:val="18"/>
              </w:rPr>
              <w:t xml:space="preserve"> una terna de profesionales de similar o mejor calificación que el que será reemplazado.</w:t>
            </w:r>
          </w:p>
          <w:p w14:paraId="644BC64B" w14:textId="77777777" w:rsidR="00973F24" w:rsidRPr="00B11AB4" w:rsidRDefault="00973F24" w:rsidP="006D44EF">
            <w:pPr>
              <w:pBdr>
                <w:top w:val="nil"/>
                <w:left w:val="nil"/>
                <w:bottom w:val="nil"/>
                <w:right w:val="nil"/>
                <w:between w:val="nil"/>
              </w:pBdr>
              <w:ind w:left="142"/>
              <w:jc w:val="both"/>
              <w:rPr>
                <w:rFonts w:ascii="Verdana" w:hAnsi="Verdana"/>
                <w:color w:val="000000"/>
                <w:sz w:val="20"/>
                <w:szCs w:val="20"/>
              </w:rPr>
            </w:pPr>
            <w:r w:rsidRPr="00B11AB4">
              <w:rPr>
                <w:rFonts w:ascii="Verdana" w:hAnsi="Verdana"/>
                <w:color w:val="000000"/>
                <w:sz w:val="20"/>
                <w:szCs w:val="20"/>
              </w:rPr>
              <w:t xml:space="preserve"> </w:t>
            </w:r>
          </w:p>
          <w:p w14:paraId="4A0321EF" w14:textId="77777777" w:rsidR="00973F24" w:rsidRPr="00B11AB4" w:rsidRDefault="00973F24" w:rsidP="006D44EF">
            <w:pPr>
              <w:pBdr>
                <w:top w:val="nil"/>
                <w:left w:val="nil"/>
                <w:bottom w:val="nil"/>
                <w:right w:val="nil"/>
                <w:between w:val="nil"/>
              </w:pBdr>
              <w:ind w:left="142"/>
              <w:jc w:val="both"/>
              <w:rPr>
                <w:rFonts w:ascii="Verdana" w:hAnsi="Verdana"/>
                <w:b/>
                <w:color w:val="000000"/>
                <w:sz w:val="20"/>
                <w:szCs w:val="20"/>
              </w:rPr>
            </w:pPr>
            <w:r w:rsidRPr="00B11AB4">
              <w:rPr>
                <w:rFonts w:ascii="Verdana" w:hAnsi="Verdana"/>
                <w:b/>
                <w:color w:val="000000"/>
                <w:sz w:val="20"/>
                <w:szCs w:val="20"/>
              </w:rPr>
              <w:t xml:space="preserve">MULTAS POR LLAMADA DE ATENCIÓN </w:t>
            </w:r>
          </w:p>
          <w:p w14:paraId="75399CDF" w14:textId="77777777" w:rsidR="00973F24" w:rsidRPr="00B11AB4" w:rsidRDefault="00973F24" w:rsidP="006D44EF">
            <w:pPr>
              <w:pBdr>
                <w:top w:val="nil"/>
                <w:left w:val="nil"/>
                <w:bottom w:val="nil"/>
                <w:right w:val="nil"/>
                <w:between w:val="nil"/>
              </w:pBdr>
              <w:ind w:left="142"/>
              <w:jc w:val="both"/>
              <w:rPr>
                <w:rFonts w:ascii="Verdana" w:hAnsi="Verdana"/>
                <w:color w:val="000000"/>
                <w:sz w:val="20"/>
                <w:szCs w:val="20"/>
              </w:rPr>
            </w:pPr>
          </w:p>
          <w:p w14:paraId="3E44090E" w14:textId="77777777" w:rsidR="00973F24" w:rsidRPr="00B11AB4" w:rsidRDefault="00973F24" w:rsidP="006D44EF">
            <w:pPr>
              <w:pBdr>
                <w:top w:val="nil"/>
                <w:left w:val="nil"/>
                <w:bottom w:val="nil"/>
                <w:right w:val="nil"/>
                <w:between w:val="nil"/>
              </w:pBdr>
              <w:ind w:left="142"/>
              <w:jc w:val="both"/>
              <w:rPr>
                <w:rFonts w:ascii="Verdana" w:hAnsi="Verdana"/>
                <w:color w:val="000000"/>
                <w:sz w:val="20"/>
                <w:szCs w:val="20"/>
              </w:rPr>
            </w:pPr>
            <w:r w:rsidRPr="00B11AB4">
              <w:rPr>
                <w:rFonts w:ascii="Verdana" w:hAnsi="Verdana"/>
                <w:color w:val="000000"/>
                <w:sz w:val="20"/>
                <w:szCs w:val="20"/>
              </w:rPr>
              <w:t>Supervisión del proyecto podrá emitir llamadas de atención al PROVEEDOR por:</w:t>
            </w:r>
          </w:p>
          <w:p w14:paraId="531C233E" w14:textId="77777777" w:rsidR="00973F24" w:rsidRPr="00B11AB4" w:rsidRDefault="00973F24" w:rsidP="006D44EF">
            <w:pPr>
              <w:pBdr>
                <w:top w:val="nil"/>
                <w:left w:val="nil"/>
                <w:bottom w:val="nil"/>
                <w:right w:val="nil"/>
                <w:between w:val="nil"/>
              </w:pBdr>
              <w:ind w:left="142"/>
              <w:jc w:val="both"/>
              <w:rPr>
                <w:rFonts w:ascii="Verdana" w:hAnsi="Verdana"/>
                <w:color w:val="000000"/>
                <w:sz w:val="20"/>
                <w:szCs w:val="20"/>
              </w:rPr>
            </w:pPr>
          </w:p>
          <w:p w14:paraId="7980F476" w14:textId="77777777" w:rsidR="00973F24" w:rsidRPr="00B11AB4" w:rsidRDefault="00973F24" w:rsidP="006D44EF">
            <w:pPr>
              <w:pBdr>
                <w:top w:val="nil"/>
                <w:left w:val="nil"/>
                <w:bottom w:val="nil"/>
                <w:right w:val="nil"/>
                <w:between w:val="nil"/>
              </w:pBdr>
              <w:ind w:left="142"/>
              <w:jc w:val="both"/>
              <w:rPr>
                <w:rFonts w:ascii="Verdana" w:hAnsi="Verdana"/>
                <w:color w:val="000000"/>
                <w:sz w:val="20"/>
                <w:szCs w:val="20"/>
              </w:rPr>
            </w:pPr>
            <w:bookmarkStart w:id="19" w:name="OLE_LINK88"/>
            <w:r w:rsidRPr="00B11AB4">
              <w:rPr>
                <w:rFonts w:ascii="Verdana" w:hAnsi="Verdana"/>
                <w:color w:val="000000"/>
                <w:sz w:val="20"/>
                <w:szCs w:val="20"/>
              </w:rPr>
              <w:t>•</w:t>
            </w:r>
            <w:r w:rsidRPr="00B11AB4">
              <w:rPr>
                <w:rFonts w:ascii="Verdana" w:hAnsi="Verdana"/>
                <w:color w:val="000000"/>
                <w:sz w:val="20"/>
                <w:szCs w:val="20"/>
              </w:rPr>
              <w:tab/>
              <w:t>Incumplimiento a las instrucciones impartidas por SUPERVISIÓN del proyecto.</w:t>
            </w:r>
          </w:p>
          <w:bookmarkEnd w:id="19"/>
          <w:p w14:paraId="632F4522" w14:textId="77777777" w:rsidR="00973F24" w:rsidRDefault="00973F24" w:rsidP="006D44EF">
            <w:pPr>
              <w:pBdr>
                <w:top w:val="nil"/>
                <w:left w:val="nil"/>
                <w:bottom w:val="nil"/>
                <w:right w:val="nil"/>
                <w:between w:val="nil"/>
              </w:pBdr>
              <w:ind w:left="142"/>
              <w:jc w:val="both"/>
              <w:rPr>
                <w:rFonts w:ascii="Verdana" w:hAnsi="Verdana"/>
                <w:color w:val="000000"/>
                <w:sz w:val="20"/>
                <w:szCs w:val="20"/>
              </w:rPr>
            </w:pPr>
            <w:r w:rsidRPr="00B11AB4">
              <w:rPr>
                <w:rFonts w:ascii="Verdana" w:hAnsi="Verdana"/>
                <w:color w:val="000000"/>
                <w:sz w:val="20"/>
                <w:szCs w:val="20"/>
              </w:rPr>
              <w:t>•</w:t>
            </w:r>
            <w:r w:rsidRPr="00B11AB4">
              <w:rPr>
                <w:rFonts w:ascii="Verdana" w:hAnsi="Verdana"/>
                <w:color w:val="000000"/>
                <w:sz w:val="20"/>
                <w:szCs w:val="20"/>
              </w:rPr>
              <w:tab/>
              <w:t>Incumplimiento a otras causas establecidas en las especificaciones técnicas y demás documentos contractuales.</w:t>
            </w:r>
          </w:p>
          <w:p w14:paraId="277C0358" w14:textId="77777777" w:rsidR="00973F24" w:rsidRDefault="00973F24" w:rsidP="00973F24">
            <w:pPr>
              <w:pStyle w:val="Prrafodelista"/>
              <w:numPr>
                <w:ilvl w:val="0"/>
                <w:numId w:val="12"/>
              </w:numPr>
              <w:pBdr>
                <w:top w:val="nil"/>
                <w:left w:val="nil"/>
                <w:bottom w:val="nil"/>
                <w:right w:val="nil"/>
                <w:between w:val="nil"/>
              </w:pBdr>
              <w:suppressAutoHyphens w:val="0"/>
              <w:ind w:left="750" w:hanging="567"/>
              <w:contextualSpacing/>
              <w:jc w:val="both"/>
              <w:rPr>
                <w:rFonts w:ascii="Verdana" w:hAnsi="Verdana"/>
                <w:color w:val="000000"/>
                <w:sz w:val="20"/>
                <w:szCs w:val="20"/>
              </w:rPr>
            </w:pPr>
            <w:r w:rsidRPr="00A067AE">
              <w:rPr>
                <w:rFonts w:ascii="Verdana" w:hAnsi="Verdana"/>
                <w:color w:val="000000"/>
                <w:sz w:val="20"/>
                <w:szCs w:val="20"/>
              </w:rPr>
              <w:t>Incumplimiento en la cantidad y plazo de movilización del equipo comprometido en su    propuesta para la ejecución del proyecto.</w:t>
            </w:r>
          </w:p>
          <w:p w14:paraId="5B990036" w14:textId="77777777" w:rsidR="00973F24" w:rsidRDefault="00973F24" w:rsidP="00973F24">
            <w:pPr>
              <w:pStyle w:val="Prrafodelista"/>
              <w:numPr>
                <w:ilvl w:val="0"/>
                <w:numId w:val="12"/>
              </w:numPr>
              <w:pBdr>
                <w:top w:val="nil"/>
                <w:left w:val="nil"/>
                <w:bottom w:val="nil"/>
                <w:right w:val="nil"/>
                <w:between w:val="nil"/>
              </w:pBdr>
              <w:suppressAutoHyphens w:val="0"/>
              <w:ind w:left="750" w:hanging="567"/>
              <w:contextualSpacing/>
              <w:jc w:val="both"/>
              <w:rPr>
                <w:rFonts w:ascii="Verdana" w:hAnsi="Verdana"/>
                <w:color w:val="000000"/>
                <w:sz w:val="20"/>
                <w:szCs w:val="20"/>
              </w:rPr>
            </w:pPr>
            <w:r w:rsidRPr="00A067AE">
              <w:rPr>
                <w:rFonts w:ascii="Verdana" w:hAnsi="Verdana"/>
                <w:color w:val="000000"/>
                <w:sz w:val="20"/>
                <w:szCs w:val="20"/>
              </w:rPr>
              <w:t>Mantener las maquinarias y equipos en malas condiciones y/o esta(s) se encuentren inoperable(s).</w:t>
            </w:r>
          </w:p>
          <w:p w14:paraId="17AA0F21" w14:textId="77777777" w:rsidR="00973F24" w:rsidRPr="00A067AE" w:rsidRDefault="00973F24" w:rsidP="00973F24">
            <w:pPr>
              <w:pStyle w:val="Prrafodelista"/>
              <w:numPr>
                <w:ilvl w:val="0"/>
                <w:numId w:val="12"/>
              </w:numPr>
              <w:pBdr>
                <w:top w:val="nil"/>
                <w:left w:val="nil"/>
                <w:bottom w:val="nil"/>
                <w:right w:val="nil"/>
                <w:between w:val="nil"/>
              </w:pBdr>
              <w:suppressAutoHyphens w:val="0"/>
              <w:ind w:left="750" w:hanging="567"/>
              <w:contextualSpacing/>
              <w:jc w:val="both"/>
              <w:rPr>
                <w:rFonts w:ascii="Verdana" w:hAnsi="Verdana"/>
                <w:color w:val="000000"/>
                <w:sz w:val="20"/>
                <w:szCs w:val="20"/>
              </w:rPr>
            </w:pPr>
            <w:r w:rsidRPr="00A067AE">
              <w:rPr>
                <w:rFonts w:ascii="Verdana" w:hAnsi="Verdana"/>
                <w:color w:val="000000"/>
                <w:sz w:val="20"/>
                <w:szCs w:val="20"/>
              </w:rPr>
              <w:t>Incumplimiento de personal propuesto, en el plazo previsto.</w:t>
            </w:r>
          </w:p>
          <w:p w14:paraId="721333F6" w14:textId="77777777" w:rsidR="00973F24" w:rsidRPr="00B11AB4" w:rsidRDefault="00973F24" w:rsidP="006D44EF">
            <w:pPr>
              <w:pStyle w:val="Prrafodelista"/>
              <w:ind w:left="142"/>
              <w:rPr>
                <w:rFonts w:ascii="Verdana" w:hAnsi="Verdana"/>
                <w:color w:val="000000"/>
                <w:sz w:val="20"/>
                <w:szCs w:val="20"/>
              </w:rPr>
            </w:pPr>
          </w:p>
          <w:p w14:paraId="65BD4F70" w14:textId="77777777" w:rsidR="00973F24" w:rsidRPr="00B11AB4" w:rsidRDefault="00973F24" w:rsidP="006D44EF">
            <w:pPr>
              <w:pBdr>
                <w:top w:val="nil"/>
                <w:left w:val="nil"/>
                <w:bottom w:val="nil"/>
                <w:right w:val="nil"/>
                <w:between w:val="nil"/>
              </w:pBdr>
              <w:ind w:left="142"/>
              <w:jc w:val="both"/>
              <w:rPr>
                <w:rFonts w:ascii="Verdana" w:hAnsi="Verdana"/>
                <w:color w:val="000000"/>
                <w:sz w:val="20"/>
                <w:szCs w:val="20"/>
              </w:rPr>
            </w:pPr>
            <w:r w:rsidRPr="00B11AB4">
              <w:rPr>
                <w:rFonts w:ascii="Verdana" w:hAnsi="Verdana"/>
                <w:color w:val="000000"/>
                <w:sz w:val="20"/>
                <w:szCs w:val="20"/>
              </w:rPr>
              <w:t>Por cada llamada de atención emitida por el Supervisor se penalizará 0.07% del monto total del contrato sin perjuicio de proceder con lo estipulado en el contrato.</w:t>
            </w:r>
          </w:p>
          <w:p w14:paraId="2A9D6B42" w14:textId="77777777" w:rsidR="00973F24" w:rsidRPr="00B11AB4" w:rsidRDefault="00973F24" w:rsidP="006D44EF">
            <w:pPr>
              <w:pBdr>
                <w:top w:val="nil"/>
                <w:left w:val="nil"/>
                <w:bottom w:val="nil"/>
                <w:right w:val="nil"/>
                <w:between w:val="nil"/>
              </w:pBdr>
              <w:ind w:left="142"/>
              <w:jc w:val="both"/>
              <w:rPr>
                <w:rFonts w:ascii="Verdana" w:hAnsi="Verdana"/>
                <w:color w:val="000000"/>
                <w:sz w:val="20"/>
                <w:szCs w:val="20"/>
              </w:rPr>
            </w:pPr>
          </w:p>
          <w:p w14:paraId="74288835" w14:textId="77777777" w:rsidR="00973F24" w:rsidRDefault="00973F24" w:rsidP="006D44EF">
            <w:pPr>
              <w:rPr>
                <w:rFonts w:ascii="Verdana" w:hAnsi="Verdana"/>
                <w:b/>
                <w:bCs/>
                <w:sz w:val="20"/>
              </w:rPr>
            </w:pPr>
            <w:r w:rsidRPr="00B11AB4">
              <w:rPr>
                <w:rFonts w:ascii="Verdana" w:hAnsi="Verdana"/>
                <w:color w:val="000000"/>
                <w:sz w:val="20"/>
                <w:szCs w:val="20"/>
              </w:rPr>
              <w:t>NOTA: La tercera llamada de atención por la misma causal, se podrá constituir en una causal para la Resolución de Contrato</w:t>
            </w:r>
            <w:r>
              <w:rPr>
                <w:rFonts w:ascii="Verdana" w:hAnsi="Verdana"/>
                <w:color w:val="000000"/>
                <w:sz w:val="20"/>
                <w:szCs w:val="20"/>
              </w:rPr>
              <w:t>.</w:t>
            </w:r>
          </w:p>
          <w:p w14:paraId="51FE5329" w14:textId="77777777" w:rsidR="00973F24" w:rsidRDefault="00973F24" w:rsidP="006D44EF">
            <w:pPr>
              <w:rPr>
                <w:rFonts w:ascii="Verdana" w:hAnsi="Verdana"/>
                <w:b/>
                <w:bCs/>
                <w:sz w:val="20"/>
              </w:rPr>
            </w:pPr>
          </w:p>
          <w:p w14:paraId="24C93A1E" w14:textId="77777777" w:rsidR="00973F24" w:rsidRDefault="00973F24" w:rsidP="006D44EF"/>
        </w:tc>
      </w:tr>
    </w:tbl>
    <w:p w14:paraId="23E00C7D" w14:textId="654BDD17" w:rsidR="001D7F6B" w:rsidRDefault="001D7F6B" w:rsidP="001D7F6B"/>
    <w:p w14:paraId="2A6DB8B6" w14:textId="4E53F389" w:rsidR="001D7F6B" w:rsidRDefault="001D7F6B" w:rsidP="001D7F6B"/>
    <w:tbl>
      <w:tblPr>
        <w:tblStyle w:val="Tablaconcuadrcula"/>
        <w:tblW w:w="5835" w:type="pct"/>
        <w:tblInd w:w="-714" w:type="dxa"/>
        <w:tblLook w:val="04A0" w:firstRow="1" w:lastRow="0" w:firstColumn="1" w:lastColumn="0" w:noHBand="0" w:noVBand="1"/>
      </w:tblPr>
      <w:tblGrid>
        <w:gridCol w:w="10633"/>
      </w:tblGrid>
      <w:tr w:rsidR="00973F24" w14:paraId="3930183F" w14:textId="77777777" w:rsidTr="00B411B7">
        <w:tc>
          <w:tcPr>
            <w:tcW w:w="5000" w:type="pct"/>
            <w:shd w:val="clear" w:color="auto" w:fill="E2EFD9" w:themeFill="accent6" w:themeFillTint="33"/>
          </w:tcPr>
          <w:p w14:paraId="3B11E94E" w14:textId="77777777" w:rsidR="00973F24" w:rsidRDefault="00973F24" w:rsidP="006D44EF">
            <w:r w:rsidRPr="00B11AB4">
              <w:rPr>
                <w:rFonts w:ascii="Verdana" w:hAnsi="Verdana"/>
                <w:b/>
                <w:bCs/>
                <w:sz w:val="20"/>
              </w:rPr>
              <w:t>E. FORMA DE PAGO</w:t>
            </w:r>
          </w:p>
        </w:tc>
      </w:tr>
      <w:tr w:rsidR="00973F24" w14:paraId="51F705FE" w14:textId="77777777" w:rsidTr="00B411B7">
        <w:tc>
          <w:tcPr>
            <w:tcW w:w="5000" w:type="pct"/>
          </w:tcPr>
          <w:p w14:paraId="051F0A99" w14:textId="77777777" w:rsidR="00973F24" w:rsidRDefault="00973F24" w:rsidP="006D44EF"/>
          <w:p w14:paraId="12E63DAA" w14:textId="5C7EAAE7" w:rsidR="00973F24" w:rsidRDefault="00973F24" w:rsidP="006D44EF">
            <w:pPr>
              <w:ind w:left="142"/>
              <w:jc w:val="both"/>
              <w:rPr>
                <w:rFonts w:ascii="Verdana" w:hAnsi="Verdana" w:cs="Tahoma"/>
                <w:sz w:val="20"/>
                <w:szCs w:val="20"/>
                <w:lang w:eastAsia="es-419"/>
              </w:rPr>
            </w:pPr>
            <w:r w:rsidRPr="00B11AB4">
              <w:rPr>
                <w:rFonts w:ascii="Verdana" w:hAnsi="Verdana"/>
                <w:sz w:val="20"/>
                <w:szCs w:val="20"/>
              </w:rPr>
              <w:t>El pago del bien</w:t>
            </w:r>
            <w:r>
              <w:rPr>
                <w:rFonts w:ascii="Verdana" w:hAnsi="Verdana"/>
                <w:sz w:val="20"/>
                <w:szCs w:val="20"/>
              </w:rPr>
              <w:t xml:space="preserve"> será a requerimiento del PROVEEDOR de acuerdo a su cronograma de desembolsos he hitos verificables aprobado por SUPERVISIÓN, este pago</w:t>
            </w:r>
            <w:r w:rsidRPr="00326180">
              <w:rPr>
                <w:rFonts w:ascii="Verdana" w:hAnsi="Verdana"/>
                <w:sz w:val="20"/>
                <w:szCs w:val="20"/>
              </w:rPr>
              <w:t xml:space="preserve"> puede ser al 100% concluido o en porcentaje de avance, de acuerdo a la verificación y valoración por </w:t>
            </w:r>
            <w:r>
              <w:rPr>
                <w:rFonts w:ascii="Verdana" w:hAnsi="Verdana"/>
                <w:sz w:val="20"/>
                <w:szCs w:val="20"/>
              </w:rPr>
              <w:t>SUPERVISIÓN</w:t>
            </w:r>
            <w:r w:rsidRPr="00B11AB4">
              <w:rPr>
                <w:rFonts w:ascii="Verdana" w:hAnsi="Verdana" w:cs="Tahoma"/>
                <w:sz w:val="20"/>
                <w:szCs w:val="20"/>
                <w:lang w:eastAsia="es-419"/>
              </w:rPr>
              <w:t>:</w:t>
            </w:r>
          </w:p>
          <w:p w14:paraId="026F3BC9" w14:textId="77777777" w:rsidR="00B411B7" w:rsidRDefault="00B411B7" w:rsidP="006D44EF">
            <w:pPr>
              <w:ind w:left="142"/>
              <w:jc w:val="both"/>
              <w:rPr>
                <w:rFonts w:ascii="Verdana" w:hAnsi="Verdana" w:cs="Tahoma"/>
                <w:sz w:val="20"/>
                <w:szCs w:val="20"/>
                <w:lang w:eastAsia="es-419"/>
              </w:rPr>
            </w:pPr>
          </w:p>
          <w:tbl>
            <w:tblPr>
              <w:tblStyle w:val="Tablaconcuadrcula"/>
              <w:tblW w:w="0" w:type="auto"/>
              <w:tblInd w:w="504" w:type="dxa"/>
              <w:tblLook w:val="04A0" w:firstRow="1" w:lastRow="0" w:firstColumn="1" w:lastColumn="0" w:noHBand="0" w:noVBand="1"/>
            </w:tblPr>
            <w:tblGrid>
              <w:gridCol w:w="7794"/>
              <w:gridCol w:w="1418"/>
            </w:tblGrid>
            <w:tr w:rsidR="00973F24" w:rsidRPr="00B11AB4" w14:paraId="24F6B44C" w14:textId="77777777" w:rsidTr="006D44EF">
              <w:trPr>
                <w:trHeight w:val="20"/>
              </w:trPr>
              <w:tc>
                <w:tcPr>
                  <w:tcW w:w="7794" w:type="dxa"/>
                  <w:vAlign w:val="center"/>
                </w:tcPr>
                <w:p w14:paraId="25D8716F" w14:textId="77777777" w:rsidR="00973F24" w:rsidRPr="00B11AB4" w:rsidRDefault="00973F24" w:rsidP="006D44EF">
                  <w:pPr>
                    <w:ind w:left="142"/>
                    <w:jc w:val="center"/>
                    <w:rPr>
                      <w:rFonts w:ascii="Verdana" w:hAnsi="Verdana"/>
                      <w:b/>
                      <w:bCs/>
                      <w:sz w:val="20"/>
                      <w:szCs w:val="20"/>
                    </w:rPr>
                  </w:pPr>
                  <w:r w:rsidRPr="00B11AB4">
                    <w:rPr>
                      <w:rFonts w:ascii="Verdana" w:hAnsi="Verdana"/>
                      <w:b/>
                      <w:bCs/>
                      <w:sz w:val="20"/>
                      <w:szCs w:val="20"/>
                    </w:rPr>
                    <w:lastRenderedPageBreak/>
                    <w:t>CONDICIÓN PREVIA</w:t>
                  </w:r>
                  <w:r>
                    <w:rPr>
                      <w:rFonts w:ascii="Verdana" w:hAnsi="Verdana"/>
                      <w:b/>
                      <w:bCs/>
                      <w:sz w:val="20"/>
                      <w:szCs w:val="20"/>
                    </w:rPr>
                    <w:t xml:space="preserve"> </w:t>
                  </w:r>
                </w:p>
              </w:tc>
              <w:tc>
                <w:tcPr>
                  <w:tcW w:w="1418" w:type="dxa"/>
                  <w:vAlign w:val="center"/>
                </w:tcPr>
                <w:p w14:paraId="7B847E85" w14:textId="77777777" w:rsidR="00973F24" w:rsidRPr="00B11AB4" w:rsidRDefault="00973F24" w:rsidP="006D44EF">
                  <w:pPr>
                    <w:ind w:left="142"/>
                    <w:jc w:val="center"/>
                    <w:rPr>
                      <w:rFonts w:ascii="Verdana" w:hAnsi="Verdana"/>
                      <w:b/>
                      <w:bCs/>
                      <w:sz w:val="20"/>
                      <w:szCs w:val="20"/>
                    </w:rPr>
                  </w:pPr>
                  <w:r w:rsidRPr="00B11AB4">
                    <w:rPr>
                      <w:rFonts w:ascii="Verdana" w:hAnsi="Verdana"/>
                      <w:b/>
                      <w:bCs/>
                      <w:sz w:val="20"/>
                      <w:szCs w:val="20"/>
                    </w:rPr>
                    <w:t>% MAX. DE PAGO</w:t>
                  </w:r>
                </w:p>
              </w:tc>
            </w:tr>
            <w:tr w:rsidR="00973F24" w:rsidRPr="00B11AB4" w14:paraId="78CFD2B0" w14:textId="77777777" w:rsidTr="006D44EF">
              <w:tc>
                <w:tcPr>
                  <w:tcW w:w="7794" w:type="dxa"/>
                  <w:vAlign w:val="center"/>
                </w:tcPr>
                <w:p w14:paraId="276F8461" w14:textId="77777777" w:rsidR="00973F24" w:rsidRPr="008C2606" w:rsidRDefault="00973F24" w:rsidP="006D44EF">
                  <w:pPr>
                    <w:ind w:left="142"/>
                    <w:jc w:val="both"/>
                    <w:rPr>
                      <w:rFonts w:ascii="Verdana" w:hAnsi="Verdana" w:cs="Tahoma"/>
                      <w:b/>
                      <w:sz w:val="20"/>
                      <w:szCs w:val="20"/>
                      <w:lang w:eastAsia="es-419"/>
                    </w:rPr>
                  </w:pPr>
                  <w:r w:rsidRPr="008C2606">
                    <w:rPr>
                      <w:rFonts w:ascii="Verdana" w:hAnsi="Verdana" w:cs="Tahoma"/>
                      <w:b/>
                      <w:sz w:val="20"/>
                      <w:szCs w:val="20"/>
                      <w:lang w:eastAsia="es-419"/>
                    </w:rPr>
                    <w:t xml:space="preserve">1ra ENTREGA: VERIFICACIÓN TÉCNICA EN ORIGEN Y ACOMPAÑADO DE LA SIGUIENTE DOCUMENTACIÓN: </w:t>
                  </w:r>
                </w:p>
                <w:p w14:paraId="7C363CA0" w14:textId="77777777" w:rsidR="00973F24" w:rsidRDefault="00973F24" w:rsidP="006D44EF">
                  <w:pPr>
                    <w:ind w:left="142"/>
                    <w:jc w:val="both"/>
                    <w:rPr>
                      <w:rFonts w:ascii="Verdana" w:hAnsi="Verdana" w:cs="Tahoma"/>
                      <w:sz w:val="20"/>
                      <w:szCs w:val="20"/>
                      <w:lang w:eastAsia="es-419"/>
                    </w:rPr>
                  </w:pPr>
                </w:p>
                <w:p w14:paraId="03F8AB1A" w14:textId="17F3E5E5" w:rsidR="002F1021" w:rsidRDefault="002F1021" w:rsidP="00973F24">
                  <w:pPr>
                    <w:pStyle w:val="Prrafodelista"/>
                    <w:numPr>
                      <w:ilvl w:val="0"/>
                      <w:numId w:val="13"/>
                    </w:numPr>
                    <w:suppressAutoHyphens w:val="0"/>
                    <w:contextualSpacing/>
                    <w:jc w:val="both"/>
                    <w:rPr>
                      <w:rFonts w:ascii="Verdana" w:hAnsi="Verdana" w:cs="Tahoma"/>
                      <w:sz w:val="20"/>
                      <w:szCs w:val="20"/>
                      <w:lang w:eastAsia="es-419"/>
                    </w:rPr>
                  </w:pPr>
                  <w:r>
                    <w:rPr>
                      <w:rFonts w:ascii="Verdana" w:hAnsi="Verdana" w:cs="Tahoma"/>
                      <w:sz w:val="20"/>
                      <w:szCs w:val="20"/>
                      <w:lang w:eastAsia="es-419"/>
                    </w:rPr>
                    <w:t>INSPECCIÓN TÉCNICA EN ORIGEN</w:t>
                  </w:r>
                </w:p>
                <w:p w14:paraId="47C0B997" w14:textId="4E573E2A" w:rsidR="00973F24" w:rsidRDefault="00973F24" w:rsidP="00973F24">
                  <w:pPr>
                    <w:pStyle w:val="Prrafodelista"/>
                    <w:numPr>
                      <w:ilvl w:val="0"/>
                      <w:numId w:val="13"/>
                    </w:numPr>
                    <w:suppressAutoHyphens w:val="0"/>
                    <w:contextualSpacing/>
                    <w:jc w:val="both"/>
                    <w:rPr>
                      <w:rFonts w:ascii="Verdana" w:hAnsi="Verdana" w:cs="Tahoma"/>
                      <w:sz w:val="20"/>
                      <w:szCs w:val="20"/>
                      <w:lang w:eastAsia="es-419"/>
                    </w:rPr>
                  </w:pPr>
                  <w:r w:rsidRPr="008C2606">
                    <w:rPr>
                      <w:rFonts w:ascii="Verdana" w:hAnsi="Verdana" w:cs="Tahoma"/>
                      <w:sz w:val="20"/>
                      <w:szCs w:val="20"/>
                      <w:lang w:eastAsia="es-419"/>
                    </w:rPr>
                    <w:t>CATÁLOGO DEL EQUIPO: Documentos que detallan las especificaciones que detallan las características del equipo incluido su número serial.</w:t>
                  </w:r>
                </w:p>
                <w:p w14:paraId="479CAC3F" w14:textId="77777777" w:rsidR="00973F24" w:rsidRDefault="00973F24" w:rsidP="00973F24">
                  <w:pPr>
                    <w:pStyle w:val="Prrafodelista"/>
                    <w:numPr>
                      <w:ilvl w:val="0"/>
                      <w:numId w:val="13"/>
                    </w:numPr>
                    <w:suppressAutoHyphens w:val="0"/>
                    <w:contextualSpacing/>
                    <w:jc w:val="both"/>
                    <w:rPr>
                      <w:rFonts w:ascii="Verdana" w:hAnsi="Verdana" w:cs="Tahoma"/>
                      <w:sz w:val="20"/>
                      <w:szCs w:val="20"/>
                      <w:lang w:eastAsia="es-419"/>
                    </w:rPr>
                  </w:pPr>
                  <w:r w:rsidRPr="008C2606">
                    <w:rPr>
                      <w:rFonts w:ascii="Verdana" w:hAnsi="Verdana" w:cs="Tahoma"/>
                      <w:sz w:val="20"/>
                      <w:szCs w:val="20"/>
                      <w:lang w:eastAsia="es-419"/>
                    </w:rPr>
                    <w:t>FICHA TÉCNICA: Información técnica detallada del equipo o de la Maquinaria.</w:t>
                  </w:r>
                </w:p>
                <w:p w14:paraId="6088D749" w14:textId="77777777" w:rsidR="00973F24" w:rsidRDefault="00973F24" w:rsidP="00973F24">
                  <w:pPr>
                    <w:pStyle w:val="Prrafodelista"/>
                    <w:numPr>
                      <w:ilvl w:val="0"/>
                      <w:numId w:val="13"/>
                    </w:numPr>
                    <w:suppressAutoHyphens w:val="0"/>
                    <w:contextualSpacing/>
                    <w:jc w:val="both"/>
                    <w:rPr>
                      <w:rFonts w:ascii="Verdana" w:hAnsi="Verdana" w:cs="Tahoma"/>
                      <w:sz w:val="20"/>
                      <w:szCs w:val="20"/>
                      <w:lang w:eastAsia="es-419"/>
                    </w:rPr>
                  </w:pPr>
                  <w:r w:rsidRPr="008C2606">
                    <w:rPr>
                      <w:rFonts w:ascii="Verdana" w:hAnsi="Verdana" w:cs="Tahoma"/>
                      <w:sz w:val="20"/>
                      <w:szCs w:val="20"/>
                      <w:lang w:eastAsia="es-419"/>
                    </w:rPr>
                    <w:t>CERTIFICACIONES DE CALIDAD: Documentos que garanticen que el equipo cumple con los estándares de calidad requeridos.</w:t>
                  </w:r>
                </w:p>
                <w:p w14:paraId="7CB7E2A8" w14:textId="77777777" w:rsidR="00973F24" w:rsidRDefault="00973F24" w:rsidP="00973F24">
                  <w:pPr>
                    <w:pStyle w:val="Prrafodelista"/>
                    <w:numPr>
                      <w:ilvl w:val="0"/>
                      <w:numId w:val="13"/>
                    </w:numPr>
                    <w:suppressAutoHyphens w:val="0"/>
                    <w:contextualSpacing/>
                    <w:jc w:val="both"/>
                    <w:rPr>
                      <w:rFonts w:ascii="Verdana" w:hAnsi="Verdana" w:cs="Tahoma"/>
                      <w:sz w:val="20"/>
                      <w:szCs w:val="20"/>
                      <w:lang w:eastAsia="es-419"/>
                    </w:rPr>
                  </w:pPr>
                  <w:r w:rsidRPr="008C2606">
                    <w:rPr>
                      <w:rFonts w:ascii="Verdana" w:hAnsi="Verdana" w:cs="Tahoma"/>
                      <w:sz w:val="20"/>
                      <w:szCs w:val="20"/>
                      <w:lang w:eastAsia="es-419"/>
                    </w:rPr>
                    <w:t>ORDEN DE COMPRA</w:t>
                  </w:r>
                  <w:r>
                    <w:rPr>
                      <w:rFonts w:ascii="Verdana" w:hAnsi="Verdana" w:cs="Tahoma"/>
                      <w:sz w:val="20"/>
                      <w:szCs w:val="20"/>
                      <w:lang w:eastAsia="es-419"/>
                    </w:rPr>
                    <w:t>:</w:t>
                  </w:r>
                  <w:r w:rsidRPr="008C2606">
                    <w:rPr>
                      <w:rFonts w:ascii="Verdana" w:hAnsi="Verdana" w:cs="Tahoma"/>
                      <w:sz w:val="20"/>
                      <w:szCs w:val="20"/>
                      <w:lang w:eastAsia="es-419"/>
                    </w:rPr>
                    <w:t xml:space="preserve"> Documento que confirma la compra del equipo o maquinaria</w:t>
                  </w:r>
                </w:p>
                <w:p w14:paraId="357F50C0" w14:textId="77777777" w:rsidR="00973F24" w:rsidRDefault="00973F24" w:rsidP="00973F24">
                  <w:pPr>
                    <w:pStyle w:val="Prrafodelista"/>
                    <w:numPr>
                      <w:ilvl w:val="0"/>
                      <w:numId w:val="13"/>
                    </w:numPr>
                    <w:suppressAutoHyphens w:val="0"/>
                    <w:contextualSpacing/>
                    <w:jc w:val="both"/>
                    <w:rPr>
                      <w:rFonts w:ascii="Verdana" w:hAnsi="Verdana" w:cs="Tahoma"/>
                      <w:sz w:val="20"/>
                      <w:szCs w:val="20"/>
                      <w:lang w:eastAsia="es-419"/>
                    </w:rPr>
                  </w:pPr>
                  <w:r w:rsidRPr="008C2606">
                    <w:rPr>
                      <w:rFonts w:ascii="Verdana" w:hAnsi="Verdana" w:cs="Tahoma"/>
                      <w:sz w:val="20"/>
                      <w:szCs w:val="20"/>
                      <w:lang w:eastAsia="es-419"/>
                    </w:rPr>
                    <w:t>CONTRATO DE PROVEEDOR CON CONTRATISTA: Un contrato entre el proveedor de la maquinaria o equipamiento hacia el proveedor.</w:t>
                  </w:r>
                </w:p>
                <w:p w14:paraId="7049AA31" w14:textId="352C4AE4" w:rsidR="00973F24" w:rsidRDefault="00973F24" w:rsidP="00973F24">
                  <w:pPr>
                    <w:pStyle w:val="Prrafodelista"/>
                    <w:numPr>
                      <w:ilvl w:val="0"/>
                      <w:numId w:val="13"/>
                    </w:numPr>
                    <w:suppressAutoHyphens w:val="0"/>
                    <w:contextualSpacing/>
                    <w:rPr>
                      <w:rFonts w:ascii="Verdana" w:hAnsi="Verdana" w:cs="Tahoma"/>
                      <w:sz w:val="20"/>
                      <w:szCs w:val="20"/>
                      <w:lang w:eastAsia="es-419"/>
                    </w:rPr>
                  </w:pPr>
                  <w:r w:rsidRPr="008C2606">
                    <w:rPr>
                      <w:rFonts w:ascii="Verdana" w:hAnsi="Verdana" w:cs="Tahoma"/>
                      <w:sz w:val="20"/>
                      <w:szCs w:val="20"/>
                      <w:lang w:eastAsia="es-419"/>
                    </w:rPr>
                    <w:t>PRUEBA FAT (FACTORY ACCEPTANCE TEST): Informe de las pruebas realizadas en fábrica para asegurar el correcto funcionamiento del equipo</w:t>
                  </w:r>
                  <w:r w:rsidR="002F1021">
                    <w:rPr>
                      <w:rFonts w:ascii="Verdana" w:hAnsi="Verdana" w:cs="Tahoma"/>
                      <w:sz w:val="20"/>
                      <w:szCs w:val="20"/>
                      <w:lang w:eastAsia="es-419"/>
                    </w:rPr>
                    <w:t xml:space="preserve"> (Si corresponde)</w:t>
                  </w:r>
                  <w:r w:rsidRPr="008C2606">
                    <w:rPr>
                      <w:rFonts w:ascii="Verdana" w:hAnsi="Verdana" w:cs="Tahoma"/>
                      <w:sz w:val="20"/>
                      <w:szCs w:val="20"/>
                      <w:lang w:eastAsia="es-419"/>
                    </w:rPr>
                    <w:t>.</w:t>
                  </w:r>
                </w:p>
                <w:p w14:paraId="55130ED6" w14:textId="77777777" w:rsidR="00973F24" w:rsidRPr="007702A8" w:rsidRDefault="00973F24" w:rsidP="00973F24">
                  <w:pPr>
                    <w:pStyle w:val="Prrafodelista"/>
                    <w:numPr>
                      <w:ilvl w:val="0"/>
                      <w:numId w:val="13"/>
                    </w:numPr>
                    <w:suppressAutoHyphens w:val="0"/>
                    <w:contextualSpacing/>
                    <w:jc w:val="both"/>
                    <w:rPr>
                      <w:rFonts w:ascii="Verdana" w:hAnsi="Verdana" w:cs="Tahoma"/>
                      <w:sz w:val="20"/>
                      <w:szCs w:val="20"/>
                      <w:lang w:val="es-ES_tradnl" w:eastAsia="es-419"/>
                    </w:rPr>
                  </w:pPr>
                  <w:r>
                    <w:rPr>
                      <w:rFonts w:ascii="Verdana" w:hAnsi="Verdana" w:cs="Tahoma"/>
                      <w:sz w:val="20"/>
                      <w:szCs w:val="20"/>
                      <w:lang w:eastAsia="es-419"/>
                    </w:rPr>
                    <w:t>INFORME DE VALIDACIÓN DE</w:t>
                  </w:r>
                  <w:r w:rsidRPr="007702A8">
                    <w:rPr>
                      <w:rFonts w:ascii="Verdana" w:hAnsi="Verdana" w:cs="Tahoma"/>
                      <w:sz w:val="20"/>
                      <w:szCs w:val="20"/>
                      <w:lang w:eastAsia="es-419"/>
                    </w:rPr>
                    <w:t xml:space="preserve"> MAQUINARIA</w:t>
                  </w:r>
                  <w:r>
                    <w:rPr>
                      <w:rFonts w:ascii="Verdana" w:hAnsi="Verdana" w:cs="Tahoma"/>
                      <w:sz w:val="20"/>
                      <w:szCs w:val="20"/>
                      <w:lang w:eastAsia="es-419"/>
                    </w:rPr>
                    <w:t xml:space="preserve"> Y/O EQUIPAMIENTO</w:t>
                  </w:r>
                  <w:r w:rsidRPr="007702A8">
                    <w:rPr>
                      <w:rFonts w:ascii="Verdana" w:hAnsi="Verdana" w:cs="Tahoma"/>
                      <w:sz w:val="20"/>
                      <w:szCs w:val="20"/>
                      <w:lang w:eastAsia="es-419"/>
                    </w:rPr>
                    <w:t>: Validación técnica que asegura que el equipo cumple con los requisitos especificados</w:t>
                  </w:r>
                  <w:r>
                    <w:rPr>
                      <w:rFonts w:ascii="Verdana" w:hAnsi="Verdana" w:cs="Tahoma"/>
                      <w:sz w:val="20"/>
                      <w:szCs w:val="20"/>
                      <w:lang w:eastAsia="es-419"/>
                    </w:rPr>
                    <w:t xml:space="preserve"> emitida por el Especialista de SUPERVISIÓN</w:t>
                  </w:r>
                  <w:r w:rsidRPr="007702A8">
                    <w:rPr>
                      <w:rFonts w:ascii="Verdana" w:hAnsi="Verdana" w:cs="Tahoma"/>
                      <w:sz w:val="20"/>
                      <w:szCs w:val="20"/>
                      <w:lang w:eastAsia="es-419"/>
                    </w:rPr>
                    <w:t>.</w:t>
                  </w:r>
                </w:p>
              </w:tc>
              <w:tc>
                <w:tcPr>
                  <w:tcW w:w="1418" w:type="dxa"/>
                  <w:vAlign w:val="center"/>
                </w:tcPr>
                <w:p w14:paraId="572D1D74" w14:textId="77777777" w:rsidR="00973F24" w:rsidRPr="0081063B" w:rsidRDefault="00973F24" w:rsidP="006D44EF">
                  <w:pPr>
                    <w:ind w:left="142"/>
                    <w:jc w:val="center"/>
                    <w:rPr>
                      <w:rFonts w:ascii="Verdana" w:hAnsi="Verdana"/>
                      <w:color w:val="000000"/>
                      <w:sz w:val="20"/>
                      <w:szCs w:val="20"/>
                      <w:lang w:eastAsia="es-BO"/>
                    </w:rPr>
                  </w:pPr>
                  <w:r>
                    <w:rPr>
                      <w:rFonts w:ascii="Verdana" w:hAnsi="Verdana"/>
                      <w:color w:val="000000"/>
                      <w:sz w:val="20"/>
                      <w:szCs w:val="20"/>
                      <w:lang w:eastAsia="es-BO"/>
                    </w:rPr>
                    <w:t>3</w:t>
                  </w:r>
                  <w:r w:rsidRPr="0081063B">
                    <w:rPr>
                      <w:rFonts w:ascii="Verdana" w:hAnsi="Verdana"/>
                      <w:color w:val="000000"/>
                      <w:sz w:val="20"/>
                      <w:szCs w:val="20"/>
                      <w:lang w:eastAsia="es-BO"/>
                    </w:rPr>
                    <w:t>0%</w:t>
                  </w:r>
                </w:p>
              </w:tc>
            </w:tr>
            <w:tr w:rsidR="00973F24" w:rsidRPr="00B11AB4" w14:paraId="6622C9D3" w14:textId="77777777" w:rsidTr="006D44EF">
              <w:tc>
                <w:tcPr>
                  <w:tcW w:w="7794" w:type="dxa"/>
                  <w:vAlign w:val="center"/>
                </w:tcPr>
                <w:p w14:paraId="57D2AB30" w14:textId="77777777" w:rsidR="00973F24" w:rsidRPr="00615039" w:rsidRDefault="00973F24" w:rsidP="006D44EF">
                  <w:pPr>
                    <w:ind w:left="1840" w:hanging="1701"/>
                    <w:jc w:val="both"/>
                    <w:rPr>
                      <w:rFonts w:ascii="Verdana" w:hAnsi="Verdana"/>
                      <w:b/>
                      <w:color w:val="000000"/>
                      <w:sz w:val="20"/>
                      <w:szCs w:val="20"/>
                      <w:lang w:eastAsia="es-BO"/>
                    </w:rPr>
                  </w:pPr>
                  <w:r w:rsidRPr="00615039">
                    <w:rPr>
                      <w:rFonts w:ascii="Verdana" w:hAnsi="Verdana"/>
                      <w:b/>
                      <w:color w:val="000000"/>
                      <w:sz w:val="20"/>
                      <w:szCs w:val="20"/>
                      <w:lang w:eastAsia="es-BO"/>
                    </w:rPr>
                    <w:t xml:space="preserve">2da ENTREGA: </w:t>
                  </w:r>
                  <w:r>
                    <w:rPr>
                      <w:rFonts w:ascii="Verdana" w:hAnsi="Verdana"/>
                      <w:b/>
                      <w:color w:val="000000"/>
                      <w:sz w:val="20"/>
                      <w:szCs w:val="20"/>
                      <w:lang w:eastAsia="es-BO"/>
                    </w:rPr>
                    <w:t>EN CASO DE SER DE PROCEDENCIA EXTRANJERA SE   CONSIDERARÁ LOS 3 PUNTOS, EN CASO DE SER DE PROCEDENCIA NACIONAL, SE CONSIDERARÁ ÚNICAMENTE EL PUNTO 3.</w:t>
                  </w:r>
                </w:p>
                <w:p w14:paraId="47FE3704" w14:textId="77777777" w:rsidR="00973F24" w:rsidRDefault="00973F24" w:rsidP="006D44EF">
                  <w:pPr>
                    <w:jc w:val="both"/>
                    <w:rPr>
                      <w:rFonts w:ascii="Verdana" w:hAnsi="Verdana"/>
                      <w:color w:val="000000"/>
                      <w:sz w:val="20"/>
                      <w:szCs w:val="20"/>
                      <w:lang w:eastAsia="es-BO"/>
                    </w:rPr>
                  </w:pPr>
                </w:p>
                <w:p w14:paraId="7E91617A" w14:textId="77777777" w:rsidR="00973F24" w:rsidRPr="00FD62AB" w:rsidRDefault="00973F24" w:rsidP="006D44EF">
                  <w:pPr>
                    <w:jc w:val="both"/>
                    <w:rPr>
                      <w:rFonts w:ascii="Verdana" w:hAnsi="Verdana" w:cs="Arial"/>
                      <w:color w:val="000000"/>
                      <w:sz w:val="20"/>
                      <w:szCs w:val="20"/>
                    </w:rPr>
                  </w:pPr>
                  <w:r>
                    <w:rPr>
                      <w:rFonts w:ascii="Verdana" w:hAnsi="Verdana"/>
                      <w:color w:val="000000"/>
                      <w:sz w:val="20"/>
                      <w:szCs w:val="20"/>
                      <w:lang w:eastAsia="es-BO"/>
                    </w:rPr>
                    <w:t xml:space="preserve">1. </w:t>
                  </w:r>
                  <w:r w:rsidRPr="000D24A1">
                    <w:rPr>
                      <w:rFonts w:ascii="Verdana" w:hAnsi="Verdana"/>
                      <w:color w:val="000000"/>
                      <w:sz w:val="20"/>
                      <w:szCs w:val="20"/>
                      <w:lang w:eastAsia="es-BO"/>
                    </w:rPr>
                    <w:t>EQUIPAMIENTO EN EMBARQUE Y TRANSITO DE ORIGEN A BOLIVIA</w:t>
                  </w:r>
                  <w:r>
                    <w:rPr>
                      <w:rFonts w:ascii="Verdana" w:hAnsi="Verdana"/>
                      <w:color w:val="000000"/>
                      <w:sz w:val="20"/>
                      <w:szCs w:val="20"/>
                      <w:lang w:eastAsia="es-BO"/>
                    </w:rPr>
                    <w:t xml:space="preserve"> (SI CORRESPONDE)</w:t>
                  </w:r>
                </w:p>
                <w:p w14:paraId="2A557B09" w14:textId="77777777" w:rsidR="00973F24" w:rsidRPr="00FD62AB" w:rsidRDefault="00973F24" w:rsidP="00973F24">
                  <w:pPr>
                    <w:numPr>
                      <w:ilvl w:val="0"/>
                      <w:numId w:val="14"/>
                    </w:numPr>
                    <w:suppressAutoHyphens w:val="0"/>
                    <w:jc w:val="both"/>
                    <w:rPr>
                      <w:rFonts w:ascii="Verdana" w:hAnsi="Verdana" w:cs="Arial"/>
                      <w:color w:val="000000"/>
                      <w:sz w:val="20"/>
                      <w:szCs w:val="20"/>
                    </w:rPr>
                  </w:pPr>
                  <w:r w:rsidRPr="00FD62AB">
                    <w:rPr>
                      <w:rFonts w:ascii="Verdana" w:hAnsi="Verdana" w:cs="Arial"/>
                      <w:bCs/>
                      <w:color w:val="000000"/>
                      <w:sz w:val="20"/>
                      <w:szCs w:val="20"/>
                    </w:rPr>
                    <w:t>DOCUMENTACIÓN DE EMBARQUE</w:t>
                  </w:r>
                  <w:r w:rsidRPr="00FD62AB">
                    <w:rPr>
                      <w:rFonts w:ascii="Verdana" w:hAnsi="Verdana" w:cs="Arial"/>
                      <w:color w:val="000000"/>
                      <w:sz w:val="20"/>
                      <w:szCs w:val="20"/>
                    </w:rPr>
                    <w:t>: Papeles necesarios para el transporte del equipo, incluyendo el conocimiento de embarque.</w:t>
                  </w:r>
                </w:p>
                <w:p w14:paraId="2C5DC989" w14:textId="77777777" w:rsidR="00973F24" w:rsidRPr="00FD62AB" w:rsidRDefault="00973F24" w:rsidP="00973F24">
                  <w:pPr>
                    <w:numPr>
                      <w:ilvl w:val="0"/>
                      <w:numId w:val="14"/>
                    </w:numPr>
                    <w:suppressAutoHyphens w:val="0"/>
                    <w:jc w:val="both"/>
                    <w:rPr>
                      <w:rFonts w:ascii="Verdana" w:hAnsi="Verdana" w:cs="Arial"/>
                      <w:color w:val="000000"/>
                      <w:sz w:val="20"/>
                      <w:szCs w:val="20"/>
                    </w:rPr>
                  </w:pPr>
                  <w:r w:rsidRPr="00FD62AB">
                    <w:rPr>
                      <w:rFonts w:ascii="Verdana" w:hAnsi="Verdana" w:cs="Arial"/>
                      <w:bCs/>
                      <w:color w:val="000000"/>
                      <w:sz w:val="20"/>
                      <w:szCs w:val="20"/>
                    </w:rPr>
                    <w:t>Póliza de Seguro de transporte</w:t>
                  </w:r>
                  <w:r w:rsidRPr="00FD62AB">
                    <w:rPr>
                      <w:rFonts w:ascii="Verdana" w:hAnsi="Verdana" w:cs="Arial"/>
                      <w:color w:val="000000"/>
                      <w:sz w:val="20"/>
                      <w:szCs w:val="20"/>
                    </w:rPr>
                    <w:t>: Seguro que cubre cualquier daño o pérdida durante el transporte.</w:t>
                  </w:r>
                </w:p>
                <w:p w14:paraId="25094844" w14:textId="77777777" w:rsidR="00973F24" w:rsidRPr="00FD62AB" w:rsidRDefault="00973F24" w:rsidP="00973F24">
                  <w:pPr>
                    <w:numPr>
                      <w:ilvl w:val="0"/>
                      <w:numId w:val="14"/>
                    </w:numPr>
                    <w:suppressAutoHyphens w:val="0"/>
                    <w:jc w:val="both"/>
                    <w:rPr>
                      <w:rFonts w:ascii="Verdana" w:hAnsi="Verdana" w:cs="Arial"/>
                      <w:color w:val="000000"/>
                      <w:sz w:val="20"/>
                      <w:szCs w:val="20"/>
                    </w:rPr>
                  </w:pPr>
                  <w:r w:rsidRPr="00FD62AB">
                    <w:rPr>
                      <w:rFonts w:ascii="Verdana" w:hAnsi="Verdana" w:cs="Arial"/>
                      <w:bCs/>
                      <w:color w:val="000000"/>
                      <w:sz w:val="20"/>
                      <w:szCs w:val="20"/>
                    </w:rPr>
                    <w:t>CERTIFICADO DE DESPACHO EN ORIGEN</w:t>
                  </w:r>
                  <w:r w:rsidRPr="00FD62AB">
                    <w:rPr>
                      <w:rFonts w:ascii="Verdana" w:hAnsi="Verdana" w:cs="Arial"/>
                      <w:color w:val="000000"/>
                      <w:sz w:val="20"/>
                      <w:szCs w:val="20"/>
                    </w:rPr>
                    <w:t>: Documento que certifica que el equipo ha sido despachado desde el lugar de origen.</w:t>
                  </w:r>
                </w:p>
                <w:p w14:paraId="702614B8" w14:textId="77777777" w:rsidR="00973F24" w:rsidRPr="00FD62AB" w:rsidRDefault="00973F24" w:rsidP="00973F24">
                  <w:pPr>
                    <w:numPr>
                      <w:ilvl w:val="0"/>
                      <w:numId w:val="14"/>
                    </w:numPr>
                    <w:suppressAutoHyphens w:val="0"/>
                    <w:jc w:val="both"/>
                    <w:rPr>
                      <w:rFonts w:ascii="Verdana" w:hAnsi="Verdana" w:cs="Arial"/>
                      <w:color w:val="000000"/>
                      <w:sz w:val="20"/>
                      <w:szCs w:val="20"/>
                    </w:rPr>
                  </w:pPr>
                  <w:r w:rsidRPr="00FD62AB">
                    <w:rPr>
                      <w:rFonts w:ascii="Verdana" w:hAnsi="Verdana" w:cs="Arial"/>
                      <w:bCs/>
                      <w:color w:val="000000"/>
                      <w:sz w:val="20"/>
                      <w:szCs w:val="20"/>
                    </w:rPr>
                    <w:t>INFORME DE EMBARQUE EN ORIGEN DE MAQUINARIA Y EQUIPAMIENTO</w:t>
                  </w:r>
                  <w:r w:rsidRPr="00FD62AB">
                    <w:rPr>
                      <w:rFonts w:ascii="Verdana" w:hAnsi="Verdana" w:cs="Arial"/>
                      <w:color w:val="000000"/>
                      <w:sz w:val="20"/>
                      <w:szCs w:val="20"/>
                    </w:rPr>
                    <w:t xml:space="preserve">: Detalle del embarque del equipo desde el lugar de origen emitida por </w:t>
                  </w:r>
                  <w:r>
                    <w:rPr>
                      <w:rFonts w:ascii="Verdana" w:hAnsi="Verdana" w:cs="Arial"/>
                      <w:color w:val="000000"/>
                      <w:sz w:val="20"/>
                      <w:szCs w:val="20"/>
                    </w:rPr>
                    <w:t>Supervisión</w:t>
                  </w:r>
                  <w:r w:rsidRPr="00FD62AB">
                    <w:rPr>
                      <w:rFonts w:ascii="Verdana" w:hAnsi="Verdana" w:cs="Arial"/>
                      <w:color w:val="000000"/>
                      <w:sz w:val="20"/>
                      <w:szCs w:val="20"/>
                    </w:rPr>
                    <w:t>.</w:t>
                  </w:r>
                </w:p>
                <w:p w14:paraId="7FF5C3A3" w14:textId="77777777" w:rsidR="00973F24" w:rsidRDefault="00973F24" w:rsidP="006D44EF">
                  <w:pPr>
                    <w:ind w:left="720"/>
                    <w:jc w:val="both"/>
                    <w:rPr>
                      <w:rFonts w:ascii="Verdana" w:hAnsi="Verdana" w:cs="Arial"/>
                      <w:color w:val="000000"/>
                      <w:sz w:val="20"/>
                      <w:szCs w:val="20"/>
                    </w:rPr>
                  </w:pPr>
                </w:p>
                <w:p w14:paraId="125F3A88" w14:textId="77777777" w:rsidR="00973F24" w:rsidRDefault="00973F24" w:rsidP="006D44EF">
                  <w:pPr>
                    <w:jc w:val="both"/>
                    <w:rPr>
                      <w:rFonts w:ascii="Verdana" w:hAnsi="Verdana"/>
                      <w:color w:val="000000"/>
                      <w:sz w:val="20"/>
                      <w:szCs w:val="20"/>
                      <w:lang w:eastAsia="es-BO"/>
                    </w:rPr>
                  </w:pPr>
                  <w:r>
                    <w:rPr>
                      <w:rFonts w:ascii="Verdana" w:hAnsi="Verdana"/>
                      <w:color w:val="000000"/>
                      <w:sz w:val="20"/>
                      <w:szCs w:val="20"/>
                      <w:lang w:eastAsia="es-BO"/>
                    </w:rPr>
                    <w:t xml:space="preserve">2. </w:t>
                  </w:r>
                  <w:r w:rsidRPr="000D24A1">
                    <w:rPr>
                      <w:rFonts w:ascii="Verdana" w:hAnsi="Verdana"/>
                      <w:color w:val="000000"/>
                      <w:sz w:val="20"/>
                      <w:szCs w:val="20"/>
                      <w:lang w:eastAsia="es-BO"/>
                    </w:rPr>
                    <w:t>EQUIPAMIENTO EN ADUANA NACIONAL BOLIVIA</w:t>
                  </w:r>
                  <w:r>
                    <w:rPr>
                      <w:rFonts w:ascii="Verdana" w:hAnsi="Verdana"/>
                      <w:color w:val="000000"/>
                      <w:sz w:val="20"/>
                      <w:szCs w:val="20"/>
                      <w:lang w:eastAsia="es-BO"/>
                    </w:rPr>
                    <w:t xml:space="preserve"> (SI CORRESPONDE)</w:t>
                  </w:r>
                </w:p>
                <w:p w14:paraId="6A551FB0" w14:textId="77777777" w:rsidR="00973F24" w:rsidRPr="00FD62AB" w:rsidRDefault="00973F24" w:rsidP="00973F24">
                  <w:pPr>
                    <w:pStyle w:val="Prrafodelista"/>
                    <w:numPr>
                      <w:ilvl w:val="0"/>
                      <w:numId w:val="15"/>
                    </w:numPr>
                    <w:suppressAutoHyphens w:val="0"/>
                    <w:contextualSpacing/>
                    <w:jc w:val="both"/>
                    <w:rPr>
                      <w:rFonts w:ascii="Verdana" w:hAnsi="Verdana" w:cs="Arial"/>
                      <w:sz w:val="20"/>
                      <w:szCs w:val="20"/>
                      <w:lang w:eastAsia="es-BO"/>
                    </w:rPr>
                  </w:pPr>
                  <w:r w:rsidRPr="00FD62AB">
                    <w:rPr>
                      <w:rFonts w:ascii="Verdana" w:hAnsi="Verdana" w:cs="Arial"/>
                      <w:bCs/>
                      <w:sz w:val="20"/>
                      <w:szCs w:val="20"/>
                      <w:lang w:eastAsia="es-BO"/>
                    </w:rPr>
                    <w:t>CERTIFICACIÓN DE UNA EMPRESA DE CONTROL Y VERIFICACIÓN DE DESPACHO EN ORIGEN:</w:t>
                  </w:r>
                  <w:r w:rsidRPr="00FD62AB">
                    <w:rPr>
                      <w:rFonts w:ascii="Verdana" w:hAnsi="Verdana" w:cs="Arial"/>
                      <w:sz w:val="20"/>
                      <w:szCs w:val="20"/>
                      <w:lang w:eastAsia="es-BO"/>
                    </w:rPr>
                    <w:t xml:space="preserve"> Documento emitido por una empresa acreditada que confirme que la maquinaria ha sido despachada correctamente desde el país de origen.</w:t>
                  </w:r>
                </w:p>
                <w:p w14:paraId="5EAD8A30" w14:textId="77777777" w:rsidR="00973F24" w:rsidRPr="00FD62AB" w:rsidRDefault="00973F24" w:rsidP="00973F24">
                  <w:pPr>
                    <w:pStyle w:val="Prrafodelista"/>
                    <w:numPr>
                      <w:ilvl w:val="0"/>
                      <w:numId w:val="15"/>
                    </w:numPr>
                    <w:suppressAutoHyphens w:val="0"/>
                    <w:contextualSpacing/>
                    <w:jc w:val="both"/>
                    <w:rPr>
                      <w:rFonts w:ascii="Verdana" w:hAnsi="Verdana" w:cs="Arial"/>
                      <w:sz w:val="20"/>
                      <w:szCs w:val="20"/>
                      <w:lang w:eastAsia="es-BO"/>
                    </w:rPr>
                  </w:pPr>
                  <w:r w:rsidRPr="00FD62AB">
                    <w:rPr>
                      <w:rFonts w:ascii="Verdana" w:hAnsi="Verdana" w:cs="Arial"/>
                      <w:bCs/>
                      <w:sz w:val="20"/>
                      <w:szCs w:val="20"/>
                      <w:lang w:eastAsia="es-BO"/>
                    </w:rPr>
                    <w:t>DOCUMENTACIÓN DE RECEPCIÓN EN LA ADUANA BOLIVIANA:</w:t>
                  </w:r>
                  <w:r w:rsidRPr="00FD62AB">
                    <w:rPr>
                      <w:rFonts w:ascii="Verdana" w:hAnsi="Verdana" w:cs="Arial"/>
                      <w:sz w:val="20"/>
                      <w:szCs w:val="20"/>
                      <w:lang w:eastAsia="es-BO"/>
                    </w:rPr>
                    <w:t xml:space="preserve"> Papeles necesarios que acrediten la llegada y recepción de la maquinaria en la aduana de Bolivia.</w:t>
                  </w:r>
                </w:p>
                <w:p w14:paraId="429B38D1" w14:textId="77777777" w:rsidR="00973F24" w:rsidRPr="00FD62AB" w:rsidRDefault="00973F24" w:rsidP="00973F24">
                  <w:pPr>
                    <w:pStyle w:val="Prrafodelista"/>
                    <w:numPr>
                      <w:ilvl w:val="0"/>
                      <w:numId w:val="15"/>
                    </w:numPr>
                    <w:suppressAutoHyphens w:val="0"/>
                    <w:contextualSpacing/>
                    <w:jc w:val="both"/>
                    <w:rPr>
                      <w:rFonts w:ascii="Verdana" w:hAnsi="Verdana" w:cs="Arial"/>
                      <w:sz w:val="20"/>
                      <w:szCs w:val="20"/>
                      <w:lang w:eastAsia="es-BO"/>
                    </w:rPr>
                  </w:pPr>
                  <w:r w:rsidRPr="00FD62AB">
                    <w:rPr>
                      <w:rFonts w:ascii="Verdana" w:hAnsi="Verdana" w:cs="Arial"/>
                      <w:bCs/>
                      <w:sz w:val="20"/>
                      <w:szCs w:val="20"/>
                      <w:lang w:eastAsia="es-BO"/>
                    </w:rPr>
                    <w:t xml:space="preserve">INFORME DE APROBACIÓN DE </w:t>
                  </w:r>
                  <w:r>
                    <w:rPr>
                      <w:rFonts w:ascii="Verdana" w:hAnsi="Verdana" w:cs="Arial"/>
                      <w:bCs/>
                      <w:sz w:val="20"/>
                      <w:szCs w:val="20"/>
                      <w:lang w:eastAsia="es-BO"/>
                    </w:rPr>
                    <w:t>SUPERVISIÓN</w:t>
                  </w:r>
                  <w:r w:rsidRPr="00FD62AB">
                    <w:rPr>
                      <w:rFonts w:ascii="Verdana" w:hAnsi="Verdana" w:cs="Arial"/>
                      <w:bCs/>
                      <w:sz w:val="20"/>
                      <w:szCs w:val="20"/>
                      <w:lang w:eastAsia="es-BO"/>
                    </w:rPr>
                    <w:t xml:space="preserve"> EN ADUANAS DE BOLIVIA:</w:t>
                  </w:r>
                  <w:r w:rsidRPr="00FD62AB">
                    <w:rPr>
                      <w:rFonts w:ascii="Verdana" w:hAnsi="Verdana" w:cs="Arial"/>
                      <w:sz w:val="20"/>
                      <w:szCs w:val="20"/>
                      <w:lang w:eastAsia="es-BO"/>
                    </w:rPr>
                    <w:t xml:space="preserve"> Reporte detallado emitido por </w:t>
                  </w:r>
                  <w:r>
                    <w:rPr>
                      <w:rFonts w:ascii="Verdana" w:hAnsi="Verdana" w:cs="Arial"/>
                      <w:sz w:val="20"/>
                      <w:szCs w:val="20"/>
                      <w:lang w:eastAsia="es-BO"/>
                    </w:rPr>
                    <w:t xml:space="preserve">el especialista de </w:t>
                  </w:r>
                  <w:r>
                    <w:rPr>
                      <w:rFonts w:ascii="Verdana" w:hAnsi="Verdana" w:cs="Arial"/>
                      <w:sz w:val="20"/>
                      <w:szCs w:val="20"/>
                      <w:lang w:eastAsia="es-BO"/>
                    </w:rPr>
                    <w:lastRenderedPageBreak/>
                    <w:t>supervisión</w:t>
                  </w:r>
                  <w:r w:rsidRPr="00FD62AB">
                    <w:rPr>
                      <w:rFonts w:ascii="Verdana" w:hAnsi="Verdana" w:cs="Arial"/>
                      <w:sz w:val="20"/>
                      <w:szCs w:val="20"/>
                      <w:lang w:eastAsia="es-BO"/>
                    </w:rPr>
                    <w:t xml:space="preserve"> que confirme que la maquinaria se encuentra en las instalaciones aduaneras de Bolivia y cumple con todos los requisitos de inspección y verificación.</w:t>
                  </w:r>
                </w:p>
                <w:p w14:paraId="57DF7A8C" w14:textId="77777777" w:rsidR="00973F24" w:rsidRPr="00FD62AB" w:rsidRDefault="00973F24" w:rsidP="006D44EF">
                  <w:pPr>
                    <w:ind w:left="142"/>
                    <w:jc w:val="both"/>
                    <w:rPr>
                      <w:rFonts w:ascii="Verdana" w:hAnsi="Verdana" w:cs="Arial"/>
                      <w:sz w:val="20"/>
                      <w:szCs w:val="20"/>
                      <w:lang w:eastAsia="es-BO"/>
                    </w:rPr>
                  </w:pPr>
                </w:p>
                <w:p w14:paraId="336D37C8" w14:textId="77777777" w:rsidR="00973F24" w:rsidRPr="00FD62AB" w:rsidRDefault="00973F24" w:rsidP="006D44EF">
                  <w:pPr>
                    <w:spacing w:after="160" w:line="259" w:lineRule="auto"/>
                    <w:jc w:val="both"/>
                    <w:rPr>
                      <w:rFonts w:ascii="Verdana" w:hAnsi="Verdana" w:cs="Arial"/>
                      <w:sz w:val="20"/>
                      <w:szCs w:val="20"/>
                      <w:lang w:eastAsia="es-BO"/>
                    </w:rPr>
                  </w:pPr>
                  <w:r>
                    <w:rPr>
                      <w:rFonts w:ascii="Verdana" w:hAnsi="Verdana"/>
                      <w:color w:val="000000"/>
                      <w:sz w:val="20"/>
                      <w:szCs w:val="20"/>
                      <w:lang w:eastAsia="es-BO"/>
                    </w:rPr>
                    <w:t xml:space="preserve">3. </w:t>
                  </w:r>
                  <w:r w:rsidRPr="00FD62AB">
                    <w:rPr>
                      <w:rFonts w:ascii="Verdana" w:hAnsi="Verdana"/>
                      <w:color w:val="000000"/>
                      <w:sz w:val="20"/>
                      <w:szCs w:val="20"/>
                      <w:lang w:eastAsia="es-BO"/>
                    </w:rPr>
                    <w:t>EQUIPAMIENTO EN ALMACENES DEL PROYECTO</w:t>
                  </w:r>
                </w:p>
                <w:p w14:paraId="0001D538" w14:textId="77777777" w:rsidR="00973F24" w:rsidRPr="00FD62AB" w:rsidRDefault="00973F24" w:rsidP="00973F24">
                  <w:pPr>
                    <w:numPr>
                      <w:ilvl w:val="0"/>
                      <w:numId w:val="16"/>
                    </w:numPr>
                    <w:suppressAutoHyphens w:val="0"/>
                    <w:spacing w:after="160" w:line="259" w:lineRule="auto"/>
                    <w:jc w:val="both"/>
                    <w:rPr>
                      <w:rFonts w:ascii="Verdana" w:hAnsi="Verdana" w:cs="Arial"/>
                      <w:sz w:val="20"/>
                      <w:szCs w:val="20"/>
                      <w:lang w:eastAsia="es-BO"/>
                    </w:rPr>
                  </w:pPr>
                  <w:r w:rsidRPr="00FD62AB">
                    <w:rPr>
                      <w:rFonts w:ascii="Verdana" w:hAnsi="Verdana" w:cs="Arial"/>
                      <w:bCs/>
                      <w:sz w:val="20"/>
                      <w:szCs w:val="20"/>
                      <w:lang w:eastAsia="es-BO"/>
                    </w:rPr>
                    <w:t>RECEPCIÓN EN LAS INSTALACIONES DEL PROYECTO</w:t>
                  </w:r>
                  <w:r w:rsidRPr="00FD62AB">
                    <w:rPr>
                      <w:rFonts w:ascii="Verdana" w:hAnsi="Verdana" w:cs="Arial"/>
                      <w:sz w:val="20"/>
                      <w:szCs w:val="20"/>
                      <w:lang w:eastAsia="es-BO"/>
                    </w:rPr>
                    <w:t>: La maquinaria y los equipos deben estar ubicados en las instalaciones del proyecto, es decir, en los almacenes del CONTRATISTA.</w:t>
                  </w:r>
                </w:p>
                <w:p w14:paraId="615D657C" w14:textId="77777777" w:rsidR="00973F24" w:rsidRPr="00FD62AB" w:rsidRDefault="00973F24" w:rsidP="00973F24">
                  <w:pPr>
                    <w:numPr>
                      <w:ilvl w:val="0"/>
                      <w:numId w:val="16"/>
                    </w:numPr>
                    <w:suppressAutoHyphens w:val="0"/>
                    <w:spacing w:after="160" w:line="259" w:lineRule="auto"/>
                    <w:jc w:val="both"/>
                    <w:rPr>
                      <w:rFonts w:ascii="Verdana" w:hAnsi="Verdana" w:cs="Arial"/>
                      <w:sz w:val="20"/>
                      <w:szCs w:val="20"/>
                      <w:lang w:eastAsia="es-BO"/>
                    </w:rPr>
                  </w:pPr>
                  <w:r>
                    <w:rPr>
                      <w:rFonts w:ascii="Verdana" w:hAnsi="Verdana" w:cs="Arial"/>
                      <w:bCs/>
                      <w:sz w:val="20"/>
                      <w:szCs w:val="20"/>
                      <w:lang w:eastAsia="es-BO"/>
                    </w:rPr>
                    <w:t>INFORME DE APROBACIÓN DE</w:t>
                  </w:r>
                  <w:r w:rsidRPr="00FD62AB">
                    <w:rPr>
                      <w:rFonts w:ascii="Verdana" w:hAnsi="Verdana" w:cs="Arial"/>
                      <w:bCs/>
                      <w:sz w:val="20"/>
                      <w:szCs w:val="20"/>
                      <w:lang w:eastAsia="es-BO"/>
                    </w:rPr>
                    <w:t xml:space="preserve"> CONTROL Y MONITOREO</w:t>
                  </w:r>
                  <w:r w:rsidRPr="00FD62AB">
                    <w:rPr>
                      <w:rFonts w:ascii="Verdana" w:hAnsi="Verdana" w:cs="Arial"/>
                      <w:sz w:val="20"/>
                      <w:szCs w:val="20"/>
                      <w:lang w:eastAsia="es-BO"/>
                    </w:rPr>
                    <w:t xml:space="preserve">: Se debe obtener la aprobación de </w:t>
                  </w:r>
                  <w:r>
                    <w:rPr>
                      <w:rFonts w:ascii="Verdana" w:hAnsi="Verdana" w:cs="Arial"/>
                      <w:sz w:val="20"/>
                      <w:szCs w:val="20"/>
                      <w:lang w:eastAsia="es-BO"/>
                    </w:rPr>
                    <w:t>Supervisión</w:t>
                  </w:r>
                  <w:r w:rsidRPr="00FD62AB">
                    <w:rPr>
                      <w:rFonts w:ascii="Verdana" w:hAnsi="Verdana" w:cs="Arial"/>
                      <w:sz w:val="20"/>
                      <w:szCs w:val="20"/>
                      <w:lang w:eastAsia="es-BO"/>
                    </w:rPr>
                    <w:t>, que verificará que la maquinaria y los equipos cumplen con los estándares y especificaciones requeridas.</w:t>
                  </w:r>
                </w:p>
              </w:tc>
              <w:tc>
                <w:tcPr>
                  <w:tcW w:w="1418" w:type="dxa"/>
                  <w:vAlign w:val="center"/>
                </w:tcPr>
                <w:p w14:paraId="570B4354" w14:textId="77777777" w:rsidR="00973F24" w:rsidRPr="0081063B" w:rsidRDefault="00973F24" w:rsidP="006D44EF">
                  <w:pPr>
                    <w:ind w:left="142"/>
                    <w:jc w:val="center"/>
                    <w:rPr>
                      <w:rFonts w:ascii="Verdana" w:hAnsi="Verdana"/>
                      <w:sz w:val="20"/>
                      <w:szCs w:val="20"/>
                    </w:rPr>
                  </w:pPr>
                  <w:r>
                    <w:rPr>
                      <w:rFonts w:ascii="Verdana" w:hAnsi="Verdana"/>
                      <w:color w:val="000000"/>
                      <w:sz w:val="20"/>
                      <w:szCs w:val="20"/>
                      <w:lang w:eastAsia="es-BO"/>
                    </w:rPr>
                    <w:lastRenderedPageBreak/>
                    <w:t>30</w:t>
                  </w:r>
                  <w:r w:rsidRPr="0081063B">
                    <w:rPr>
                      <w:rFonts w:ascii="Verdana" w:hAnsi="Verdana"/>
                      <w:color w:val="000000"/>
                      <w:sz w:val="20"/>
                      <w:szCs w:val="20"/>
                      <w:lang w:eastAsia="es-BO"/>
                    </w:rPr>
                    <w:t>%</w:t>
                  </w:r>
                </w:p>
              </w:tc>
            </w:tr>
            <w:tr w:rsidR="00973F24" w:rsidRPr="00B11AB4" w14:paraId="7588DCEC" w14:textId="77777777" w:rsidTr="006D44EF">
              <w:tc>
                <w:tcPr>
                  <w:tcW w:w="7794" w:type="dxa"/>
                  <w:vAlign w:val="center"/>
                </w:tcPr>
                <w:p w14:paraId="5FA59B76" w14:textId="77777777" w:rsidR="00973F24" w:rsidRPr="007C5861" w:rsidRDefault="00973F24" w:rsidP="006D44EF">
                  <w:pPr>
                    <w:ind w:left="142"/>
                    <w:jc w:val="both"/>
                    <w:rPr>
                      <w:rFonts w:ascii="Verdana" w:hAnsi="Verdana"/>
                      <w:b/>
                      <w:color w:val="000000"/>
                      <w:sz w:val="20"/>
                      <w:szCs w:val="20"/>
                      <w:lang w:eastAsia="es-BO"/>
                    </w:rPr>
                  </w:pPr>
                  <w:r w:rsidRPr="007C5861">
                    <w:rPr>
                      <w:rFonts w:ascii="Verdana" w:hAnsi="Verdana"/>
                      <w:b/>
                      <w:color w:val="000000"/>
                      <w:sz w:val="20"/>
                      <w:szCs w:val="20"/>
                      <w:lang w:eastAsia="es-BO"/>
                    </w:rPr>
                    <w:lastRenderedPageBreak/>
                    <w:t>3ra ENTREGA: PRUEBAS DE VERIFICACIÓN SAT</w:t>
                  </w:r>
                  <w:r>
                    <w:rPr>
                      <w:rFonts w:ascii="Verdana" w:hAnsi="Verdana"/>
                      <w:b/>
                      <w:color w:val="000000"/>
                      <w:sz w:val="20"/>
                      <w:szCs w:val="20"/>
                      <w:lang w:eastAsia="es-BO"/>
                    </w:rPr>
                    <w:t xml:space="preserve"> Y </w:t>
                  </w:r>
                  <w:r w:rsidRPr="007C5861">
                    <w:rPr>
                      <w:rFonts w:ascii="Verdana" w:hAnsi="Verdana"/>
                      <w:b/>
                      <w:color w:val="000000"/>
                      <w:sz w:val="20"/>
                      <w:szCs w:val="20"/>
                      <w:lang w:eastAsia="es-BO"/>
                    </w:rPr>
                    <w:t>PRUEBAS DE RENDIMIENTO</w:t>
                  </w:r>
                </w:p>
                <w:p w14:paraId="6F49E8B6" w14:textId="77777777" w:rsidR="00973F24" w:rsidRDefault="00973F24" w:rsidP="006D44EF">
                  <w:pPr>
                    <w:ind w:left="142"/>
                    <w:jc w:val="both"/>
                    <w:rPr>
                      <w:rFonts w:ascii="Verdana" w:hAnsi="Verdana"/>
                      <w:color w:val="000000"/>
                      <w:sz w:val="20"/>
                      <w:szCs w:val="20"/>
                      <w:lang w:eastAsia="es-BO"/>
                    </w:rPr>
                  </w:pPr>
                </w:p>
                <w:p w14:paraId="01718F13" w14:textId="77777777" w:rsidR="00973F24" w:rsidRDefault="00973F24" w:rsidP="006D44EF">
                  <w:pPr>
                    <w:ind w:left="142"/>
                    <w:jc w:val="both"/>
                    <w:rPr>
                      <w:rFonts w:ascii="Verdana" w:hAnsi="Verdana"/>
                      <w:color w:val="000000"/>
                      <w:sz w:val="20"/>
                      <w:szCs w:val="20"/>
                      <w:lang w:eastAsia="es-BO"/>
                    </w:rPr>
                  </w:pPr>
                  <w:r>
                    <w:rPr>
                      <w:rFonts w:ascii="Verdana" w:hAnsi="Verdana"/>
                      <w:color w:val="000000"/>
                      <w:sz w:val="20"/>
                      <w:szCs w:val="20"/>
                      <w:lang w:eastAsia="es-BO"/>
                    </w:rPr>
                    <w:t>El pago se efectuará una vez se cumplan los siguientes requisitos:</w:t>
                  </w:r>
                </w:p>
                <w:p w14:paraId="7C8A703D" w14:textId="77777777" w:rsidR="00973F24" w:rsidRDefault="00973F24" w:rsidP="00973F24">
                  <w:pPr>
                    <w:pStyle w:val="Prrafodelista"/>
                    <w:numPr>
                      <w:ilvl w:val="0"/>
                      <w:numId w:val="17"/>
                    </w:numPr>
                    <w:suppressAutoHyphens w:val="0"/>
                    <w:ind w:left="706"/>
                    <w:contextualSpacing/>
                    <w:jc w:val="both"/>
                    <w:rPr>
                      <w:rFonts w:ascii="Verdana" w:hAnsi="Verdana"/>
                      <w:color w:val="000000"/>
                      <w:sz w:val="20"/>
                      <w:szCs w:val="20"/>
                      <w:lang w:eastAsia="es-BO"/>
                    </w:rPr>
                  </w:pPr>
                  <w:r>
                    <w:rPr>
                      <w:rFonts w:ascii="Verdana" w:hAnsi="Verdana"/>
                      <w:color w:val="000000"/>
                      <w:sz w:val="20"/>
                      <w:szCs w:val="20"/>
                      <w:lang w:eastAsia="es-BO"/>
                    </w:rPr>
                    <w:t>CONCLUSIÓN DEL MONTAJE DE</w:t>
                  </w:r>
                  <w:r w:rsidRPr="00942488">
                    <w:rPr>
                      <w:rFonts w:ascii="Verdana" w:hAnsi="Verdana"/>
                      <w:color w:val="000000"/>
                      <w:sz w:val="20"/>
                      <w:szCs w:val="20"/>
                      <w:lang w:val="es-ES_tradnl" w:eastAsia="es-BO"/>
                    </w:rPr>
                    <w:t xml:space="preserve"> EQUIPAMIENTO Y MAQUINARIA</w:t>
                  </w:r>
                  <w:r>
                    <w:rPr>
                      <w:rFonts w:ascii="Verdana" w:hAnsi="Verdana"/>
                      <w:color w:val="000000"/>
                      <w:sz w:val="20"/>
                      <w:szCs w:val="20"/>
                      <w:lang w:eastAsia="es-BO"/>
                    </w:rPr>
                    <w:t>: El montaje del equipamiento y maquinaria debe estar completamente finalizado</w:t>
                  </w:r>
                  <w:r w:rsidRPr="00016038">
                    <w:rPr>
                      <w:rFonts w:ascii="Verdana" w:hAnsi="Verdana"/>
                      <w:color w:val="000000"/>
                      <w:sz w:val="20"/>
                      <w:szCs w:val="20"/>
                      <w:lang w:val="es-ES_tradnl" w:eastAsia="es-BO"/>
                    </w:rPr>
                    <w:t xml:space="preserve"> según las especificaciones técnicas.</w:t>
                  </w:r>
                </w:p>
                <w:p w14:paraId="6600D808" w14:textId="77777777" w:rsidR="00973F24" w:rsidRDefault="00973F24" w:rsidP="00973F24">
                  <w:pPr>
                    <w:pStyle w:val="Prrafodelista"/>
                    <w:numPr>
                      <w:ilvl w:val="0"/>
                      <w:numId w:val="17"/>
                    </w:numPr>
                    <w:suppressAutoHyphens w:val="0"/>
                    <w:ind w:left="706"/>
                    <w:contextualSpacing/>
                    <w:jc w:val="both"/>
                    <w:rPr>
                      <w:rFonts w:ascii="Verdana" w:hAnsi="Verdana"/>
                      <w:color w:val="000000"/>
                      <w:sz w:val="20"/>
                      <w:szCs w:val="20"/>
                      <w:lang w:eastAsia="es-BO"/>
                    </w:rPr>
                  </w:pPr>
                  <w:r>
                    <w:rPr>
                      <w:rFonts w:ascii="Verdana" w:hAnsi="Verdana"/>
                      <w:color w:val="000000"/>
                      <w:sz w:val="20"/>
                      <w:szCs w:val="20"/>
                      <w:lang w:eastAsia="es-BO"/>
                    </w:rPr>
                    <w:t xml:space="preserve">PRUEBAS DE FUNCIONAMIENTO, DISEÑO Y CALIDAD: El equipamiento debe pasar satisfactoriamente las pruebas de funcionamiento, diseño y calidad. Debe incluir las pruebas de estanqueidad, Pruebas de Resistencia, Prueba de Hidráulica y Neumática y la que apliquen. </w:t>
                  </w:r>
                </w:p>
                <w:p w14:paraId="496CAAA9" w14:textId="77777777" w:rsidR="00973F24" w:rsidRDefault="00973F24" w:rsidP="00973F24">
                  <w:pPr>
                    <w:pStyle w:val="Prrafodelista"/>
                    <w:numPr>
                      <w:ilvl w:val="0"/>
                      <w:numId w:val="17"/>
                    </w:numPr>
                    <w:suppressAutoHyphens w:val="0"/>
                    <w:ind w:left="706"/>
                    <w:contextualSpacing/>
                    <w:jc w:val="both"/>
                    <w:rPr>
                      <w:rFonts w:ascii="Verdana" w:hAnsi="Verdana"/>
                      <w:color w:val="000000"/>
                      <w:sz w:val="20"/>
                      <w:szCs w:val="20"/>
                      <w:lang w:eastAsia="es-BO"/>
                    </w:rPr>
                  </w:pPr>
                  <w:r>
                    <w:rPr>
                      <w:rFonts w:ascii="Verdana" w:hAnsi="Verdana"/>
                      <w:color w:val="000000"/>
                      <w:sz w:val="20"/>
                      <w:szCs w:val="20"/>
                      <w:lang w:eastAsia="es-BO"/>
                    </w:rPr>
                    <w:t>CERTIFICACIÓN DE PRUEBAS SAT: Se debe obtener la certificación que acredite que las pruebas SAT (Site Acceptance Test) han sido realizadas y aprobadas.</w:t>
                  </w:r>
                </w:p>
                <w:p w14:paraId="68DBE39E" w14:textId="77777777" w:rsidR="00973F24" w:rsidRDefault="00973F24" w:rsidP="00973F24">
                  <w:pPr>
                    <w:pStyle w:val="Prrafodelista"/>
                    <w:numPr>
                      <w:ilvl w:val="0"/>
                      <w:numId w:val="17"/>
                    </w:numPr>
                    <w:suppressAutoHyphens w:val="0"/>
                    <w:ind w:left="706"/>
                    <w:contextualSpacing/>
                    <w:jc w:val="both"/>
                    <w:rPr>
                      <w:rFonts w:ascii="Verdana" w:hAnsi="Verdana"/>
                      <w:color w:val="000000"/>
                      <w:sz w:val="20"/>
                      <w:szCs w:val="20"/>
                      <w:lang w:eastAsia="es-BO"/>
                    </w:rPr>
                  </w:pPr>
                  <w:r>
                    <w:rPr>
                      <w:rFonts w:ascii="Verdana" w:hAnsi="Verdana"/>
                      <w:color w:val="000000"/>
                      <w:sz w:val="20"/>
                      <w:szCs w:val="20"/>
                      <w:lang w:eastAsia="es-BO"/>
                    </w:rPr>
                    <w:t>CONCLUSIÓN DE LA PUESTA EN MARCHA: la puesta en marcha del equipo debe estar completamente finalizada y normalizada.</w:t>
                  </w:r>
                </w:p>
                <w:p w14:paraId="56B81683" w14:textId="77777777" w:rsidR="00973F24" w:rsidRPr="008D37A7" w:rsidRDefault="00973F24" w:rsidP="00973F24">
                  <w:pPr>
                    <w:pStyle w:val="Prrafodelista"/>
                    <w:numPr>
                      <w:ilvl w:val="0"/>
                      <w:numId w:val="17"/>
                    </w:numPr>
                    <w:suppressAutoHyphens w:val="0"/>
                    <w:ind w:left="706"/>
                    <w:contextualSpacing/>
                    <w:jc w:val="both"/>
                    <w:rPr>
                      <w:rFonts w:ascii="Verdana" w:hAnsi="Verdana"/>
                      <w:color w:val="000000"/>
                      <w:sz w:val="20"/>
                      <w:szCs w:val="20"/>
                      <w:lang w:val="es-ES_tradnl" w:eastAsia="es-BO"/>
                    </w:rPr>
                  </w:pPr>
                  <w:r>
                    <w:rPr>
                      <w:rFonts w:ascii="Verdana" w:hAnsi="Verdana"/>
                      <w:color w:val="000000"/>
                      <w:sz w:val="20"/>
                      <w:szCs w:val="20"/>
                      <w:lang w:eastAsia="es-BO"/>
                    </w:rPr>
                    <w:t>VERIFICACIÓN DE PRUEBAS DE DESEMPEÑO: El equipo debe pasar satisfactoriamente las pruebas de desempeño.</w:t>
                  </w:r>
                </w:p>
                <w:p w14:paraId="6F4491EE" w14:textId="77777777" w:rsidR="00973F24" w:rsidRPr="008D37A7" w:rsidRDefault="00973F24" w:rsidP="00973F24">
                  <w:pPr>
                    <w:pStyle w:val="Prrafodelista"/>
                    <w:numPr>
                      <w:ilvl w:val="0"/>
                      <w:numId w:val="17"/>
                    </w:numPr>
                    <w:suppressAutoHyphens w:val="0"/>
                    <w:ind w:left="706"/>
                    <w:contextualSpacing/>
                    <w:jc w:val="both"/>
                    <w:rPr>
                      <w:rFonts w:ascii="Verdana" w:hAnsi="Verdana"/>
                      <w:color w:val="000000"/>
                      <w:sz w:val="20"/>
                      <w:szCs w:val="20"/>
                      <w:lang w:val="es-ES_tradnl" w:eastAsia="es-BO"/>
                    </w:rPr>
                  </w:pPr>
                  <w:r w:rsidRPr="008D37A7">
                    <w:rPr>
                      <w:rFonts w:ascii="Verdana" w:hAnsi="Verdana" w:cs="Tahoma"/>
                      <w:sz w:val="20"/>
                      <w:szCs w:val="20"/>
                      <w:lang w:val="es-ES_tradnl" w:eastAsia="es-419"/>
                    </w:rPr>
                    <w:t>Informe por Supervisión</w:t>
                  </w:r>
                  <w:r w:rsidRPr="008D37A7">
                    <w:rPr>
                      <w:rFonts w:ascii="Verdana" w:hAnsi="Verdana" w:cs="Tahoma"/>
                      <w:sz w:val="20"/>
                      <w:szCs w:val="20"/>
                      <w:lang w:eastAsia="es-419"/>
                    </w:rPr>
                    <w:t xml:space="preserve"> de la verificación de todos los componentes</w:t>
                  </w:r>
                </w:p>
                <w:p w14:paraId="349F3858" w14:textId="77777777" w:rsidR="00973F24" w:rsidRPr="0081063B" w:rsidRDefault="00973F24" w:rsidP="006D44EF">
                  <w:pPr>
                    <w:ind w:left="142"/>
                    <w:jc w:val="both"/>
                    <w:rPr>
                      <w:rFonts w:ascii="Verdana" w:hAnsi="Verdana"/>
                      <w:color w:val="000000"/>
                      <w:sz w:val="20"/>
                      <w:szCs w:val="20"/>
                      <w:lang w:eastAsia="es-BO"/>
                    </w:rPr>
                  </w:pPr>
                </w:p>
              </w:tc>
              <w:tc>
                <w:tcPr>
                  <w:tcW w:w="1418" w:type="dxa"/>
                  <w:vAlign w:val="center"/>
                </w:tcPr>
                <w:p w14:paraId="5B415C90" w14:textId="77777777" w:rsidR="00973F24" w:rsidRPr="0081063B" w:rsidRDefault="00973F24" w:rsidP="006D44EF">
                  <w:pPr>
                    <w:ind w:left="142"/>
                    <w:jc w:val="center"/>
                    <w:rPr>
                      <w:rFonts w:ascii="Verdana" w:hAnsi="Verdana"/>
                      <w:color w:val="000000"/>
                      <w:sz w:val="20"/>
                      <w:szCs w:val="20"/>
                      <w:lang w:eastAsia="es-BO"/>
                    </w:rPr>
                  </w:pPr>
                  <w:r>
                    <w:rPr>
                      <w:rFonts w:ascii="Verdana" w:hAnsi="Verdana"/>
                      <w:color w:val="000000"/>
                      <w:sz w:val="20"/>
                      <w:szCs w:val="20"/>
                      <w:lang w:eastAsia="es-BO"/>
                    </w:rPr>
                    <w:t>30</w:t>
                  </w:r>
                  <w:r w:rsidRPr="0081063B">
                    <w:rPr>
                      <w:rFonts w:ascii="Verdana" w:hAnsi="Verdana"/>
                      <w:color w:val="000000"/>
                      <w:sz w:val="20"/>
                      <w:szCs w:val="20"/>
                      <w:lang w:eastAsia="es-BO"/>
                    </w:rPr>
                    <w:t xml:space="preserve">% </w:t>
                  </w:r>
                </w:p>
              </w:tc>
            </w:tr>
            <w:tr w:rsidR="00973F24" w:rsidRPr="00B11AB4" w14:paraId="1253A324" w14:textId="77777777" w:rsidTr="006D44EF">
              <w:tc>
                <w:tcPr>
                  <w:tcW w:w="7794" w:type="dxa"/>
                  <w:vAlign w:val="center"/>
                </w:tcPr>
                <w:p w14:paraId="1E90370F" w14:textId="77777777" w:rsidR="00973F24" w:rsidRDefault="00973F24" w:rsidP="006D44EF">
                  <w:pPr>
                    <w:ind w:left="142"/>
                    <w:jc w:val="both"/>
                    <w:rPr>
                      <w:rFonts w:ascii="Verdana" w:hAnsi="Verdana"/>
                      <w:color w:val="000000"/>
                      <w:sz w:val="20"/>
                      <w:szCs w:val="20"/>
                      <w:lang w:eastAsia="es-BO"/>
                    </w:rPr>
                  </w:pPr>
                </w:p>
                <w:p w14:paraId="1D9CEE87" w14:textId="77777777" w:rsidR="00973F24" w:rsidRPr="0081063B" w:rsidRDefault="00973F24" w:rsidP="006D44EF">
                  <w:pPr>
                    <w:ind w:left="142"/>
                    <w:jc w:val="both"/>
                    <w:rPr>
                      <w:rFonts w:ascii="Verdana" w:hAnsi="Verdana"/>
                      <w:color w:val="000000"/>
                      <w:sz w:val="20"/>
                      <w:szCs w:val="20"/>
                      <w:lang w:eastAsia="es-BO"/>
                    </w:rPr>
                  </w:pPr>
                  <w:r w:rsidRPr="0081063B">
                    <w:rPr>
                      <w:rFonts w:ascii="Verdana" w:hAnsi="Verdana"/>
                      <w:color w:val="000000"/>
                      <w:sz w:val="20"/>
                      <w:szCs w:val="20"/>
                      <w:lang w:eastAsia="es-BO"/>
                    </w:rPr>
                    <w:t xml:space="preserve">Posterior a la recepción definitiva del proyecto. </w:t>
                  </w:r>
                </w:p>
                <w:p w14:paraId="28776DBD" w14:textId="77777777" w:rsidR="00973F24" w:rsidRDefault="00973F24" w:rsidP="006D44EF">
                  <w:pPr>
                    <w:ind w:left="142"/>
                    <w:jc w:val="both"/>
                    <w:rPr>
                      <w:rFonts w:ascii="Verdana" w:hAnsi="Verdana" w:cs="Tahoma"/>
                      <w:sz w:val="20"/>
                      <w:szCs w:val="20"/>
                      <w:lang w:eastAsia="es-419"/>
                    </w:rPr>
                  </w:pPr>
                  <w:r w:rsidRPr="0081063B">
                    <w:rPr>
                      <w:rFonts w:ascii="Verdana" w:hAnsi="Verdana"/>
                      <w:color w:val="000000"/>
                      <w:sz w:val="20"/>
                      <w:szCs w:val="20"/>
                      <w:lang w:eastAsia="es-BO"/>
                    </w:rPr>
                    <w:t xml:space="preserve">Informe de aprobación de </w:t>
                  </w:r>
                  <w:r>
                    <w:rPr>
                      <w:rFonts w:ascii="Verdana" w:hAnsi="Verdana" w:cs="Tahoma"/>
                      <w:sz w:val="20"/>
                      <w:szCs w:val="20"/>
                      <w:lang w:eastAsia="es-419"/>
                    </w:rPr>
                    <w:t>Supervisión</w:t>
                  </w:r>
                </w:p>
                <w:p w14:paraId="08B9A416" w14:textId="77777777" w:rsidR="00973F24" w:rsidRPr="0081063B" w:rsidRDefault="00973F24" w:rsidP="006D44EF">
                  <w:pPr>
                    <w:ind w:left="142"/>
                    <w:jc w:val="both"/>
                    <w:rPr>
                      <w:rFonts w:ascii="Verdana" w:hAnsi="Verdana"/>
                      <w:color w:val="000000"/>
                      <w:sz w:val="20"/>
                      <w:szCs w:val="20"/>
                      <w:lang w:eastAsia="es-BO"/>
                    </w:rPr>
                  </w:pPr>
                </w:p>
              </w:tc>
              <w:tc>
                <w:tcPr>
                  <w:tcW w:w="1418" w:type="dxa"/>
                  <w:vAlign w:val="center"/>
                </w:tcPr>
                <w:p w14:paraId="54D88ADA" w14:textId="77777777" w:rsidR="00973F24" w:rsidRPr="0081063B" w:rsidRDefault="00973F24" w:rsidP="006D44EF">
                  <w:pPr>
                    <w:ind w:left="142"/>
                    <w:jc w:val="center"/>
                    <w:rPr>
                      <w:rFonts w:ascii="Verdana" w:hAnsi="Verdana"/>
                      <w:color w:val="000000"/>
                      <w:sz w:val="20"/>
                      <w:szCs w:val="20"/>
                      <w:lang w:eastAsia="es-BO"/>
                    </w:rPr>
                  </w:pPr>
                  <w:r>
                    <w:rPr>
                      <w:rFonts w:ascii="Verdana" w:hAnsi="Verdana"/>
                      <w:color w:val="000000"/>
                      <w:sz w:val="20"/>
                      <w:szCs w:val="20"/>
                      <w:lang w:eastAsia="es-BO"/>
                    </w:rPr>
                    <w:t>10</w:t>
                  </w:r>
                  <w:r w:rsidRPr="0081063B">
                    <w:rPr>
                      <w:rFonts w:ascii="Verdana" w:hAnsi="Verdana"/>
                      <w:color w:val="000000"/>
                      <w:sz w:val="20"/>
                      <w:szCs w:val="20"/>
                      <w:lang w:eastAsia="es-BO"/>
                    </w:rPr>
                    <w:t>%</w:t>
                  </w:r>
                </w:p>
              </w:tc>
            </w:tr>
          </w:tbl>
          <w:p w14:paraId="2DA65CAB" w14:textId="77777777" w:rsidR="00973F24" w:rsidRPr="00B11AB4" w:rsidRDefault="00973F24" w:rsidP="006D44EF">
            <w:pPr>
              <w:ind w:left="142"/>
              <w:jc w:val="both"/>
              <w:rPr>
                <w:rFonts w:ascii="Verdana" w:hAnsi="Verdana"/>
                <w:sz w:val="20"/>
                <w:szCs w:val="20"/>
              </w:rPr>
            </w:pPr>
          </w:p>
          <w:p w14:paraId="623DD5A0" w14:textId="77777777" w:rsidR="00973F24" w:rsidRPr="00B11AB4" w:rsidRDefault="00973F24" w:rsidP="006D44EF">
            <w:pPr>
              <w:ind w:left="142"/>
              <w:jc w:val="both"/>
              <w:rPr>
                <w:rFonts w:ascii="Verdana" w:hAnsi="Verdana" w:cs="Arial"/>
                <w:sz w:val="20"/>
                <w:szCs w:val="20"/>
                <w:lang w:eastAsia="es-BO"/>
              </w:rPr>
            </w:pPr>
            <w:r w:rsidRPr="00B11AB4">
              <w:rPr>
                <w:rFonts w:ascii="Verdana" w:hAnsi="Verdana" w:cs="Arial"/>
                <w:sz w:val="20"/>
                <w:szCs w:val="20"/>
                <w:lang w:eastAsia="es-BO"/>
              </w:rPr>
              <w:t>Los pagos de estos montos se realizarán una vez efectuada la verificación según condición previa de la tabla anterior mediante certificado de pago, bajo informe y la aprobación de la supervisión y visto bueno de la fiscalización, según cronograma de implementación.</w:t>
            </w:r>
          </w:p>
          <w:p w14:paraId="79393C3B" w14:textId="77777777" w:rsidR="00973F24" w:rsidRPr="00B11AB4" w:rsidRDefault="00973F24" w:rsidP="006D44EF">
            <w:pPr>
              <w:ind w:left="142"/>
              <w:jc w:val="both"/>
              <w:rPr>
                <w:rFonts w:ascii="Verdana" w:hAnsi="Verdana"/>
                <w:sz w:val="20"/>
                <w:szCs w:val="20"/>
              </w:rPr>
            </w:pPr>
          </w:p>
          <w:p w14:paraId="23C88CDC" w14:textId="77777777" w:rsidR="00973F24" w:rsidRPr="00B11AB4" w:rsidRDefault="00973F24" w:rsidP="006D44EF">
            <w:pPr>
              <w:ind w:left="142"/>
              <w:jc w:val="both"/>
              <w:rPr>
                <w:rFonts w:ascii="Verdana" w:hAnsi="Verdana"/>
                <w:sz w:val="20"/>
                <w:szCs w:val="20"/>
              </w:rPr>
            </w:pPr>
            <w:r w:rsidRPr="00B11AB4">
              <w:rPr>
                <w:rFonts w:ascii="Verdana" w:hAnsi="Verdana" w:cs="Arial"/>
                <w:sz w:val="20"/>
                <w:szCs w:val="20"/>
                <w:lang w:eastAsia="es-BO"/>
              </w:rPr>
              <w:t>El PROVEEDOR al momento de cada entrega de los BIENES o acto equivalente, deberá emitir la respectiva factura oficial en favor de la ENTIDAD, por el monto de la venta de cada entrega efectivizada; caso contrario dicho pago no se realizará.</w:t>
            </w:r>
          </w:p>
          <w:p w14:paraId="5FD09D46" w14:textId="77777777" w:rsidR="00973F24" w:rsidRPr="00B11AB4" w:rsidRDefault="00973F24" w:rsidP="006D44EF">
            <w:pPr>
              <w:ind w:left="142"/>
              <w:jc w:val="both"/>
              <w:rPr>
                <w:rFonts w:ascii="Verdana" w:hAnsi="Verdana"/>
                <w:sz w:val="20"/>
                <w:szCs w:val="20"/>
              </w:rPr>
            </w:pPr>
          </w:p>
          <w:p w14:paraId="43250BCD" w14:textId="77777777" w:rsidR="00973F24" w:rsidRPr="00B11AB4" w:rsidRDefault="00973F24" w:rsidP="006D44EF">
            <w:pPr>
              <w:ind w:left="142"/>
              <w:jc w:val="both"/>
              <w:rPr>
                <w:rFonts w:ascii="Verdana" w:hAnsi="Verdana"/>
                <w:sz w:val="20"/>
                <w:szCs w:val="20"/>
              </w:rPr>
            </w:pPr>
            <w:r w:rsidRPr="00B11AB4">
              <w:rPr>
                <w:rFonts w:ascii="Verdana" w:hAnsi="Verdana"/>
                <w:sz w:val="20"/>
                <w:szCs w:val="20"/>
              </w:rPr>
              <w:t>El PROVEEDOR, recibirá el pago del monto certificado menos las deducciones que correspondiesen, por multas o por anticipo.</w:t>
            </w:r>
          </w:p>
          <w:p w14:paraId="7F428AB7" w14:textId="77777777" w:rsidR="00973F24" w:rsidRDefault="00973F24" w:rsidP="006D44EF">
            <w:pPr>
              <w:ind w:left="142"/>
              <w:jc w:val="both"/>
              <w:rPr>
                <w:rFonts w:ascii="Verdana" w:hAnsi="Verdana"/>
                <w:sz w:val="20"/>
                <w:szCs w:val="20"/>
              </w:rPr>
            </w:pPr>
          </w:p>
          <w:p w14:paraId="36D0871E" w14:textId="77777777" w:rsidR="00973F24" w:rsidRPr="00B11AB4" w:rsidRDefault="00973F24" w:rsidP="006D44EF">
            <w:pPr>
              <w:ind w:left="142"/>
              <w:jc w:val="both"/>
              <w:rPr>
                <w:rFonts w:ascii="Verdana" w:hAnsi="Verdana"/>
                <w:sz w:val="20"/>
                <w:szCs w:val="20"/>
              </w:rPr>
            </w:pPr>
          </w:p>
          <w:p w14:paraId="78DC4E74" w14:textId="77777777" w:rsidR="00973F24" w:rsidRPr="00B11AB4" w:rsidRDefault="00973F24" w:rsidP="006D44EF">
            <w:pPr>
              <w:ind w:left="142"/>
              <w:jc w:val="both"/>
              <w:rPr>
                <w:rFonts w:ascii="Verdana" w:hAnsi="Verdana"/>
                <w:sz w:val="20"/>
                <w:szCs w:val="20"/>
              </w:rPr>
            </w:pPr>
            <w:r w:rsidRPr="00B11AB4">
              <w:rPr>
                <w:rFonts w:ascii="Verdana" w:hAnsi="Verdana"/>
                <w:sz w:val="20"/>
                <w:szCs w:val="20"/>
              </w:rPr>
              <w:t>El proveedor podrá proponer la forma de pago, justificando la implementación mediante el cronograma de ejecución.</w:t>
            </w:r>
          </w:p>
          <w:p w14:paraId="36BAC010" w14:textId="77777777" w:rsidR="00973F24" w:rsidRDefault="00973F24" w:rsidP="006D44EF">
            <w:pPr>
              <w:ind w:left="142"/>
              <w:jc w:val="both"/>
              <w:rPr>
                <w:rFonts w:ascii="Verdana" w:hAnsi="Verdana"/>
                <w:sz w:val="20"/>
                <w:szCs w:val="20"/>
              </w:rPr>
            </w:pPr>
          </w:p>
          <w:p w14:paraId="3566EC79" w14:textId="77777777" w:rsidR="00973F24" w:rsidRPr="00B11AB4" w:rsidRDefault="00973F24" w:rsidP="006D44EF">
            <w:pPr>
              <w:ind w:left="142"/>
              <w:jc w:val="both"/>
              <w:rPr>
                <w:rFonts w:ascii="Verdana" w:hAnsi="Verdana"/>
                <w:sz w:val="20"/>
                <w:szCs w:val="20"/>
              </w:rPr>
            </w:pPr>
          </w:p>
          <w:p w14:paraId="488A9C72" w14:textId="77777777" w:rsidR="00973F24" w:rsidRPr="00B11AB4" w:rsidRDefault="00973F24" w:rsidP="006D44EF">
            <w:pPr>
              <w:ind w:left="142"/>
              <w:jc w:val="both"/>
              <w:rPr>
                <w:rFonts w:ascii="Verdana" w:hAnsi="Verdana"/>
                <w:b/>
                <w:sz w:val="20"/>
                <w:szCs w:val="20"/>
              </w:rPr>
            </w:pPr>
            <w:r w:rsidRPr="00B11AB4">
              <w:rPr>
                <w:rFonts w:ascii="Verdana" w:hAnsi="Verdana"/>
                <w:b/>
                <w:sz w:val="20"/>
                <w:szCs w:val="20"/>
              </w:rPr>
              <w:t>DEMORA EN EL PAGO</w:t>
            </w:r>
          </w:p>
          <w:p w14:paraId="08A0ADFD" w14:textId="77777777" w:rsidR="00973F24" w:rsidRPr="00B11AB4" w:rsidRDefault="00973F24" w:rsidP="006D44EF">
            <w:pPr>
              <w:ind w:left="142"/>
              <w:jc w:val="both"/>
              <w:rPr>
                <w:rFonts w:ascii="Verdana" w:hAnsi="Verdana"/>
                <w:sz w:val="20"/>
                <w:szCs w:val="20"/>
              </w:rPr>
            </w:pPr>
          </w:p>
          <w:p w14:paraId="173F7DF5" w14:textId="77777777" w:rsidR="00973F24" w:rsidRPr="00B11AB4" w:rsidRDefault="00973F24" w:rsidP="006D44EF">
            <w:pPr>
              <w:ind w:left="142"/>
              <w:jc w:val="both"/>
              <w:rPr>
                <w:rFonts w:ascii="Verdana" w:hAnsi="Verdana" w:cs="Arial"/>
                <w:sz w:val="20"/>
                <w:szCs w:val="20"/>
                <w:lang w:eastAsia="es-BO"/>
              </w:rPr>
            </w:pPr>
            <w:r w:rsidRPr="00B11AB4">
              <w:rPr>
                <w:rFonts w:ascii="Verdana" w:hAnsi="Verdana" w:cs="Arial"/>
                <w:sz w:val="20"/>
                <w:szCs w:val="20"/>
                <w:lang w:eastAsia="es-BO"/>
              </w:rPr>
              <w:t>Si la ENTIDAD incurre en la demora de pago, que supere los cuarenta y cinco (45) días calendario desde la fecha de cada recepción, el PROVEEDOR tiene el derecho de reclamar el pago de un interés equivalente a la tasa promedio pasiva anual del sistema bancario, del monto no pagado, valor que será calculado dividiendo dicha tasa entre trescientos sesenta y cinco (365) días y multiplicándola por el número de días de retraso en que incurra la ENTIDAD.</w:t>
            </w:r>
          </w:p>
          <w:p w14:paraId="79CFD892" w14:textId="77777777" w:rsidR="00973F24" w:rsidRPr="00B11AB4" w:rsidRDefault="00973F24" w:rsidP="006D44EF">
            <w:pPr>
              <w:ind w:left="142"/>
              <w:jc w:val="both"/>
              <w:rPr>
                <w:rFonts w:ascii="Verdana" w:hAnsi="Verdana" w:cs="Arial"/>
                <w:sz w:val="20"/>
                <w:szCs w:val="20"/>
                <w:lang w:eastAsia="es-BO"/>
              </w:rPr>
            </w:pPr>
          </w:p>
          <w:p w14:paraId="35B45E90" w14:textId="77777777" w:rsidR="00973F24" w:rsidRPr="00B11AB4" w:rsidRDefault="00973F24" w:rsidP="006D44EF">
            <w:pPr>
              <w:ind w:left="142"/>
              <w:jc w:val="both"/>
              <w:rPr>
                <w:rFonts w:ascii="Verdana" w:hAnsi="Verdana" w:cs="Arial"/>
                <w:sz w:val="20"/>
                <w:szCs w:val="20"/>
                <w:lang w:eastAsia="es-BO"/>
              </w:rPr>
            </w:pPr>
            <w:r w:rsidRPr="00B11AB4">
              <w:rPr>
                <w:rFonts w:ascii="Verdana" w:hAnsi="Verdana" w:cs="Arial"/>
                <w:sz w:val="20"/>
                <w:szCs w:val="20"/>
                <w:lang w:eastAsia="es-BO"/>
              </w:rPr>
              <w:t>A este fin el PROVEEDOR deberá notificar a la ENTIDAD la demora en el pago en días de cada recepción.</w:t>
            </w:r>
          </w:p>
          <w:p w14:paraId="639C8829" w14:textId="77777777" w:rsidR="00973F24" w:rsidRPr="00B11AB4" w:rsidRDefault="00973F24" w:rsidP="006D44EF">
            <w:pPr>
              <w:ind w:left="142"/>
              <w:jc w:val="both"/>
              <w:rPr>
                <w:rFonts w:ascii="Verdana" w:hAnsi="Verdana"/>
                <w:sz w:val="20"/>
                <w:szCs w:val="20"/>
              </w:rPr>
            </w:pPr>
          </w:p>
          <w:p w14:paraId="07208289" w14:textId="77777777" w:rsidR="00973F24" w:rsidRPr="00B11AB4" w:rsidRDefault="00973F24" w:rsidP="006D44EF">
            <w:pPr>
              <w:ind w:left="142"/>
              <w:jc w:val="both"/>
              <w:rPr>
                <w:rFonts w:ascii="Verdana" w:hAnsi="Verdana"/>
                <w:sz w:val="20"/>
                <w:szCs w:val="20"/>
              </w:rPr>
            </w:pPr>
            <w:r w:rsidRPr="00B11AB4">
              <w:rPr>
                <w:rFonts w:ascii="Verdana" w:hAnsi="Verdana"/>
                <w:sz w:val="20"/>
                <w:szCs w:val="20"/>
              </w:rPr>
              <w:t>Si en ese lapso, el pago que se realiza es parcial, sólo podrá reclamar la compensación en tiempo por similar porcentaje al que le falta recibir en pago.</w:t>
            </w:r>
          </w:p>
          <w:p w14:paraId="053C7BFE" w14:textId="77777777" w:rsidR="00973F24" w:rsidRPr="00B11AB4" w:rsidRDefault="00973F24" w:rsidP="006D44EF">
            <w:pPr>
              <w:ind w:left="142"/>
              <w:jc w:val="both"/>
              <w:rPr>
                <w:rFonts w:ascii="Verdana" w:hAnsi="Verdana"/>
                <w:sz w:val="20"/>
                <w:szCs w:val="20"/>
              </w:rPr>
            </w:pPr>
          </w:p>
          <w:p w14:paraId="7C6D77EA" w14:textId="77777777" w:rsidR="00973F24" w:rsidRPr="00B11AB4" w:rsidRDefault="00973F24" w:rsidP="006D44EF">
            <w:pPr>
              <w:pBdr>
                <w:top w:val="nil"/>
                <w:left w:val="nil"/>
                <w:bottom w:val="nil"/>
                <w:right w:val="nil"/>
                <w:between w:val="nil"/>
              </w:pBdr>
              <w:tabs>
                <w:tab w:val="left" w:pos="426"/>
              </w:tabs>
              <w:spacing w:before="1"/>
              <w:ind w:left="142"/>
              <w:jc w:val="both"/>
              <w:rPr>
                <w:rFonts w:ascii="Verdana" w:hAnsi="Verdana"/>
                <w:sz w:val="20"/>
                <w:szCs w:val="20"/>
              </w:rPr>
            </w:pPr>
            <w:r w:rsidRPr="00B11AB4">
              <w:rPr>
                <w:rFonts w:ascii="Verdana" w:hAnsi="Verdana"/>
                <w:sz w:val="20"/>
                <w:szCs w:val="20"/>
              </w:rPr>
              <w:t>En cada caso, el Informe de SUPERVISIÓN consignará también la deducción de los días de demora en la presentación del pago del bien que en su caso hubiese incurrido el PROVEEDOR.</w:t>
            </w:r>
          </w:p>
          <w:p w14:paraId="0E9E5880" w14:textId="77777777" w:rsidR="00973F24" w:rsidRDefault="00973F24" w:rsidP="006D44EF">
            <w:pPr>
              <w:pBdr>
                <w:top w:val="nil"/>
                <w:left w:val="nil"/>
                <w:bottom w:val="nil"/>
                <w:right w:val="nil"/>
                <w:between w:val="nil"/>
              </w:pBdr>
              <w:tabs>
                <w:tab w:val="left" w:pos="426"/>
              </w:tabs>
              <w:spacing w:before="1"/>
              <w:ind w:left="142"/>
              <w:jc w:val="both"/>
              <w:rPr>
                <w:rFonts w:ascii="Verdana" w:hAnsi="Verdana"/>
                <w:color w:val="000000"/>
                <w:sz w:val="20"/>
                <w:szCs w:val="20"/>
              </w:rPr>
            </w:pPr>
          </w:p>
          <w:p w14:paraId="6BB5F027" w14:textId="77777777" w:rsidR="00973F24" w:rsidRPr="00B11AB4" w:rsidRDefault="00973F24" w:rsidP="006D44EF">
            <w:pPr>
              <w:pBdr>
                <w:top w:val="nil"/>
                <w:left w:val="nil"/>
                <w:bottom w:val="nil"/>
                <w:right w:val="nil"/>
                <w:between w:val="nil"/>
              </w:pBdr>
              <w:tabs>
                <w:tab w:val="left" w:pos="426"/>
              </w:tabs>
              <w:spacing w:before="1"/>
              <w:ind w:left="142"/>
              <w:jc w:val="both"/>
              <w:rPr>
                <w:rFonts w:ascii="Verdana" w:hAnsi="Verdana"/>
                <w:color w:val="000000"/>
                <w:sz w:val="20"/>
                <w:szCs w:val="20"/>
              </w:rPr>
            </w:pPr>
          </w:p>
          <w:p w14:paraId="3DCAF736" w14:textId="77777777" w:rsidR="00973F24" w:rsidRPr="00B11AB4" w:rsidRDefault="00973F24" w:rsidP="006D44EF">
            <w:pPr>
              <w:pBdr>
                <w:top w:val="nil"/>
                <w:left w:val="nil"/>
                <w:bottom w:val="nil"/>
                <w:right w:val="nil"/>
                <w:between w:val="nil"/>
              </w:pBdr>
              <w:ind w:left="142"/>
              <w:rPr>
                <w:rFonts w:ascii="Verdana" w:hAnsi="Verdana"/>
                <w:b/>
                <w:color w:val="000000"/>
                <w:sz w:val="20"/>
                <w:szCs w:val="20"/>
              </w:rPr>
            </w:pPr>
            <w:r w:rsidRPr="00B11AB4">
              <w:rPr>
                <w:rFonts w:ascii="Verdana" w:hAnsi="Verdana"/>
                <w:b/>
                <w:color w:val="000000"/>
                <w:sz w:val="20"/>
                <w:szCs w:val="20"/>
              </w:rPr>
              <w:t>CERTIFICADO DE LIQUIDACIÓN FINAL DE LA PROVISION DE LAS MAQUINARIAS Y EQUIPOS</w:t>
            </w:r>
          </w:p>
          <w:p w14:paraId="2E7AB3F3" w14:textId="77777777" w:rsidR="00973F24" w:rsidRDefault="00973F24" w:rsidP="006D44EF">
            <w:pPr>
              <w:pBdr>
                <w:top w:val="nil"/>
                <w:left w:val="nil"/>
                <w:bottom w:val="nil"/>
                <w:right w:val="nil"/>
                <w:between w:val="nil"/>
              </w:pBdr>
              <w:ind w:left="142"/>
              <w:jc w:val="both"/>
              <w:rPr>
                <w:rFonts w:ascii="Verdana" w:hAnsi="Verdana"/>
                <w:color w:val="000000"/>
                <w:sz w:val="20"/>
                <w:szCs w:val="20"/>
              </w:rPr>
            </w:pPr>
          </w:p>
          <w:p w14:paraId="3456493F" w14:textId="77777777" w:rsidR="00973F24" w:rsidRPr="00B11AB4" w:rsidRDefault="00973F24" w:rsidP="006D44EF">
            <w:pPr>
              <w:pBdr>
                <w:top w:val="nil"/>
                <w:left w:val="nil"/>
                <w:bottom w:val="nil"/>
                <w:right w:val="nil"/>
                <w:between w:val="nil"/>
              </w:pBdr>
              <w:ind w:left="142"/>
              <w:jc w:val="both"/>
              <w:rPr>
                <w:rFonts w:ascii="Verdana" w:hAnsi="Verdana"/>
                <w:color w:val="000000"/>
                <w:sz w:val="20"/>
                <w:szCs w:val="20"/>
              </w:rPr>
            </w:pPr>
          </w:p>
          <w:p w14:paraId="6D44B2CD" w14:textId="77777777" w:rsidR="00973F24" w:rsidRPr="00B11AB4" w:rsidRDefault="00973F24" w:rsidP="006D44EF">
            <w:pPr>
              <w:pBdr>
                <w:top w:val="nil"/>
                <w:left w:val="nil"/>
                <w:bottom w:val="nil"/>
                <w:right w:val="nil"/>
                <w:between w:val="nil"/>
              </w:pBdr>
              <w:ind w:left="142"/>
              <w:jc w:val="both"/>
              <w:rPr>
                <w:rFonts w:ascii="Verdana" w:hAnsi="Verdana"/>
                <w:color w:val="000000"/>
                <w:sz w:val="20"/>
                <w:szCs w:val="20"/>
              </w:rPr>
            </w:pPr>
            <w:r w:rsidRPr="00B11AB4">
              <w:rPr>
                <w:rFonts w:ascii="Verdana" w:hAnsi="Verdana"/>
                <w:color w:val="000000"/>
                <w:sz w:val="20"/>
                <w:szCs w:val="20"/>
              </w:rPr>
              <w:t>El PROVEEDOR elaborará un certificado del proyecto, sobre la base de proyecto efectivo y realmente ejecutada, SUPERVISIÓN verificará lo ejecutado para determinar lo ejecutado dentro de las condiciones técnicas solicitadas a conformidad.</w:t>
            </w:r>
          </w:p>
          <w:p w14:paraId="7F8C5629" w14:textId="77777777" w:rsidR="00973F24" w:rsidRPr="00B11AB4" w:rsidRDefault="00973F24" w:rsidP="006D44EF">
            <w:pPr>
              <w:pBdr>
                <w:top w:val="nil"/>
                <w:left w:val="nil"/>
                <w:bottom w:val="nil"/>
                <w:right w:val="nil"/>
                <w:between w:val="nil"/>
              </w:pBdr>
              <w:ind w:left="142"/>
              <w:jc w:val="both"/>
              <w:rPr>
                <w:rFonts w:ascii="Verdana" w:hAnsi="Verdana"/>
                <w:color w:val="000000"/>
                <w:sz w:val="20"/>
                <w:szCs w:val="20"/>
              </w:rPr>
            </w:pPr>
          </w:p>
          <w:p w14:paraId="45D24E1E" w14:textId="77777777" w:rsidR="00973F24" w:rsidRPr="00B11AB4" w:rsidRDefault="00973F24" w:rsidP="006D44EF">
            <w:pPr>
              <w:pBdr>
                <w:top w:val="nil"/>
                <w:left w:val="nil"/>
                <w:bottom w:val="nil"/>
                <w:right w:val="nil"/>
                <w:between w:val="nil"/>
              </w:pBdr>
              <w:ind w:left="142"/>
              <w:jc w:val="both"/>
              <w:rPr>
                <w:rFonts w:ascii="Verdana" w:hAnsi="Verdana"/>
                <w:color w:val="000000"/>
                <w:sz w:val="20"/>
                <w:szCs w:val="20"/>
              </w:rPr>
            </w:pPr>
            <w:r w:rsidRPr="00B11AB4">
              <w:rPr>
                <w:rFonts w:ascii="Verdana" w:hAnsi="Verdana"/>
                <w:color w:val="000000"/>
                <w:sz w:val="20"/>
                <w:szCs w:val="20"/>
              </w:rPr>
              <w:t>A esta liquidación económica final del proyecto, se le descontará las multas aplicadas, si las hubiera, saldos por anticipo otorgado, gastos realizados por la ejecución de Bienes no subsanados o no sustituidos por el PROVEEDOR y otros descuentos justificados por SUPERVISIÓN y/o COMISIÓN DE FISCALIZACIÓN, definiendo finalmente, un saldo a favor o en contra del PROVEEDOR.</w:t>
            </w:r>
          </w:p>
          <w:p w14:paraId="300BAC0B" w14:textId="77777777" w:rsidR="00973F24" w:rsidRPr="00B11AB4" w:rsidRDefault="00973F24" w:rsidP="006D44EF">
            <w:pPr>
              <w:pBdr>
                <w:top w:val="nil"/>
                <w:left w:val="nil"/>
                <w:bottom w:val="nil"/>
                <w:right w:val="nil"/>
                <w:between w:val="nil"/>
              </w:pBdr>
              <w:ind w:left="142"/>
              <w:jc w:val="both"/>
              <w:rPr>
                <w:rFonts w:ascii="Verdana" w:hAnsi="Verdana"/>
                <w:color w:val="000000"/>
                <w:sz w:val="20"/>
                <w:szCs w:val="20"/>
              </w:rPr>
            </w:pPr>
          </w:p>
          <w:p w14:paraId="4AD3DEFD" w14:textId="77777777" w:rsidR="00973F24" w:rsidRDefault="00973F24" w:rsidP="006D44EF">
            <w:r w:rsidRPr="00B11AB4">
              <w:rPr>
                <w:rFonts w:ascii="Verdana" w:hAnsi="Verdana"/>
                <w:color w:val="000000"/>
                <w:sz w:val="20"/>
                <w:szCs w:val="20"/>
              </w:rPr>
              <w:t>El cierre de Contrato deberá ser acreditado con un “</w:t>
            </w:r>
            <w:r w:rsidRPr="00B11AB4">
              <w:rPr>
                <w:rFonts w:ascii="Verdana" w:hAnsi="Verdana"/>
                <w:sz w:val="20"/>
                <w:szCs w:val="20"/>
              </w:rPr>
              <w:t>CERTIFICADO DE CONCLUSIÓN DE PROYECTO</w:t>
            </w:r>
            <w:r w:rsidRPr="00B11AB4">
              <w:rPr>
                <w:rFonts w:ascii="Verdana" w:hAnsi="Verdana"/>
                <w:color w:val="000000"/>
                <w:sz w:val="20"/>
                <w:szCs w:val="20"/>
              </w:rPr>
              <w:t>”, otorgado por la autoridad competente de la entidad Contratante, luego de la Recepción definitiva del Bien y de concluido el trámite</w:t>
            </w:r>
          </w:p>
          <w:p w14:paraId="3D1E6434" w14:textId="77777777" w:rsidR="00973F24" w:rsidRDefault="00973F24" w:rsidP="006D44EF"/>
        </w:tc>
      </w:tr>
    </w:tbl>
    <w:p w14:paraId="05B2AB4F" w14:textId="7E4B898A" w:rsidR="001D7F6B" w:rsidRDefault="001D7F6B" w:rsidP="001D7F6B"/>
    <w:tbl>
      <w:tblPr>
        <w:tblW w:w="5835" w:type="pct"/>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8713"/>
        <w:gridCol w:w="1920"/>
      </w:tblGrid>
      <w:tr w:rsidR="00973F24" w:rsidRPr="00B11AB4" w14:paraId="0CD84D72" w14:textId="77777777" w:rsidTr="00015309">
        <w:trPr>
          <w:cantSplit/>
          <w:trHeight w:val="397"/>
        </w:trPr>
        <w:tc>
          <w:tcPr>
            <w:tcW w:w="4097" w:type="pct"/>
            <w:tcBorders>
              <w:bottom w:val="single" w:sz="4" w:space="0" w:color="auto"/>
            </w:tcBorders>
            <w:shd w:val="clear" w:color="auto" w:fill="D9E2F3" w:themeFill="accent5" w:themeFillTint="33"/>
            <w:vAlign w:val="center"/>
          </w:tcPr>
          <w:p w14:paraId="180579CB" w14:textId="77777777" w:rsidR="00973F24" w:rsidRPr="00B11AB4" w:rsidRDefault="00973F24" w:rsidP="006D44EF">
            <w:pPr>
              <w:ind w:left="360" w:hanging="360"/>
              <w:rPr>
                <w:rFonts w:ascii="Verdana" w:hAnsi="Verdana" w:cs="Arial"/>
                <w:b/>
                <w:sz w:val="20"/>
                <w:szCs w:val="20"/>
                <w:lang w:val="es-ES_tradnl"/>
              </w:rPr>
            </w:pPr>
            <w:r w:rsidRPr="00B11AB4">
              <w:rPr>
                <w:rFonts w:ascii="Verdana" w:hAnsi="Verdana" w:cs="Arial"/>
                <w:b/>
                <w:sz w:val="20"/>
                <w:szCs w:val="20"/>
                <w:lang w:val="es-ES_tradnl"/>
              </w:rPr>
              <w:t>F. FORMA DE ENTREGA Y RECEPCION DEL BIEN</w:t>
            </w:r>
          </w:p>
        </w:tc>
        <w:tc>
          <w:tcPr>
            <w:tcW w:w="903" w:type="pct"/>
            <w:tcBorders>
              <w:bottom w:val="single" w:sz="4" w:space="0" w:color="auto"/>
            </w:tcBorders>
            <w:shd w:val="clear" w:color="auto" w:fill="D9E2F3" w:themeFill="accent5" w:themeFillTint="33"/>
            <w:vAlign w:val="center"/>
          </w:tcPr>
          <w:p w14:paraId="251E0CA8" w14:textId="77777777" w:rsidR="00973F24" w:rsidRPr="00B11AB4" w:rsidRDefault="00973F24" w:rsidP="006D44EF">
            <w:pPr>
              <w:tabs>
                <w:tab w:val="left" w:pos="567"/>
                <w:tab w:val="left" w:pos="851"/>
                <w:tab w:val="left" w:pos="1134"/>
                <w:tab w:val="left" w:pos="1418"/>
                <w:tab w:val="left" w:pos="1701"/>
                <w:tab w:val="left" w:pos="1985"/>
                <w:tab w:val="left" w:pos="2268"/>
                <w:tab w:val="left" w:pos="2552"/>
                <w:tab w:val="left" w:pos="3969"/>
                <w:tab w:val="left" w:pos="4253"/>
              </w:tabs>
              <w:spacing w:before="120"/>
              <w:ind w:left="110"/>
              <w:jc w:val="both"/>
              <w:rPr>
                <w:rFonts w:ascii="Verdana" w:hAnsi="Verdana" w:cs="Arial"/>
                <w:b/>
                <w:iCs/>
                <w:sz w:val="20"/>
                <w:szCs w:val="20"/>
                <w:lang w:val="es-ES_tradnl"/>
              </w:rPr>
            </w:pPr>
          </w:p>
        </w:tc>
      </w:tr>
      <w:tr w:rsidR="00973F24" w:rsidRPr="00B11AB4" w14:paraId="196F843D" w14:textId="77777777" w:rsidTr="00015309">
        <w:trPr>
          <w:cantSplit/>
          <w:trHeight w:val="850"/>
        </w:trPr>
        <w:tc>
          <w:tcPr>
            <w:tcW w:w="5000" w:type="pct"/>
            <w:gridSpan w:val="2"/>
            <w:tcBorders>
              <w:bottom w:val="single" w:sz="4" w:space="0" w:color="auto"/>
            </w:tcBorders>
            <w:shd w:val="clear" w:color="auto" w:fill="FFFFFF" w:themeFill="background1"/>
            <w:vAlign w:val="center"/>
          </w:tcPr>
          <w:p w14:paraId="611FBBAB" w14:textId="77777777" w:rsidR="00973F24" w:rsidRPr="009631F3" w:rsidRDefault="00973F24" w:rsidP="006D44EF">
            <w:pPr>
              <w:tabs>
                <w:tab w:val="left" w:pos="567"/>
                <w:tab w:val="left" w:pos="851"/>
                <w:tab w:val="left" w:pos="1134"/>
                <w:tab w:val="left" w:pos="1418"/>
                <w:tab w:val="left" w:pos="1701"/>
                <w:tab w:val="left" w:pos="1985"/>
                <w:tab w:val="left" w:pos="2268"/>
                <w:tab w:val="left" w:pos="2552"/>
                <w:tab w:val="left" w:pos="3969"/>
                <w:tab w:val="left" w:pos="4253"/>
              </w:tabs>
              <w:spacing w:before="120"/>
              <w:ind w:left="110"/>
              <w:jc w:val="both"/>
              <w:rPr>
                <w:rFonts w:ascii="Verdana" w:hAnsi="Verdana"/>
                <w:bCs/>
                <w:i/>
                <w:iCs/>
                <w:sz w:val="20"/>
                <w:szCs w:val="20"/>
                <w:highlight w:val="yellow"/>
              </w:rPr>
            </w:pPr>
            <w:r w:rsidRPr="009631F3">
              <w:rPr>
                <w:rFonts w:ascii="Verdana" w:hAnsi="Verdana"/>
                <w:bCs/>
                <w:i/>
                <w:iCs/>
                <w:sz w:val="20"/>
                <w:szCs w:val="20"/>
              </w:rPr>
              <w:t>Los equipos y maquinarias deben ser entregados en el área de almacenes en el predio donde se realizará la implementación de la planta, coordinando con la comisión de recepción designada por IBAE</w:t>
            </w:r>
          </w:p>
        </w:tc>
      </w:tr>
      <w:tr w:rsidR="00973F24" w:rsidRPr="00B11AB4" w14:paraId="1A9E8237" w14:textId="77777777" w:rsidTr="00015309">
        <w:trPr>
          <w:cantSplit/>
          <w:trHeight w:val="397"/>
        </w:trPr>
        <w:tc>
          <w:tcPr>
            <w:tcW w:w="4097" w:type="pct"/>
            <w:shd w:val="clear" w:color="auto" w:fill="D9E2F3" w:themeFill="accent5" w:themeFillTint="33"/>
            <w:vAlign w:val="center"/>
          </w:tcPr>
          <w:p w14:paraId="6630C7F6" w14:textId="77777777" w:rsidR="00973F24" w:rsidRPr="00B11AB4" w:rsidRDefault="00973F24" w:rsidP="006D44EF">
            <w:pPr>
              <w:pStyle w:val="Textoindependiente3"/>
              <w:rPr>
                <w:rFonts w:ascii="Verdana" w:hAnsi="Verdana"/>
                <w:b/>
                <w:bCs/>
              </w:rPr>
            </w:pPr>
            <w:r w:rsidRPr="00B11AB4">
              <w:rPr>
                <w:rFonts w:ascii="Verdana" w:hAnsi="Verdana"/>
                <w:b/>
                <w:bCs/>
              </w:rPr>
              <w:t>G. REPOSICION DEL BIEN</w:t>
            </w:r>
          </w:p>
        </w:tc>
        <w:tc>
          <w:tcPr>
            <w:tcW w:w="903" w:type="pct"/>
            <w:shd w:val="clear" w:color="auto" w:fill="D9E2F3" w:themeFill="accent5" w:themeFillTint="33"/>
            <w:vAlign w:val="center"/>
          </w:tcPr>
          <w:p w14:paraId="78742438" w14:textId="77777777" w:rsidR="00973F24" w:rsidRPr="00B11AB4" w:rsidRDefault="00973F24" w:rsidP="006D44EF">
            <w:pPr>
              <w:tabs>
                <w:tab w:val="left" w:pos="567"/>
                <w:tab w:val="left" w:pos="851"/>
                <w:tab w:val="left" w:pos="1134"/>
                <w:tab w:val="left" w:pos="1418"/>
                <w:tab w:val="left" w:pos="1701"/>
                <w:tab w:val="left" w:pos="1985"/>
                <w:tab w:val="left" w:pos="2268"/>
                <w:tab w:val="left" w:pos="2552"/>
                <w:tab w:val="left" w:pos="3969"/>
                <w:tab w:val="left" w:pos="4253"/>
              </w:tabs>
              <w:spacing w:before="120"/>
              <w:ind w:left="110"/>
              <w:jc w:val="both"/>
              <w:rPr>
                <w:rFonts w:ascii="Verdana" w:hAnsi="Verdana" w:cs="Arial"/>
                <w:iCs/>
                <w:sz w:val="20"/>
                <w:szCs w:val="20"/>
                <w:lang w:val="es-ES_tradnl"/>
              </w:rPr>
            </w:pPr>
          </w:p>
        </w:tc>
      </w:tr>
      <w:tr w:rsidR="00973F24" w:rsidRPr="00B11AB4" w14:paraId="792FEAB0" w14:textId="77777777" w:rsidTr="00015309">
        <w:trPr>
          <w:cantSplit/>
          <w:trHeight w:val="397"/>
        </w:trPr>
        <w:tc>
          <w:tcPr>
            <w:tcW w:w="5000" w:type="pct"/>
            <w:gridSpan w:val="2"/>
            <w:shd w:val="clear" w:color="auto" w:fill="auto"/>
            <w:vAlign w:val="center"/>
          </w:tcPr>
          <w:p w14:paraId="4DF633D9" w14:textId="77777777" w:rsidR="00973F24" w:rsidRPr="00B11AB4" w:rsidRDefault="00973F24" w:rsidP="006D44EF">
            <w:pPr>
              <w:tabs>
                <w:tab w:val="left" w:pos="567"/>
                <w:tab w:val="left" w:pos="851"/>
                <w:tab w:val="left" w:pos="1134"/>
                <w:tab w:val="left" w:pos="1418"/>
                <w:tab w:val="left" w:pos="1701"/>
                <w:tab w:val="left" w:pos="1985"/>
                <w:tab w:val="left" w:pos="2268"/>
                <w:tab w:val="left" w:pos="2552"/>
                <w:tab w:val="left" w:pos="3969"/>
                <w:tab w:val="left" w:pos="4253"/>
              </w:tabs>
              <w:spacing w:before="120"/>
              <w:ind w:left="110"/>
              <w:jc w:val="both"/>
              <w:rPr>
                <w:rFonts w:ascii="Verdana" w:hAnsi="Verdana" w:cs="Arial"/>
                <w:iCs/>
                <w:sz w:val="20"/>
                <w:szCs w:val="20"/>
                <w:lang w:val="es-ES_tradnl"/>
              </w:rPr>
            </w:pPr>
            <w:r>
              <w:rPr>
                <w:rFonts w:ascii="Verdana" w:hAnsi="Verdana"/>
                <w:bCs/>
                <w:sz w:val="20"/>
                <w:szCs w:val="20"/>
              </w:rPr>
              <w:lastRenderedPageBreak/>
              <w:t>En el caso de existir fallas o daños en alguno de los equipos o maquinarias, el proveedor tiene un plazo de 30 días para realizar la reposición del mismo. En caso de incumplimiento de este plazo, se incurrirá en multas de acuerdo a contrato</w:t>
            </w:r>
          </w:p>
        </w:tc>
      </w:tr>
      <w:tr w:rsidR="00973F24" w:rsidRPr="00B11AB4" w14:paraId="594AF56A" w14:textId="77777777" w:rsidTr="00015309">
        <w:trPr>
          <w:cantSplit/>
          <w:trHeight w:val="397"/>
        </w:trPr>
        <w:tc>
          <w:tcPr>
            <w:tcW w:w="4097" w:type="pct"/>
            <w:shd w:val="clear" w:color="auto" w:fill="D9E2F3" w:themeFill="accent5" w:themeFillTint="33"/>
            <w:vAlign w:val="center"/>
          </w:tcPr>
          <w:p w14:paraId="3E4B607E" w14:textId="77777777" w:rsidR="00973F24" w:rsidRPr="00B11AB4" w:rsidRDefault="00973F24" w:rsidP="006D44EF">
            <w:pPr>
              <w:pStyle w:val="Textoindependiente3"/>
              <w:rPr>
                <w:rFonts w:ascii="Verdana" w:hAnsi="Verdana"/>
                <w:b/>
                <w:bCs/>
              </w:rPr>
            </w:pPr>
            <w:r w:rsidRPr="00B11AB4">
              <w:rPr>
                <w:rFonts w:ascii="Verdana" w:hAnsi="Verdana"/>
                <w:b/>
                <w:bCs/>
              </w:rPr>
              <w:t>H. OTROS</w:t>
            </w:r>
          </w:p>
        </w:tc>
        <w:tc>
          <w:tcPr>
            <w:tcW w:w="903" w:type="pct"/>
            <w:shd w:val="clear" w:color="auto" w:fill="D9E2F3" w:themeFill="accent5" w:themeFillTint="33"/>
            <w:vAlign w:val="center"/>
          </w:tcPr>
          <w:p w14:paraId="6CC193AB" w14:textId="77777777" w:rsidR="00973F24" w:rsidRPr="00B11AB4" w:rsidRDefault="00973F24" w:rsidP="006D44EF">
            <w:pPr>
              <w:tabs>
                <w:tab w:val="left" w:pos="567"/>
                <w:tab w:val="left" w:pos="851"/>
                <w:tab w:val="left" w:pos="1134"/>
                <w:tab w:val="left" w:pos="1418"/>
                <w:tab w:val="left" w:pos="1701"/>
                <w:tab w:val="left" w:pos="1985"/>
                <w:tab w:val="left" w:pos="2268"/>
                <w:tab w:val="left" w:pos="2552"/>
                <w:tab w:val="left" w:pos="3969"/>
                <w:tab w:val="left" w:pos="4253"/>
              </w:tabs>
              <w:spacing w:before="120"/>
              <w:ind w:left="110"/>
              <w:jc w:val="both"/>
              <w:rPr>
                <w:rFonts w:ascii="Verdana" w:hAnsi="Verdana" w:cs="Arial"/>
                <w:iCs/>
                <w:sz w:val="20"/>
                <w:szCs w:val="20"/>
                <w:lang w:val="es-ES_tradnl"/>
              </w:rPr>
            </w:pPr>
          </w:p>
        </w:tc>
      </w:tr>
      <w:tr w:rsidR="00973F24" w:rsidRPr="00B11AB4" w14:paraId="7855B82C" w14:textId="77777777" w:rsidTr="00015309">
        <w:trPr>
          <w:cantSplit/>
          <w:trHeight w:val="567"/>
        </w:trPr>
        <w:tc>
          <w:tcPr>
            <w:tcW w:w="5000" w:type="pct"/>
            <w:gridSpan w:val="2"/>
            <w:vAlign w:val="center"/>
          </w:tcPr>
          <w:p w14:paraId="2BB5CBBC" w14:textId="77777777" w:rsidR="00973F24" w:rsidRPr="00B11AB4" w:rsidRDefault="00973F24" w:rsidP="006D44EF">
            <w:pPr>
              <w:tabs>
                <w:tab w:val="left" w:pos="567"/>
                <w:tab w:val="left" w:pos="851"/>
                <w:tab w:val="left" w:pos="1134"/>
                <w:tab w:val="left" w:pos="1418"/>
                <w:tab w:val="left" w:pos="1701"/>
                <w:tab w:val="left" w:pos="1985"/>
                <w:tab w:val="left" w:pos="2268"/>
                <w:tab w:val="left" w:pos="2552"/>
                <w:tab w:val="left" w:pos="3969"/>
                <w:tab w:val="left" w:pos="4253"/>
              </w:tabs>
              <w:spacing w:before="120"/>
              <w:ind w:left="110"/>
              <w:jc w:val="both"/>
              <w:rPr>
                <w:rFonts w:ascii="Verdana" w:hAnsi="Verdana" w:cs="Arial"/>
                <w:iCs/>
                <w:sz w:val="20"/>
                <w:szCs w:val="20"/>
                <w:lang w:val="es-ES_tradnl"/>
              </w:rPr>
            </w:pPr>
            <w:r>
              <w:rPr>
                <w:rFonts w:ascii="Verdana" w:hAnsi="Verdana" w:cs="Arial"/>
                <w:iCs/>
                <w:sz w:val="20"/>
                <w:szCs w:val="20"/>
                <w:lang w:val="es-ES_tradnl"/>
              </w:rPr>
              <w:t>-</w:t>
            </w:r>
          </w:p>
        </w:tc>
      </w:tr>
    </w:tbl>
    <w:p w14:paraId="32E86207" w14:textId="4C38AB93" w:rsidR="00973F24" w:rsidRDefault="00973F24" w:rsidP="001D7F6B"/>
    <w:p w14:paraId="351B0470" w14:textId="688614F3" w:rsidR="00973F24" w:rsidRDefault="00973F24" w:rsidP="001D7F6B"/>
    <w:p w14:paraId="4BB0382A" w14:textId="77777777" w:rsidR="00973F24" w:rsidRDefault="00973F24" w:rsidP="00973F24">
      <w:pPr>
        <w:ind w:left="-360"/>
        <w:jc w:val="both"/>
        <w:rPr>
          <w:rFonts w:ascii="Verdana" w:hAnsi="Verdana" w:cs="Arial"/>
          <w:sz w:val="20"/>
          <w:szCs w:val="20"/>
          <w:lang w:val="es-ES_tradnl"/>
        </w:rPr>
      </w:pPr>
      <w:r w:rsidRPr="00B11AB4">
        <w:rPr>
          <w:rFonts w:ascii="Verdana" w:hAnsi="Verdana" w:cs="Arial"/>
          <w:b/>
          <w:sz w:val="20"/>
          <w:szCs w:val="20"/>
          <w:lang w:val="es-ES_tradnl"/>
        </w:rPr>
        <w:t>NOTA</w:t>
      </w:r>
      <w:r>
        <w:rPr>
          <w:rFonts w:ascii="Verdana" w:hAnsi="Verdana" w:cs="Arial"/>
          <w:b/>
          <w:sz w:val="20"/>
          <w:szCs w:val="20"/>
          <w:lang w:val="es-ES_tradnl"/>
        </w:rPr>
        <w:t xml:space="preserve"> 1</w:t>
      </w:r>
      <w:r w:rsidRPr="00B11AB4">
        <w:rPr>
          <w:rFonts w:ascii="Verdana" w:hAnsi="Verdana" w:cs="Arial"/>
          <w:b/>
          <w:sz w:val="20"/>
          <w:szCs w:val="20"/>
          <w:lang w:val="es-ES_tradnl"/>
        </w:rPr>
        <w:t>:</w:t>
      </w:r>
      <w:r>
        <w:rPr>
          <w:rFonts w:ascii="Verdana" w:hAnsi="Verdana" w:cs="Arial"/>
          <w:sz w:val="20"/>
          <w:szCs w:val="20"/>
          <w:lang w:val="es-ES_tradnl"/>
        </w:rPr>
        <w:t xml:space="preserve"> Para el presente proceso, en función a las características técnicas requeridas dentro de las especificaciones técnicas, los equipos que se mencionan como “Construcción General”, en algunos casos se incluye el contar con piezas y accesorios importados para el ensamblaje realizado en obra o un taller nacional</w:t>
      </w:r>
      <w:r w:rsidRPr="00B11AB4">
        <w:rPr>
          <w:rFonts w:ascii="Verdana" w:hAnsi="Verdana" w:cs="Arial"/>
          <w:sz w:val="20"/>
          <w:szCs w:val="20"/>
          <w:lang w:val="es-ES_tradnl"/>
        </w:rPr>
        <w:t>.</w:t>
      </w:r>
    </w:p>
    <w:p w14:paraId="42678FFB" w14:textId="77777777" w:rsidR="00973F24" w:rsidRDefault="00973F24" w:rsidP="00973F24">
      <w:pPr>
        <w:ind w:left="-360"/>
        <w:jc w:val="both"/>
        <w:rPr>
          <w:rFonts w:ascii="Verdana" w:hAnsi="Verdana" w:cs="Arial"/>
          <w:sz w:val="20"/>
          <w:szCs w:val="20"/>
          <w:lang w:val="es-ES_tradnl"/>
        </w:rPr>
      </w:pPr>
    </w:p>
    <w:p w14:paraId="1A0B592B" w14:textId="77777777" w:rsidR="00973F24" w:rsidRPr="005C3E41" w:rsidRDefault="00973F24" w:rsidP="00973F24">
      <w:pPr>
        <w:ind w:left="-360"/>
        <w:jc w:val="both"/>
        <w:rPr>
          <w:rFonts w:ascii="Verdana" w:hAnsi="Verdana" w:cs="Arial"/>
          <w:sz w:val="20"/>
          <w:szCs w:val="20"/>
          <w:lang w:val="es-ES_tradnl"/>
        </w:rPr>
      </w:pPr>
      <w:r w:rsidRPr="00B11AB4">
        <w:rPr>
          <w:rFonts w:ascii="Verdana" w:hAnsi="Verdana" w:cs="Arial"/>
          <w:b/>
          <w:sz w:val="20"/>
          <w:szCs w:val="20"/>
          <w:lang w:val="es-ES_tradnl"/>
        </w:rPr>
        <w:t>NOTA</w:t>
      </w:r>
      <w:r>
        <w:rPr>
          <w:rFonts w:ascii="Verdana" w:hAnsi="Verdana" w:cs="Arial"/>
          <w:b/>
          <w:sz w:val="20"/>
          <w:szCs w:val="20"/>
          <w:lang w:val="es-ES_tradnl"/>
        </w:rPr>
        <w:t xml:space="preserve"> 2</w:t>
      </w:r>
      <w:r w:rsidRPr="00B11AB4">
        <w:rPr>
          <w:rFonts w:ascii="Verdana" w:hAnsi="Verdana" w:cs="Arial"/>
          <w:b/>
          <w:sz w:val="20"/>
          <w:szCs w:val="20"/>
          <w:lang w:val="es-ES_tradnl"/>
        </w:rPr>
        <w:t>:</w:t>
      </w:r>
      <w:r w:rsidRPr="00B11AB4">
        <w:rPr>
          <w:rFonts w:ascii="Verdana" w:hAnsi="Verdana" w:cs="Arial"/>
          <w:sz w:val="20"/>
          <w:szCs w:val="20"/>
          <w:lang w:val="es-ES_tradnl"/>
        </w:rPr>
        <w:t xml:space="preserve"> </w:t>
      </w:r>
      <w:r w:rsidRPr="005C3E41">
        <w:rPr>
          <w:rFonts w:ascii="Verdana" w:hAnsi="Verdana" w:cs="Arial"/>
          <w:sz w:val="20"/>
          <w:szCs w:val="20"/>
          <w:lang w:val="es-ES_tradnl"/>
        </w:rPr>
        <w:t xml:space="preserve">El presente modelo de </w:t>
      </w:r>
      <w:r w:rsidRPr="005C3E41">
        <w:rPr>
          <w:rFonts w:ascii="Verdana" w:hAnsi="Verdana" w:cs="Arial"/>
          <w:b/>
          <w:sz w:val="20"/>
          <w:szCs w:val="20"/>
          <w:lang w:val="es-ES_tradnl"/>
        </w:rPr>
        <w:t>“Especificaciones Técnicas para la Adquisición de Bienes”</w:t>
      </w:r>
      <w:r w:rsidRPr="005C3E41">
        <w:rPr>
          <w:rFonts w:ascii="Verdana" w:hAnsi="Verdana" w:cs="Arial"/>
          <w:sz w:val="20"/>
          <w:szCs w:val="20"/>
          <w:lang w:val="es-ES_tradnl"/>
        </w:rPr>
        <w:t xml:space="preserve"> es enunciativo y no limitativo, es decir, las Unidades Solicitantes pueden añadir otras características o condiciones del(los) bien(es) y retirar aquellas que no correspondan a su requerimiento.</w:t>
      </w:r>
    </w:p>
    <w:p w14:paraId="7ADEAD6D" w14:textId="77777777" w:rsidR="00973F24" w:rsidRDefault="00973F24" w:rsidP="001D7F6B"/>
    <w:sectPr w:rsidR="00973F24" w:rsidSect="00A17F62">
      <w:pgSz w:w="12240" w:h="15840"/>
      <w:pgMar w:top="1616" w:right="1418" w:bottom="851" w:left="1701" w:header="284" w:footer="621" w:gutter="0"/>
      <w:cols w:space="720"/>
      <w:formProt w:val="0"/>
      <w:docGrid w:linePitch="600" w:charSpace="-6145"/>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0F265C0" w14:textId="77777777" w:rsidR="008D714D" w:rsidRDefault="008D714D">
      <w:r>
        <w:separator/>
      </w:r>
    </w:p>
  </w:endnote>
  <w:endnote w:type="continuationSeparator" w:id="0">
    <w:p w14:paraId="047985A3" w14:textId="77777777" w:rsidR="008D714D" w:rsidRDefault="008D714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rlito">
    <w:altName w:val="Arial"/>
    <w:charset w:val="00"/>
    <w:family w:val="swiss"/>
    <w:pitch w:val="variable"/>
  </w:font>
  <w:font w:name="Noto Sans Symbols">
    <w:altName w:val="Calibri"/>
    <w:charset w:val="00"/>
    <w:family w:val="auto"/>
    <w:pitch w:val="default"/>
  </w:font>
  <w:font w:name="Liberation Serif">
    <w:altName w:val="Times New Roman"/>
    <w:charset w:val="01"/>
    <w:family w:val="roman"/>
    <w:pitch w:val="variable"/>
  </w:font>
  <w:font w:name="Droid Sans Fallback">
    <w:panose1 w:val="00000000000000000000"/>
    <w:charset w:val="00"/>
    <w:family w:val="roman"/>
    <w:notTrueType/>
    <w:pitch w:val="default"/>
  </w:font>
  <w:font w:name="FreeSans">
    <w:altName w:val="Times New Roman"/>
    <w:panose1 w:val="00000000000000000000"/>
    <w:charset w:val="00"/>
    <w:family w:val="roman"/>
    <w:notTrueType/>
    <w:pitch w:val="default"/>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Webdings">
    <w:panose1 w:val="05030102010509060703"/>
    <w:charset w:val="02"/>
    <w:family w:val="roman"/>
    <w:pitch w:val="variable"/>
    <w:sig w:usb0="00000000" w:usb1="10000000" w:usb2="00000000" w:usb3="00000000" w:csb0="80000000" w:csb1="00000000"/>
  </w:font>
  <w:font w:name="MS Mincho;Meiryo">
    <w:panose1 w:val="00000000000000000000"/>
    <w:charset w:val="00"/>
    <w:family w:val="roman"/>
    <w:notTrueType/>
    <w:pitch w:val="default"/>
  </w:font>
  <w:font w:name="Copperplate32bc;Kalyani">
    <w:altName w:val="Times New Roman"/>
    <w:panose1 w:val="00000000000000000000"/>
    <w:charset w:val="00"/>
    <w:family w:val="roman"/>
    <w:notTrueType/>
    <w:pitch w:val="default"/>
  </w:font>
  <w:font w:name="Cambria">
    <w:panose1 w:val="02040503050406030204"/>
    <w:charset w:val="00"/>
    <w:family w:val="roman"/>
    <w:pitch w:val="variable"/>
    <w:sig w:usb0="E00006FF" w:usb1="420024FF" w:usb2="02000000" w:usb3="00000000" w:csb0="0000019F" w:csb1="00000000"/>
  </w:font>
  <w:font w:name="DejaVu Sans Condensed">
    <w:altName w:val="Sylfaen"/>
    <w:panose1 w:val="00000000000000000000"/>
    <w:charset w:val="00"/>
    <w:family w:val="roman"/>
    <w:notTrueType/>
    <w:pitch w:val="default"/>
  </w:font>
  <w:font w:name="Copperplate Gothic Bold">
    <w:panose1 w:val="020E0705020206020404"/>
    <w:charset w:val="00"/>
    <w:family w:val="swiss"/>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89588BC" w14:textId="77777777" w:rsidR="003F1BC0" w:rsidRDefault="003F1BC0" w:rsidP="009C7C85">
    <w:pPr>
      <w:pStyle w:val="Piedepgina"/>
      <w:jc w:val="center"/>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836DC54" w14:textId="77777777" w:rsidR="003F1BC0" w:rsidRDefault="005666F8" w:rsidP="005666F8">
    <w:pPr>
      <w:spacing w:line="220" w:lineRule="atLeast"/>
      <w:jc w:val="center"/>
      <w:rPr>
        <w:rFonts w:ascii="Verdana" w:hAnsi="Verdana" w:cs="Arial"/>
        <w:b/>
        <w:i/>
        <w:iCs/>
        <w:sz w:val="14"/>
        <w:szCs w:val="14"/>
      </w:rPr>
    </w:pPr>
    <w:r>
      <w:rPr>
        <w:rFonts w:ascii="Verdana" w:hAnsi="Verdana" w:cs="Arial"/>
        <w:b/>
        <w:i/>
        <w:iCs/>
        <w:sz w:val="14"/>
        <w:szCs w:val="14"/>
      </w:rPr>
      <w:t>“2025 BICENTENARIO DE BOLIVIA”</w:t>
    </w:r>
  </w:p>
  <w:p w14:paraId="5BAF3B29" w14:textId="77777777" w:rsidR="003F1BC0" w:rsidRDefault="005666F8" w:rsidP="005666F8">
    <w:pPr>
      <w:pStyle w:val="Piedepgina"/>
      <w:pBdr>
        <w:top w:val="single" w:sz="4" w:space="7" w:color="auto"/>
      </w:pBdr>
      <w:ind w:left="-284"/>
      <w:jc w:val="center"/>
      <w:rPr>
        <w:rFonts w:ascii="Arial" w:hAnsi="Arial" w:cs="Arial"/>
        <w:i/>
        <w:color w:val="999999"/>
        <w:sz w:val="14"/>
        <w:u w:val="single"/>
      </w:rPr>
    </w:pPr>
    <w:r>
      <w:rPr>
        <w:rFonts w:ascii="Arial" w:hAnsi="Arial" w:cs="Arial"/>
        <w:i/>
        <w:noProof/>
        <w:color w:val="999999"/>
        <w:sz w:val="14"/>
        <w:lang w:val="es-BO" w:eastAsia="es-BO"/>
      </w:rPr>
      <w:drawing>
        <wp:anchor distT="0" distB="0" distL="114300" distR="114300" simplePos="0" relativeHeight="251672576" behindDoc="0" locked="0" layoutInCell="1" allowOverlap="1" wp14:anchorId="4EB357B4" wp14:editId="51386144">
          <wp:simplePos x="0" y="0"/>
          <wp:positionH relativeFrom="column">
            <wp:posOffset>5553054</wp:posOffset>
          </wp:positionH>
          <wp:positionV relativeFrom="paragraph">
            <wp:posOffset>-515020</wp:posOffset>
          </wp:positionV>
          <wp:extent cx="1053451" cy="1023005"/>
          <wp:effectExtent l="0" t="0" r="0" b="0"/>
          <wp:wrapNone/>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1053451" cy="102300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Arial" w:hAnsi="Arial" w:cs="Arial"/>
        <w:i/>
        <w:color w:val="999999"/>
        <w:sz w:val="14"/>
      </w:rPr>
      <w:t>Av. Jaimes Freyre esq. Calle 1 No 2344 Zona Sopocachi</w:t>
    </w:r>
  </w:p>
  <w:p w14:paraId="6C7D7A05" w14:textId="77777777" w:rsidR="003F1BC0" w:rsidRDefault="005666F8" w:rsidP="005666F8">
    <w:pPr>
      <w:pStyle w:val="Piedepgina"/>
      <w:pBdr>
        <w:top w:val="single" w:sz="4" w:space="7" w:color="auto"/>
      </w:pBdr>
      <w:tabs>
        <w:tab w:val="left" w:pos="1027"/>
        <w:tab w:val="center" w:pos="4420"/>
      </w:tabs>
      <w:ind w:left="-284"/>
      <w:rPr>
        <w:rFonts w:ascii="Arial" w:hAnsi="Arial" w:cs="Arial"/>
        <w:i/>
        <w:color w:val="999999"/>
        <w:sz w:val="14"/>
      </w:rPr>
    </w:pPr>
    <w:r>
      <w:rPr>
        <w:rFonts w:ascii="Arial" w:hAnsi="Arial" w:cs="Arial"/>
        <w:i/>
        <w:color w:val="999999"/>
        <w:sz w:val="14"/>
      </w:rPr>
      <w:tab/>
    </w:r>
    <w:r>
      <w:rPr>
        <w:rFonts w:ascii="Arial" w:hAnsi="Arial" w:cs="Arial"/>
        <w:i/>
        <w:color w:val="999999"/>
        <w:sz w:val="14"/>
      </w:rPr>
      <w:tab/>
      <w:t>Teléfonos: 2147001 – 2145697 - 2147665</w:t>
    </w:r>
  </w:p>
  <w:p w14:paraId="4A958DC4" w14:textId="667447AC" w:rsidR="003F1BC0" w:rsidRDefault="005666F8" w:rsidP="005666F8">
    <w:pPr>
      <w:pStyle w:val="Piedepgina"/>
      <w:pBdr>
        <w:top w:val="single" w:sz="4" w:space="7" w:color="auto"/>
      </w:pBdr>
      <w:ind w:left="-284"/>
      <w:jc w:val="center"/>
      <w:rPr>
        <w:color w:val="262626" w:themeColor="text1" w:themeTint="D9"/>
        <w:sz w:val="14"/>
        <w:szCs w:val="14"/>
      </w:rPr>
    </w:pPr>
    <w:r>
      <w:rPr>
        <w:rFonts w:ascii="Arial" w:hAnsi="Arial" w:cs="Arial"/>
        <w:i/>
        <w:color w:val="999999"/>
        <w:sz w:val="14"/>
      </w:rPr>
      <w:t>La Paz – Bolivia</w:t>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2861184" w14:textId="77777777" w:rsidR="008D714D" w:rsidRDefault="008D714D">
      <w:r>
        <w:separator/>
      </w:r>
    </w:p>
  </w:footnote>
  <w:footnote w:type="continuationSeparator" w:id="0">
    <w:p w14:paraId="56BB6560" w14:textId="77777777" w:rsidR="008D714D" w:rsidRDefault="008D714D">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6E0B839" w14:textId="77777777" w:rsidR="003F1BC0" w:rsidRDefault="007718F6" w:rsidP="007718F6">
    <w:pPr>
      <w:tabs>
        <w:tab w:val="center" w:pos="4252"/>
        <w:tab w:val="left" w:pos="4671"/>
        <w:tab w:val="center" w:pos="5006"/>
        <w:tab w:val="right" w:pos="8504"/>
      </w:tabs>
      <w:suppressAutoHyphens w:val="0"/>
      <w:rPr>
        <w:rFonts w:ascii="Verdana" w:eastAsia="Verdana" w:hAnsi="Verdana"/>
        <w:color w:val="auto"/>
        <w:sz w:val="26"/>
        <w:szCs w:val="26"/>
      </w:rPr>
    </w:pPr>
    <w:r>
      <w:rPr>
        <w:noProof/>
        <w:lang w:val="es-BO" w:eastAsia="es-BO"/>
      </w:rPr>
      <w:drawing>
        <wp:anchor distT="0" distB="0" distL="114300" distR="114300" simplePos="0" relativeHeight="251669504" behindDoc="0" locked="0" layoutInCell="1" allowOverlap="1" wp14:anchorId="41F11C19" wp14:editId="59CFB2DD">
          <wp:simplePos x="0" y="0"/>
          <wp:positionH relativeFrom="column">
            <wp:posOffset>4076922</wp:posOffset>
          </wp:positionH>
          <wp:positionV relativeFrom="paragraph">
            <wp:posOffset>156280</wp:posOffset>
          </wp:positionV>
          <wp:extent cx="1673198" cy="437515"/>
          <wp:effectExtent l="0" t="0" r="0" b="0"/>
          <wp:wrapNone/>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1673198" cy="4375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Verdana" w:eastAsia="Verdana" w:hAnsi="Verdana"/>
        <w:noProof/>
        <w:color w:val="auto"/>
        <w:sz w:val="26"/>
        <w:szCs w:val="26"/>
        <w:lang w:val="es-BO" w:eastAsia="es-BO"/>
      </w:rPr>
      <w:drawing>
        <wp:inline distT="0" distB="0" distL="0" distR="0" wp14:anchorId="100DA294" wp14:editId="7622B685">
          <wp:extent cx="857413" cy="588298"/>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royer.escobar\Downloads\Bicentenario-v1_Mesa de trabajo 1.png"/>
                  <pic:cNvPicPr>
                    <a:picLocks noChangeAspect="1" noChangeArrowheads="1"/>
                  </pic:cNvPicPr>
                </pic:nvPicPr>
                <pic:blipFill>
                  <a:blip r:embed="rId2">
                    <a:extLst>
                      <a:ext uri="{28A0092B-C50C-407E-A947-70E740481C1C}">
                        <a14:useLocalDpi xmlns:a14="http://schemas.microsoft.com/office/drawing/2010/main" val="0"/>
                      </a:ext>
                    </a:extLst>
                  </a:blip>
                  <a:stretch>
                    <a:fillRect/>
                  </a:stretch>
                </pic:blipFill>
                <pic:spPr bwMode="auto">
                  <a:xfrm>
                    <a:off x="0" y="0"/>
                    <a:ext cx="857413" cy="588298"/>
                  </a:xfrm>
                  <a:prstGeom prst="rect">
                    <a:avLst/>
                  </a:prstGeom>
                  <a:noFill/>
                  <a:ln>
                    <a:noFill/>
                  </a:ln>
                </pic:spPr>
              </pic:pic>
            </a:graphicData>
          </a:graphic>
        </wp:inline>
      </w:drawing>
    </w:r>
    <w:r>
      <w:rPr>
        <w:rFonts w:ascii="Verdana" w:eastAsia="Verdana" w:hAnsi="Verdana"/>
        <w:color w:val="auto"/>
        <w:sz w:val="26"/>
        <w:szCs w:val="26"/>
      </w:rPr>
      <w:t xml:space="preserve"> </w:t>
    </w:r>
    <w:r>
      <w:rPr>
        <w:rFonts w:ascii="Verdana" w:eastAsia="Verdana" w:hAnsi="Verdana"/>
        <w:noProof/>
        <w:color w:val="auto"/>
        <w:sz w:val="26"/>
        <w:szCs w:val="26"/>
        <w:lang w:val="es-BO" w:eastAsia="es-BO"/>
      </w:rPr>
      <w:drawing>
        <wp:inline distT="0" distB="0" distL="0" distR="0" wp14:anchorId="2CC0F358" wp14:editId="01444785">
          <wp:extent cx="3157836" cy="741125"/>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
                    <a:extLst>
                      <a:ext uri="{28A0092B-C50C-407E-A947-70E740481C1C}">
                        <a14:useLocalDpi xmlns:a14="http://schemas.microsoft.com/office/drawing/2010/main" val="0"/>
                      </a:ext>
                    </a:extLst>
                  </a:blip>
                  <a:stretch>
                    <a:fillRect/>
                  </a:stretch>
                </pic:blipFill>
                <pic:spPr bwMode="auto">
                  <a:xfrm>
                    <a:off x="0" y="0"/>
                    <a:ext cx="3157836" cy="741125"/>
                  </a:xfrm>
                  <a:prstGeom prst="rect">
                    <a:avLst/>
                  </a:prstGeom>
                  <a:noFill/>
                  <a:ln>
                    <a:noFill/>
                  </a:ln>
                </pic:spPr>
              </pic:pic>
            </a:graphicData>
          </a:graphic>
        </wp:inline>
      </w:drawing>
    </w:r>
    <w:r>
      <w:rPr>
        <w:rFonts w:ascii="Verdana" w:eastAsia="Verdana" w:hAnsi="Verdana"/>
        <w:color w:val="auto"/>
        <w:sz w:val="26"/>
        <w:szCs w:val="26"/>
      </w:rPr>
      <w:t xml:space="preserve"> </w:t>
    </w:r>
  </w:p>
  <w:p w14:paraId="2E40EB80" w14:textId="675D9963" w:rsidR="003F1BC0" w:rsidRDefault="00DA56A4" w:rsidP="007718F6">
    <w:pPr>
      <w:pStyle w:val="WW-Encabezamiento"/>
      <w:rPr>
        <w:sz w:val="26"/>
        <w:szCs w:val="26"/>
      </w:rPr>
    </w:pPr>
    <w:r>
      <w:rPr>
        <w:noProof/>
        <w:lang w:val="es-BO" w:eastAsia="es-BO"/>
      </w:rPr>
      <mc:AlternateContent>
        <mc:Choice Requires="wps">
          <w:drawing>
            <wp:anchor distT="4294967295" distB="4294967295" distL="114300" distR="114300" simplePos="0" relativeHeight="251670528" behindDoc="0" locked="0" layoutInCell="1" allowOverlap="1" wp14:anchorId="55AE32D3" wp14:editId="43D1EC28">
              <wp:simplePos x="0" y="0"/>
              <wp:positionH relativeFrom="column">
                <wp:posOffset>-32385</wp:posOffset>
              </wp:positionH>
              <wp:positionV relativeFrom="paragraph">
                <wp:posOffset>56514</wp:posOffset>
              </wp:positionV>
              <wp:extent cx="5848350" cy="0"/>
              <wp:effectExtent l="0" t="0" r="0" b="0"/>
              <wp:wrapNone/>
              <wp:docPr id="17" name="Conector recto 1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848350" cy="0"/>
                      </a:xfrm>
                      <a:prstGeom prst="line">
                        <a:avLst/>
                      </a:prstGeom>
                      <a:noFill/>
                      <a:ln w="9525" cap="flat" cmpd="sng" algn="ctr">
                        <a:solidFill>
                          <a:srgbClr val="4F81BD">
                            <a:shade val="95000"/>
                            <a:satMod val="105000"/>
                          </a:srgbClr>
                        </a:solidFill>
                        <a:prstDash val="solid"/>
                      </a:ln>
                      <a:effec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412B67F7" id="Conector recto 17" o:spid="_x0000_s1026" style="position:absolute;z-index:25167052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2.55pt,4.45pt" to="457.95pt,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" strokecolor="#4a7ebb">
              <o:lock v:ext="edit" shapetype="f"/>
            </v:line>
          </w:pict>
        </mc:Fallback>
      </mc:AlternateConten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AA92AB6"/>
    <w:multiLevelType w:val="hybridMultilevel"/>
    <w:tmpl w:val="697413CA"/>
    <w:lvl w:ilvl="0" w:tplc="400A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 w15:restartNumberingAfterBreak="0">
    <w:nsid w:val="0C9A200D"/>
    <w:multiLevelType w:val="hybridMultilevel"/>
    <w:tmpl w:val="6BB6BE58"/>
    <w:lvl w:ilvl="0" w:tplc="400A000F">
      <w:start w:val="1"/>
      <w:numFmt w:val="decimal"/>
      <w:lvlText w:val="%1."/>
      <w:lvlJc w:val="left"/>
      <w:pPr>
        <w:ind w:left="720" w:hanging="360"/>
      </w:pPr>
      <w:rPr>
        <w:rFonts w:hint="default"/>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2" w15:restartNumberingAfterBreak="0">
    <w:nsid w:val="0D6A4E6E"/>
    <w:multiLevelType w:val="hybridMultilevel"/>
    <w:tmpl w:val="78BAE11A"/>
    <w:lvl w:ilvl="0" w:tplc="400A0017">
      <w:start w:val="1"/>
      <w:numFmt w:val="lowerLetter"/>
      <w:lvlText w:val="%1)"/>
      <w:lvlJc w:val="left"/>
      <w:pPr>
        <w:ind w:left="720" w:hanging="360"/>
      </w:p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3" w15:restartNumberingAfterBreak="0">
    <w:nsid w:val="0DF6580C"/>
    <w:multiLevelType w:val="hybridMultilevel"/>
    <w:tmpl w:val="2C66CA2E"/>
    <w:lvl w:ilvl="0" w:tplc="0409001B">
      <w:start w:val="1"/>
      <w:numFmt w:val="lowerRoman"/>
      <w:lvlText w:val="%1."/>
      <w:lvlJc w:val="right"/>
      <w:pPr>
        <w:ind w:left="1428" w:hanging="360"/>
      </w:pPr>
      <w:rPr>
        <w:b/>
      </w:rPr>
    </w:lvl>
    <w:lvl w:ilvl="1" w:tplc="400A0019" w:tentative="1">
      <w:start w:val="1"/>
      <w:numFmt w:val="lowerLetter"/>
      <w:lvlText w:val="%2."/>
      <w:lvlJc w:val="left"/>
      <w:pPr>
        <w:ind w:left="2148" w:hanging="360"/>
      </w:pPr>
    </w:lvl>
    <w:lvl w:ilvl="2" w:tplc="400A001B" w:tentative="1">
      <w:start w:val="1"/>
      <w:numFmt w:val="lowerRoman"/>
      <w:lvlText w:val="%3."/>
      <w:lvlJc w:val="right"/>
      <w:pPr>
        <w:ind w:left="2868" w:hanging="180"/>
      </w:pPr>
    </w:lvl>
    <w:lvl w:ilvl="3" w:tplc="400A000F" w:tentative="1">
      <w:start w:val="1"/>
      <w:numFmt w:val="decimal"/>
      <w:lvlText w:val="%4."/>
      <w:lvlJc w:val="left"/>
      <w:pPr>
        <w:ind w:left="3588" w:hanging="360"/>
      </w:pPr>
    </w:lvl>
    <w:lvl w:ilvl="4" w:tplc="400A0019" w:tentative="1">
      <w:start w:val="1"/>
      <w:numFmt w:val="lowerLetter"/>
      <w:lvlText w:val="%5."/>
      <w:lvlJc w:val="left"/>
      <w:pPr>
        <w:ind w:left="4308" w:hanging="360"/>
      </w:pPr>
    </w:lvl>
    <w:lvl w:ilvl="5" w:tplc="400A001B" w:tentative="1">
      <w:start w:val="1"/>
      <w:numFmt w:val="lowerRoman"/>
      <w:lvlText w:val="%6."/>
      <w:lvlJc w:val="right"/>
      <w:pPr>
        <w:ind w:left="5028" w:hanging="180"/>
      </w:pPr>
    </w:lvl>
    <w:lvl w:ilvl="6" w:tplc="400A000F" w:tentative="1">
      <w:start w:val="1"/>
      <w:numFmt w:val="decimal"/>
      <w:lvlText w:val="%7."/>
      <w:lvlJc w:val="left"/>
      <w:pPr>
        <w:ind w:left="5748" w:hanging="360"/>
      </w:pPr>
    </w:lvl>
    <w:lvl w:ilvl="7" w:tplc="400A0019" w:tentative="1">
      <w:start w:val="1"/>
      <w:numFmt w:val="lowerLetter"/>
      <w:lvlText w:val="%8."/>
      <w:lvlJc w:val="left"/>
      <w:pPr>
        <w:ind w:left="6468" w:hanging="360"/>
      </w:pPr>
    </w:lvl>
    <w:lvl w:ilvl="8" w:tplc="400A001B" w:tentative="1">
      <w:start w:val="1"/>
      <w:numFmt w:val="lowerRoman"/>
      <w:lvlText w:val="%9."/>
      <w:lvlJc w:val="right"/>
      <w:pPr>
        <w:ind w:left="7188" w:hanging="180"/>
      </w:pPr>
    </w:lvl>
  </w:abstractNum>
  <w:abstractNum w:abstractNumId="4" w15:restartNumberingAfterBreak="0">
    <w:nsid w:val="0E43480F"/>
    <w:multiLevelType w:val="hybridMultilevel"/>
    <w:tmpl w:val="7B0E5D6E"/>
    <w:lvl w:ilvl="0" w:tplc="400A0009">
      <w:start w:val="1"/>
      <w:numFmt w:val="bullet"/>
      <w:lvlText w:val=""/>
      <w:lvlJc w:val="left"/>
      <w:pPr>
        <w:ind w:left="720" w:hanging="360"/>
      </w:pPr>
      <w:rPr>
        <w:rFonts w:ascii="Wingdings" w:hAnsi="Wingdings" w:hint="default"/>
      </w:rPr>
    </w:lvl>
    <w:lvl w:ilvl="1" w:tplc="400A0003">
      <w:start w:val="1"/>
      <w:numFmt w:val="bullet"/>
      <w:lvlText w:val="o"/>
      <w:lvlJc w:val="left"/>
      <w:pPr>
        <w:ind w:left="1440" w:hanging="360"/>
      </w:pPr>
      <w:rPr>
        <w:rFonts w:ascii="Courier New" w:hAnsi="Courier New" w:cs="Courier New" w:hint="default"/>
      </w:rPr>
    </w:lvl>
    <w:lvl w:ilvl="2" w:tplc="400A0005">
      <w:start w:val="1"/>
      <w:numFmt w:val="bullet"/>
      <w:lvlText w:val=""/>
      <w:lvlJc w:val="left"/>
      <w:pPr>
        <w:ind w:left="2160" w:hanging="360"/>
      </w:pPr>
      <w:rPr>
        <w:rFonts w:ascii="Wingdings" w:hAnsi="Wingdings" w:hint="default"/>
      </w:rPr>
    </w:lvl>
    <w:lvl w:ilvl="3" w:tplc="400A0001">
      <w:start w:val="1"/>
      <w:numFmt w:val="bullet"/>
      <w:lvlText w:val=""/>
      <w:lvlJc w:val="left"/>
      <w:pPr>
        <w:ind w:left="644" w:hanging="360"/>
      </w:pPr>
      <w:rPr>
        <w:rFonts w:ascii="Symbol" w:hAnsi="Symbol" w:hint="default"/>
      </w:rPr>
    </w:lvl>
    <w:lvl w:ilvl="4" w:tplc="400A0003">
      <w:start w:val="1"/>
      <w:numFmt w:val="bullet"/>
      <w:lvlText w:val="o"/>
      <w:lvlJc w:val="left"/>
      <w:pPr>
        <w:ind w:left="3600" w:hanging="360"/>
      </w:pPr>
      <w:rPr>
        <w:rFonts w:ascii="Courier New" w:hAnsi="Courier New" w:cs="Courier New" w:hint="default"/>
      </w:rPr>
    </w:lvl>
    <w:lvl w:ilvl="5" w:tplc="400A0005">
      <w:start w:val="1"/>
      <w:numFmt w:val="bullet"/>
      <w:lvlText w:val=""/>
      <w:lvlJc w:val="left"/>
      <w:pPr>
        <w:ind w:left="4320" w:hanging="360"/>
      </w:pPr>
      <w:rPr>
        <w:rFonts w:ascii="Wingdings" w:hAnsi="Wingdings" w:hint="default"/>
      </w:rPr>
    </w:lvl>
    <w:lvl w:ilvl="6" w:tplc="400A0001">
      <w:start w:val="1"/>
      <w:numFmt w:val="bullet"/>
      <w:lvlText w:val=""/>
      <w:lvlJc w:val="left"/>
      <w:pPr>
        <w:ind w:left="5040" w:hanging="360"/>
      </w:pPr>
      <w:rPr>
        <w:rFonts w:ascii="Symbol" w:hAnsi="Symbol" w:hint="default"/>
      </w:rPr>
    </w:lvl>
    <w:lvl w:ilvl="7" w:tplc="400A0003">
      <w:start w:val="1"/>
      <w:numFmt w:val="bullet"/>
      <w:lvlText w:val="o"/>
      <w:lvlJc w:val="left"/>
      <w:pPr>
        <w:ind w:left="5760" w:hanging="360"/>
      </w:pPr>
      <w:rPr>
        <w:rFonts w:ascii="Courier New" w:hAnsi="Courier New" w:cs="Courier New" w:hint="default"/>
      </w:rPr>
    </w:lvl>
    <w:lvl w:ilvl="8" w:tplc="400A0005">
      <w:start w:val="1"/>
      <w:numFmt w:val="bullet"/>
      <w:lvlText w:val=""/>
      <w:lvlJc w:val="left"/>
      <w:pPr>
        <w:ind w:left="6480" w:hanging="360"/>
      </w:pPr>
      <w:rPr>
        <w:rFonts w:ascii="Wingdings" w:hAnsi="Wingdings" w:hint="default"/>
      </w:rPr>
    </w:lvl>
  </w:abstractNum>
  <w:abstractNum w:abstractNumId="5" w15:restartNumberingAfterBreak="0">
    <w:nsid w:val="0E9224F2"/>
    <w:multiLevelType w:val="multilevel"/>
    <w:tmpl w:val="8FD200EA"/>
    <w:lvl w:ilvl="0">
      <w:start w:val="1"/>
      <w:numFmt w:val="decimal"/>
      <w:pStyle w:val="titulo1"/>
      <w:lvlText w:val="%1"/>
      <w:lvlJc w:val="left"/>
      <w:pPr>
        <w:ind w:left="994" w:hanging="432"/>
      </w:pPr>
      <w:rPr>
        <w:rFonts w:ascii="Carlito" w:eastAsia="Carlito" w:hAnsi="Carlito" w:cs="Carlito" w:hint="default"/>
        <w:b/>
        <w:bCs/>
        <w:w w:val="100"/>
        <w:sz w:val="18"/>
        <w:szCs w:val="18"/>
        <w:lang w:val="es-ES" w:eastAsia="en-US" w:bidi="ar-SA"/>
      </w:rPr>
    </w:lvl>
    <w:lvl w:ilvl="1">
      <w:start w:val="1"/>
      <w:numFmt w:val="decimal"/>
      <w:lvlText w:val="%1.%2"/>
      <w:lvlJc w:val="left"/>
      <w:pPr>
        <w:ind w:left="1138" w:hanging="576"/>
      </w:pPr>
      <w:rPr>
        <w:rFonts w:ascii="Carlito" w:eastAsia="Carlito" w:hAnsi="Carlito" w:cs="Carlito" w:hint="default"/>
        <w:b/>
        <w:bCs/>
        <w:spacing w:val="-2"/>
        <w:w w:val="100"/>
        <w:sz w:val="22"/>
        <w:szCs w:val="22"/>
        <w:lang w:val="es-ES" w:eastAsia="en-US" w:bidi="ar-SA"/>
      </w:rPr>
    </w:lvl>
    <w:lvl w:ilvl="2">
      <w:start w:val="1"/>
      <w:numFmt w:val="lowerLetter"/>
      <w:lvlText w:val="%3)"/>
      <w:lvlJc w:val="left"/>
      <w:pPr>
        <w:ind w:left="1418" w:hanging="360"/>
      </w:pPr>
      <w:rPr>
        <w:rFonts w:hint="default"/>
        <w:b/>
        <w:bCs/>
        <w:spacing w:val="-1"/>
        <w:w w:val="100"/>
        <w:lang w:val="es-ES" w:eastAsia="en-US" w:bidi="ar-SA"/>
      </w:rPr>
    </w:lvl>
    <w:lvl w:ilvl="3">
      <w:numFmt w:val="bullet"/>
      <w:lvlText w:val=""/>
      <w:lvlJc w:val="left"/>
      <w:pPr>
        <w:ind w:left="1630" w:hanging="360"/>
      </w:pPr>
      <w:rPr>
        <w:rFonts w:ascii="Wingdings" w:eastAsia="Wingdings" w:hAnsi="Wingdings" w:cs="Wingdings" w:hint="default"/>
        <w:b/>
        <w:bCs/>
        <w:w w:val="100"/>
        <w:sz w:val="22"/>
        <w:szCs w:val="22"/>
        <w:lang w:val="es-ES" w:eastAsia="en-US" w:bidi="ar-SA"/>
      </w:rPr>
    </w:lvl>
    <w:lvl w:ilvl="4">
      <w:numFmt w:val="bullet"/>
      <w:lvlText w:val="•"/>
      <w:lvlJc w:val="left"/>
      <w:pPr>
        <w:ind w:left="1640" w:hanging="360"/>
      </w:pPr>
      <w:rPr>
        <w:rFonts w:hint="default"/>
        <w:lang w:val="es-ES" w:eastAsia="en-US" w:bidi="ar-SA"/>
      </w:rPr>
    </w:lvl>
    <w:lvl w:ilvl="5">
      <w:numFmt w:val="bullet"/>
      <w:lvlText w:val="•"/>
      <w:lvlJc w:val="left"/>
      <w:pPr>
        <w:ind w:left="3090" w:hanging="360"/>
      </w:pPr>
      <w:rPr>
        <w:rFonts w:hint="default"/>
        <w:lang w:val="es-ES" w:eastAsia="en-US" w:bidi="ar-SA"/>
      </w:rPr>
    </w:lvl>
    <w:lvl w:ilvl="6">
      <w:numFmt w:val="bullet"/>
      <w:lvlText w:val="•"/>
      <w:lvlJc w:val="left"/>
      <w:pPr>
        <w:ind w:left="4540" w:hanging="360"/>
      </w:pPr>
      <w:rPr>
        <w:rFonts w:hint="default"/>
        <w:lang w:val="es-ES" w:eastAsia="en-US" w:bidi="ar-SA"/>
      </w:rPr>
    </w:lvl>
    <w:lvl w:ilvl="7">
      <w:numFmt w:val="bullet"/>
      <w:lvlText w:val="•"/>
      <w:lvlJc w:val="left"/>
      <w:pPr>
        <w:ind w:left="5990" w:hanging="360"/>
      </w:pPr>
      <w:rPr>
        <w:rFonts w:hint="default"/>
        <w:lang w:val="es-ES" w:eastAsia="en-US" w:bidi="ar-SA"/>
      </w:rPr>
    </w:lvl>
    <w:lvl w:ilvl="8">
      <w:numFmt w:val="bullet"/>
      <w:lvlText w:val="•"/>
      <w:lvlJc w:val="left"/>
      <w:pPr>
        <w:ind w:left="7440" w:hanging="360"/>
      </w:pPr>
      <w:rPr>
        <w:rFonts w:hint="default"/>
        <w:lang w:val="es-ES" w:eastAsia="en-US" w:bidi="ar-SA"/>
      </w:rPr>
    </w:lvl>
  </w:abstractNum>
  <w:abstractNum w:abstractNumId="6" w15:restartNumberingAfterBreak="0">
    <w:nsid w:val="15E06DF4"/>
    <w:multiLevelType w:val="hybridMultilevel"/>
    <w:tmpl w:val="9C82A79C"/>
    <w:styleLink w:val="Estilo21"/>
    <w:lvl w:ilvl="0" w:tplc="400A0009">
      <w:start w:val="1"/>
      <w:numFmt w:val="bullet"/>
      <w:lvlText w:val=""/>
      <w:lvlJc w:val="left"/>
      <w:pPr>
        <w:ind w:left="720" w:hanging="360"/>
      </w:pPr>
      <w:rPr>
        <w:rFonts w:ascii="Wingdings" w:hAnsi="Wingdings" w:hint="default"/>
      </w:rPr>
    </w:lvl>
    <w:lvl w:ilvl="1" w:tplc="400A0003">
      <w:start w:val="1"/>
      <w:numFmt w:val="bullet"/>
      <w:lvlText w:val="o"/>
      <w:lvlJc w:val="left"/>
      <w:pPr>
        <w:ind w:left="1440" w:hanging="360"/>
      </w:pPr>
      <w:rPr>
        <w:rFonts w:ascii="Courier New" w:hAnsi="Courier New" w:cs="Courier New" w:hint="default"/>
      </w:rPr>
    </w:lvl>
    <w:lvl w:ilvl="2" w:tplc="400A0005">
      <w:start w:val="1"/>
      <w:numFmt w:val="bullet"/>
      <w:lvlText w:val=""/>
      <w:lvlJc w:val="left"/>
      <w:pPr>
        <w:ind w:left="2160" w:hanging="360"/>
      </w:pPr>
      <w:rPr>
        <w:rFonts w:ascii="Wingdings" w:hAnsi="Wingdings" w:hint="default"/>
      </w:rPr>
    </w:lvl>
    <w:lvl w:ilvl="3" w:tplc="400A0001">
      <w:start w:val="1"/>
      <w:numFmt w:val="bullet"/>
      <w:lvlText w:val=""/>
      <w:lvlJc w:val="left"/>
      <w:pPr>
        <w:ind w:left="2880" w:hanging="360"/>
      </w:pPr>
      <w:rPr>
        <w:rFonts w:ascii="Symbol" w:hAnsi="Symbol" w:hint="default"/>
      </w:rPr>
    </w:lvl>
    <w:lvl w:ilvl="4" w:tplc="400A0003">
      <w:start w:val="1"/>
      <w:numFmt w:val="bullet"/>
      <w:lvlText w:val="o"/>
      <w:lvlJc w:val="left"/>
      <w:pPr>
        <w:ind w:left="3600" w:hanging="360"/>
      </w:pPr>
      <w:rPr>
        <w:rFonts w:ascii="Courier New" w:hAnsi="Courier New" w:cs="Courier New" w:hint="default"/>
      </w:rPr>
    </w:lvl>
    <w:lvl w:ilvl="5" w:tplc="400A0005">
      <w:start w:val="1"/>
      <w:numFmt w:val="bullet"/>
      <w:lvlText w:val=""/>
      <w:lvlJc w:val="left"/>
      <w:pPr>
        <w:ind w:left="4320" w:hanging="360"/>
      </w:pPr>
      <w:rPr>
        <w:rFonts w:ascii="Wingdings" w:hAnsi="Wingdings" w:hint="default"/>
      </w:rPr>
    </w:lvl>
    <w:lvl w:ilvl="6" w:tplc="400A0001">
      <w:start w:val="1"/>
      <w:numFmt w:val="bullet"/>
      <w:lvlText w:val=""/>
      <w:lvlJc w:val="left"/>
      <w:pPr>
        <w:ind w:left="5040" w:hanging="360"/>
      </w:pPr>
      <w:rPr>
        <w:rFonts w:ascii="Symbol" w:hAnsi="Symbol" w:hint="default"/>
      </w:rPr>
    </w:lvl>
    <w:lvl w:ilvl="7" w:tplc="400A0003">
      <w:start w:val="1"/>
      <w:numFmt w:val="bullet"/>
      <w:lvlText w:val="o"/>
      <w:lvlJc w:val="left"/>
      <w:pPr>
        <w:ind w:left="5760" w:hanging="360"/>
      </w:pPr>
      <w:rPr>
        <w:rFonts w:ascii="Courier New" w:hAnsi="Courier New" w:cs="Courier New" w:hint="default"/>
      </w:rPr>
    </w:lvl>
    <w:lvl w:ilvl="8" w:tplc="400A0005">
      <w:start w:val="1"/>
      <w:numFmt w:val="bullet"/>
      <w:lvlText w:val=""/>
      <w:lvlJc w:val="left"/>
      <w:pPr>
        <w:ind w:left="6480" w:hanging="360"/>
      </w:pPr>
      <w:rPr>
        <w:rFonts w:ascii="Wingdings" w:hAnsi="Wingdings" w:hint="default"/>
      </w:rPr>
    </w:lvl>
  </w:abstractNum>
  <w:abstractNum w:abstractNumId="7" w15:restartNumberingAfterBreak="0">
    <w:nsid w:val="17053F6D"/>
    <w:multiLevelType w:val="multilevel"/>
    <w:tmpl w:val="E66E879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 w15:restartNumberingAfterBreak="0">
    <w:nsid w:val="1FC0463D"/>
    <w:multiLevelType w:val="hybridMultilevel"/>
    <w:tmpl w:val="68E44AEC"/>
    <w:lvl w:ilvl="0" w:tplc="46E6439E">
      <w:start w:val="1"/>
      <w:numFmt w:val="lowerLetter"/>
      <w:lvlText w:val="%1)"/>
      <w:lvlJc w:val="left"/>
      <w:pPr>
        <w:ind w:left="396" w:hanging="360"/>
      </w:pPr>
      <w:rPr>
        <w:rFonts w:hint="default"/>
      </w:rPr>
    </w:lvl>
    <w:lvl w:ilvl="1" w:tplc="400A0019" w:tentative="1">
      <w:start w:val="1"/>
      <w:numFmt w:val="lowerLetter"/>
      <w:lvlText w:val="%2."/>
      <w:lvlJc w:val="left"/>
      <w:pPr>
        <w:ind w:left="1116" w:hanging="360"/>
      </w:pPr>
    </w:lvl>
    <w:lvl w:ilvl="2" w:tplc="400A001B" w:tentative="1">
      <w:start w:val="1"/>
      <w:numFmt w:val="lowerRoman"/>
      <w:lvlText w:val="%3."/>
      <w:lvlJc w:val="right"/>
      <w:pPr>
        <w:ind w:left="1836" w:hanging="180"/>
      </w:pPr>
    </w:lvl>
    <w:lvl w:ilvl="3" w:tplc="400A000F" w:tentative="1">
      <w:start w:val="1"/>
      <w:numFmt w:val="decimal"/>
      <w:lvlText w:val="%4."/>
      <w:lvlJc w:val="left"/>
      <w:pPr>
        <w:ind w:left="2556" w:hanging="360"/>
      </w:pPr>
    </w:lvl>
    <w:lvl w:ilvl="4" w:tplc="400A0019" w:tentative="1">
      <w:start w:val="1"/>
      <w:numFmt w:val="lowerLetter"/>
      <w:lvlText w:val="%5."/>
      <w:lvlJc w:val="left"/>
      <w:pPr>
        <w:ind w:left="3276" w:hanging="360"/>
      </w:pPr>
    </w:lvl>
    <w:lvl w:ilvl="5" w:tplc="400A001B" w:tentative="1">
      <w:start w:val="1"/>
      <w:numFmt w:val="lowerRoman"/>
      <w:lvlText w:val="%6."/>
      <w:lvlJc w:val="right"/>
      <w:pPr>
        <w:ind w:left="3996" w:hanging="180"/>
      </w:pPr>
    </w:lvl>
    <w:lvl w:ilvl="6" w:tplc="400A000F" w:tentative="1">
      <w:start w:val="1"/>
      <w:numFmt w:val="decimal"/>
      <w:lvlText w:val="%7."/>
      <w:lvlJc w:val="left"/>
      <w:pPr>
        <w:ind w:left="4716" w:hanging="360"/>
      </w:pPr>
    </w:lvl>
    <w:lvl w:ilvl="7" w:tplc="400A0019" w:tentative="1">
      <w:start w:val="1"/>
      <w:numFmt w:val="lowerLetter"/>
      <w:lvlText w:val="%8."/>
      <w:lvlJc w:val="left"/>
      <w:pPr>
        <w:ind w:left="5436" w:hanging="360"/>
      </w:pPr>
    </w:lvl>
    <w:lvl w:ilvl="8" w:tplc="400A001B" w:tentative="1">
      <w:start w:val="1"/>
      <w:numFmt w:val="lowerRoman"/>
      <w:lvlText w:val="%9."/>
      <w:lvlJc w:val="right"/>
      <w:pPr>
        <w:ind w:left="6156" w:hanging="180"/>
      </w:pPr>
    </w:lvl>
  </w:abstractNum>
  <w:abstractNum w:abstractNumId="9" w15:restartNumberingAfterBreak="0">
    <w:nsid w:val="203C499F"/>
    <w:multiLevelType w:val="hybridMultilevel"/>
    <w:tmpl w:val="54CCA136"/>
    <w:lvl w:ilvl="0" w:tplc="4322E7D8">
      <w:numFmt w:val="bullet"/>
      <w:lvlText w:val="•"/>
      <w:lvlJc w:val="left"/>
      <w:pPr>
        <w:ind w:left="720" w:hanging="360"/>
      </w:pPr>
      <w:rPr>
        <w:rFonts w:hint="default"/>
        <w:lang w:val="es-ES" w:eastAsia="en-US" w:bidi="ar-SA"/>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 w15:restartNumberingAfterBreak="0">
    <w:nsid w:val="20E824B8"/>
    <w:multiLevelType w:val="hybridMultilevel"/>
    <w:tmpl w:val="C01208F6"/>
    <w:lvl w:ilvl="0" w:tplc="04090001">
      <w:start w:val="1"/>
      <w:numFmt w:val="bullet"/>
      <w:lvlText w:val=""/>
      <w:lvlJc w:val="left"/>
      <w:pPr>
        <w:ind w:left="862" w:hanging="360"/>
      </w:pPr>
      <w:rPr>
        <w:rFonts w:ascii="Symbol" w:hAnsi="Symbol" w:hint="default"/>
      </w:rPr>
    </w:lvl>
    <w:lvl w:ilvl="1" w:tplc="400A0003" w:tentative="1">
      <w:start w:val="1"/>
      <w:numFmt w:val="bullet"/>
      <w:lvlText w:val="o"/>
      <w:lvlJc w:val="left"/>
      <w:pPr>
        <w:ind w:left="1582" w:hanging="360"/>
      </w:pPr>
      <w:rPr>
        <w:rFonts w:ascii="Courier New" w:hAnsi="Courier New" w:cs="Courier New" w:hint="default"/>
      </w:rPr>
    </w:lvl>
    <w:lvl w:ilvl="2" w:tplc="400A0005" w:tentative="1">
      <w:start w:val="1"/>
      <w:numFmt w:val="bullet"/>
      <w:lvlText w:val=""/>
      <w:lvlJc w:val="left"/>
      <w:pPr>
        <w:ind w:left="2302" w:hanging="360"/>
      </w:pPr>
      <w:rPr>
        <w:rFonts w:ascii="Wingdings" w:hAnsi="Wingdings" w:hint="default"/>
      </w:rPr>
    </w:lvl>
    <w:lvl w:ilvl="3" w:tplc="400A0001" w:tentative="1">
      <w:start w:val="1"/>
      <w:numFmt w:val="bullet"/>
      <w:lvlText w:val=""/>
      <w:lvlJc w:val="left"/>
      <w:pPr>
        <w:ind w:left="3022" w:hanging="360"/>
      </w:pPr>
      <w:rPr>
        <w:rFonts w:ascii="Symbol" w:hAnsi="Symbol" w:hint="default"/>
      </w:rPr>
    </w:lvl>
    <w:lvl w:ilvl="4" w:tplc="400A0003" w:tentative="1">
      <w:start w:val="1"/>
      <w:numFmt w:val="bullet"/>
      <w:lvlText w:val="o"/>
      <w:lvlJc w:val="left"/>
      <w:pPr>
        <w:ind w:left="3742" w:hanging="360"/>
      </w:pPr>
      <w:rPr>
        <w:rFonts w:ascii="Courier New" w:hAnsi="Courier New" w:cs="Courier New" w:hint="default"/>
      </w:rPr>
    </w:lvl>
    <w:lvl w:ilvl="5" w:tplc="400A0005" w:tentative="1">
      <w:start w:val="1"/>
      <w:numFmt w:val="bullet"/>
      <w:lvlText w:val=""/>
      <w:lvlJc w:val="left"/>
      <w:pPr>
        <w:ind w:left="4462" w:hanging="360"/>
      </w:pPr>
      <w:rPr>
        <w:rFonts w:ascii="Wingdings" w:hAnsi="Wingdings" w:hint="default"/>
      </w:rPr>
    </w:lvl>
    <w:lvl w:ilvl="6" w:tplc="400A0001" w:tentative="1">
      <w:start w:val="1"/>
      <w:numFmt w:val="bullet"/>
      <w:lvlText w:val=""/>
      <w:lvlJc w:val="left"/>
      <w:pPr>
        <w:ind w:left="5182" w:hanging="360"/>
      </w:pPr>
      <w:rPr>
        <w:rFonts w:ascii="Symbol" w:hAnsi="Symbol" w:hint="default"/>
      </w:rPr>
    </w:lvl>
    <w:lvl w:ilvl="7" w:tplc="400A0003" w:tentative="1">
      <w:start w:val="1"/>
      <w:numFmt w:val="bullet"/>
      <w:lvlText w:val="o"/>
      <w:lvlJc w:val="left"/>
      <w:pPr>
        <w:ind w:left="5902" w:hanging="360"/>
      </w:pPr>
      <w:rPr>
        <w:rFonts w:ascii="Courier New" w:hAnsi="Courier New" w:cs="Courier New" w:hint="default"/>
      </w:rPr>
    </w:lvl>
    <w:lvl w:ilvl="8" w:tplc="400A0005" w:tentative="1">
      <w:start w:val="1"/>
      <w:numFmt w:val="bullet"/>
      <w:lvlText w:val=""/>
      <w:lvlJc w:val="left"/>
      <w:pPr>
        <w:ind w:left="6622" w:hanging="360"/>
      </w:pPr>
      <w:rPr>
        <w:rFonts w:ascii="Wingdings" w:hAnsi="Wingdings" w:hint="default"/>
      </w:rPr>
    </w:lvl>
  </w:abstractNum>
  <w:abstractNum w:abstractNumId="11" w15:restartNumberingAfterBreak="0">
    <w:nsid w:val="24EB0B56"/>
    <w:multiLevelType w:val="multilevel"/>
    <w:tmpl w:val="44D02BB4"/>
    <w:lvl w:ilvl="0">
      <w:start w:val="1"/>
      <w:numFmt w:val="lowerLetter"/>
      <w:lvlText w:val="%1)"/>
      <w:lvlJc w:val="left"/>
      <w:pPr>
        <w:ind w:left="720" w:hanging="360"/>
      </w:pPr>
      <w:rPr>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 w15:restartNumberingAfterBreak="0">
    <w:nsid w:val="321759E7"/>
    <w:multiLevelType w:val="multilevel"/>
    <w:tmpl w:val="BB3EB274"/>
    <w:lvl w:ilvl="0">
      <w:start w:val="1"/>
      <w:numFmt w:val="bullet"/>
      <w:lvlText w:val=""/>
      <w:lvlJc w:val="left"/>
      <w:pPr>
        <w:tabs>
          <w:tab w:val="num" w:pos="720"/>
        </w:tabs>
        <w:ind w:left="720" w:hanging="360"/>
      </w:pPr>
      <w:rPr>
        <w:rFonts w:ascii="Symbol" w:hAnsi="Symbol"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65664414"/>
    <w:multiLevelType w:val="multilevel"/>
    <w:tmpl w:val="A8AEA43A"/>
    <w:lvl w:ilvl="0">
      <w:start w:val="1"/>
      <w:numFmt w:val="lowerRoman"/>
      <w:lvlText w:val="%1."/>
      <w:lvlJc w:val="right"/>
      <w:pPr>
        <w:ind w:left="720" w:hanging="360"/>
      </w:pPr>
      <w:rPr>
        <w:b/>
        <w:bCs/>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 w15:restartNumberingAfterBreak="0">
    <w:nsid w:val="674E5A23"/>
    <w:multiLevelType w:val="multilevel"/>
    <w:tmpl w:val="3CEE016A"/>
    <w:lvl w:ilvl="0">
      <w:start w:val="1"/>
      <w:numFmt w:val="bullet"/>
      <w:lvlText w:val=""/>
      <w:lvlJc w:val="left"/>
      <w:pPr>
        <w:tabs>
          <w:tab w:val="num" w:pos="720"/>
        </w:tabs>
        <w:ind w:left="720" w:hanging="360"/>
      </w:pPr>
      <w:rPr>
        <w:rFonts w:ascii="Symbol" w:hAnsi="Symbol"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68A9612A"/>
    <w:multiLevelType w:val="hybridMultilevel"/>
    <w:tmpl w:val="8C18194C"/>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16" w15:restartNumberingAfterBreak="0">
    <w:nsid w:val="6E4B789D"/>
    <w:multiLevelType w:val="hybridMultilevel"/>
    <w:tmpl w:val="FC8C106E"/>
    <w:lvl w:ilvl="0" w:tplc="04090001">
      <w:start w:val="1"/>
      <w:numFmt w:val="bullet"/>
      <w:lvlText w:val=""/>
      <w:lvlJc w:val="left"/>
      <w:pPr>
        <w:ind w:left="504" w:hanging="360"/>
      </w:pPr>
      <w:rPr>
        <w:rFonts w:ascii="Symbol" w:hAnsi="Symbol" w:hint="default"/>
      </w:rPr>
    </w:lvl>
    <w:lvl w:ilvl="1" w:tplc="400A0003" w:tentative="1">
      <w:start w:val="1"/>
      <w:numFmt w:val="bullet"/>
      <w:lvlText w:val="o"/>
      <w:lvlJc w:val="left"/>
      <w:pPr>
        <w:ind w:left="1224" w:hanging="360"/>
      </w:pPr>
      <w:rPr>
        <w:rFonts w:ascii="Courier New" w:hAnsi="Courier New" w:cs="Courier New" w:hint="default"/>
      </w:rPr>
    </w:lvl>
    <w:lvl w:ilvl="2" w:tplc="400A0005" w:tentative="1">
      <w:start w:val="1"/>
      <w:numFmt w:val="bullet"/>
      <w:lvlText w:val=""/>
      <w:lvlJc w:val="left"/>
      <w:pPr>
        <w:ind w:left="1944" w:hanging="360"/>
      </w:pPr>
      <w:rPr>
        <w:rFonts w:ascii="Wingdings" w:hAnsi="Wingdings" w:hint="default"/>
      </w:rPr>
    </w:lvl>
    <w:lvl w:ilvl="3" w:tplc="400A0001" w:tentative="1">
      <w:start w:val="1"/>
      <w:numFmt w:val="bullet"/>
      <w:lvlText w:val=""/>
      <w:lvlJc w:val="left"/>
      <w:pPr>
        <w:ind w:left="2664" w:hanging="360"/>
      </w:pPr>
      <w:rPr>
        <w:rFonts w:ascii="Symbol" w:hAnsi="Symbol" w:hint="default"/>
      </w:rPr>
    </w:lvl>
    <w:lvl w:ilvl="4" w:tplc="400A0003" w:tentative="1">
      <w:start w:val="1"/>
      <w:numFmt w:val="bullet"/>
      <w:lvlText w:val="o"/>
      <w:lvlJc w:val="left"/>
      <w:pPr>
        <w:ind w:left="3384" w:hanging="360"/>
      </w:pPr>
      <w:rPr>
        <w:rFonts w:ascii="Courier New" w:hAnsi="Courier New" w:cs="Courier New" w:hint="default"/>
      </w:rPr>
    </w:lvl>
    <w:lvl w:ilvl="5" w:tplc="400A0005" w:tentative="1">
      <w:start w:val="1"/>
      <w:numFmt w:val="bullet"/>
      <w:lvlText w:val=""/>
      <w:lvlJc w:val="left"/>
      <w:pPr>
        <w:ind w:left="4104" w:hanging="360"/>
      </w:pPr>
      <w:rPr>
        <w:rFonts w:ascii="Wingdings" w:hAnsi="Wingdings" w:hint="default"/>
      </w:rPr>
    </w:lvl>
    <w:lvl w:ilvl="6" w:tplc="400A0001" w:tentative="1">
      <w:start w:val="1"/>
      <w:numFmt w:val="bullet"/>
      <w:lvlText w:val=""/>
      <w:lvlJc w:val="left"/>
      <w:pPr>
        <w:ind w:left="4824" w:hanging="360"/>
      </w:pPr>
      <w:rPr>
        <w:rFonts w:ascii="Symbol" w:hAnsi="Symbol" w:hint="default"/>
      </w:rPr>
    </w:lvl>
    <w:lvl w:ilvl="7" w:tplc="400A0003" w:tentative="1">
      <w:start w:val="1"/>
      <w:numFmt w:val="bullet"/>
      <w:lvlText w:val="o"/>
      <w:lvlJc w:val="left"/>
      <w:pPr>
        <w:ind w:left="5544" w:hanging="360"/>
      </w:pPr>
      <w:rPr>
        <w:rFonts w:ascii="Courier New" w:hAnsi="Courier New" w:cs="Courier New" w:hint="default"/>
      </w:rPr>
    </w:lvl>
    <w:lvl w:ilvl="8" w:tplc="400A0005" w:tentative="1">
      <w:start w:val="1"/>
      <w:numFmt w:val="bullet"/>
      <w:lvlText w:val=""/>
      <w:lvlJc w:val="left"/>
      <w:pPr>
        <w:ind w:left="6264" w:hanging="360"/>
      </w:pPr>
      <w:rPr>
        <w:rFonts w:ascii="Wingdings" w:hAnsi="Wingdings" w:hint="default"/>
      </w:rPr>
    </w:lvl>
  </w:abstractNum>
  <w:abstractNum w:abstractNumId="17" w15:restartNumberingAfterBreak="0">
    <w:nsid w:val="75AA50ED"/>
    <w:multiLevelType w:val="hybridMultilevel"/>
    <w:tmpl w:val="BDFAB5A0"/>
    <w:lvl w:ilvl="0" w:tplc="04090001">
      <w:start w:val="1"/>
      <w:numFmt w:val="bullet"/>
      <w:lvlText w:val=""/>
      <w:lvlJc w:val="left"/>
      <w:pPr>
        <w:ind w:left="862" w:hanging="360"/>
      </w:pPr>
      <w:rPr>
        <w:rFonts w:ascii="Symbol" w:hAnsi="Symbol" w:hint="default"/>
      </w:rPr>
    </w:lvl>
    <w:lvl w:ilvl="1" w:tplc="400A0003" w:tentative="1">
      <w:start w:val="1"/>
      <w:numFmt w:val="bullet"/>
      <w:lvlText w:val="o"/>
      <w:lvlJc w:val="left"/>
      <w:pPr>
        <w:ind w:left="1582" w:hanging="360"/>
      </w:pPr>
      <w:rPr>
        <w:rFonts w:ascii="Courier New" w:hAnsi="Courier New" w:cs="Courier New" w:hint="default"/>
      </w:rPr>
    </w:lvl>
    <w:lvl w:ilvl="2" w:tplc="400A0005" w:tentative="1">
      <w:start w:val="1"/>
      <w:numFmt w:val="bullet"/>
      <w:lvlText w:val=""/>
      <w:lvlJc w:val="left"/>
      <w:pPr>
        <w:ind w:left="2302" w:hanging="360"/>
      </w:pPr>
      <w:rPr>
        <w:rFonts w:ascii="Wingdings" w:hAnsi="Wingdings" w:hint="default"/>
      </w:rPr>
    </w:lvl>
    <w:lvl w:ilvl="3" w:tplc="400A0001" w:tentative="1">
      <w:start w:val="1"/>
      <w:numFmt w:val="bullet"/>
      <w:lvlText w:val=""/>
      <w:lvlJc w:val="left"/>
      <w:pPr>
        <w:ind w:left="3022" w:hanging="360"/>
      </w:pPr>
      <w:rPr>
        <w:rFonts w:ascii="Symbol" w:hAnsi="Symbol" w:hint="default"/>
      </w:rPr>
    </w:lvl>
    <w:lvl w:ilvl="4" w:tplc="400A0003" w:tentative="1">
      <w:start w:val="1"/>
      <w:numFmt w:val="bullet"/>
      <w:lvlText w:val="o"/>
      <w:lvlJc w:val="left"/>
      <w:pPr>
        <w:ind w:left="3742" w:hanging="360"/>
      </w:pPr>
      <w:rPr>
        <w:rFonts w:ascii="Courier New" w:hAnsi="Courier New" w:cs="Courier New" w:hint="default"/>
      </w:rPr>
    </w:lvl>
    <w:lvl w:ilvl="5" w:tplc="400A0005" w:tentative="1">
      <w:start w:val="1"/>
      <w:numFmt w:val="bullet"/>
      <w:lvlText w:val=""/>
      <w:lvlJc w:val="left"/>
      <w:pPr>
        <w:ind w:left="4462" w:hanging="360"/>
      </w:pPr>
      <w:rPr>
        <w:rFonts w:ascii="Wingdings" w:hAnsi="Wingdings" w:hint="default"/>
      </w:rPr>
    </w:lvl>
    <w:lvl w:ilvl="6" w:tplc="400A0001" w:tentative="1">
      <w:start w:val="1"/>
      <w:numFmt w:val="bullet"/>
      <w:lvlText w:val=""/>
      <w:lvlJc w:val="left"/>
      <w:pPr>
        <w:ind w:left="5182" w:hanging="360"/>
      </w:pPr>
      <w:rPr>
        <w:rFonts w:ascii="Symbol" w:hAnsi="Symbol" w:hint="default"/>
      </w:rPr>
    </w:lvl>
    <w:lvl w:ilvl="7" w:tplc="400A0003" w:tentative="1">
      <w:start w:val="1"/>
      <w:numFmt w:val="bullet"/>
      <w:lvlText w:val="o"/>
      <w:lvlJc w:val="left"/>
      <w:pPr>
        <w:ind w:left="5902" w:hanging="360"/>
      </w:pPr>
      <w:rPr>
        <w:rFonts w:ascii="Courier New" w:hAnsi="Courier New" w:cs="Courier New" w:hint="default"/>
      </w:rPr>
    </w:lvl>
    <w:lvl w:ilvl="8" w:tplc="400A0005" w:tentative="1">
      <w:start w:val="1"/>
      <w:numFmt w:val="bullet"/>
      <w:lvlText w:val=""/>
      <w:lvlJc w:val="left"/>
      <w:pPr>
        <w:ind w:left="6622" w:hanging="360"/>
      </w:pPr>
      <w:rPr>
        <w:rFonts w:ascii="Wingdings" w:hAnsi="Wingdings" w:hint="default"/>
      </w:rPr>
    </w:lvl>
  </w:abstractNum>
  <w:num w:numId="1">
    <w:abstractNumId w:val="15"/>
  </w:num>
  <w:num w:numId="2">
    <w:abstractNumId w:val="1"/>
  </w:num>
  <w:num w:numId="3">
    <w:abstractNumId w:val="5"/>
  </w:num>
  <w:num w:numId="4">
    <w:abstractNumId w:val="11"/>
  </w:num>
  <w:num w:numId="5">
    <w:abstractNumId w:val="7"/>
  </w:num>
  <w:num w:numId="6">
    <w:abstractNumId w:val="2"/>
  </w:num>
  <w:num w:numId="7">
    <w:abstractNumId w:val="4"/>
  </w:num>
  <w:num w:numId="8">
    <w:abstractNumId w:val="6"/>
  </w:num>
  <w:num w:numId="9">
    <w:abstractNumId w:val="9"/>
  </w:num>
  <w:num w:numId="10">
    <w:abstractNumId w:val="13"/>
  </w:num>
  <w:num w:numId="11">
    <w:abstractNumId w:val="8"/>
  </w:num>
  <w:num w:numId="12">
    <w:abstractNumId w:val="17"/>
  </w:num>
  <w:num w:numId="13">
    <w:abstractNumId w:val="10"/>
  </w:num>
  <w:num w:numId="14">
    <w:abstractNumId w:val="14"/>
  </w:num>
  <w:num w:numId="15">
    <w:abstractNumId w:val="0"/>
  </w:num>
  <w:num w:numId="16">
    <w:abstractNumId w:val="12"/>
  </w:num>
  <w:num w:numId="17">
    <w:abstractNumId w:val="16"/>
  </w:num>
  <w:num w:numId="18">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0"/>
  <w:defaultTabStop w:val="709"/>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62456"/>
    <w:rsid w:val="00000BFC"/>
    <w:rsid w:val="00015309"/>
    <w:rsid w:val="0001686D"/>
    <w:rsid w:val="000479AC"/>
    <w:rsid w:val="00061C1B"/>
    <w:rsid w:val="00066B83"/>
    <w:rsid w:val="00066BAD"/>
    <w:rsid w:val="00074EE1"/>
    <w:rsid w:val="000863B8"/>
    <w:rsid w:val="00091B47"/>
    <w:rsid w:val="000B0B33"/>
    <w:rsid w:val="000B46F8"/>
    <w:rsid w:val="000C622F"/>
    <w:rsid w:val="000C6BB5"/>
    <w:rsid w:val="000D59A3"/>
    <w:rsid w:val="000E5392"/>
    <w:rsid w:val="000F2151"/>
    <w:rsid w:val="000F53A8"/>
    <w:rsid w:val="00103C0C"/>
    <w:rsid w:val="00105662"/>
    <w:rsid w:val="00126100"/>
    <w:rsid w:val="00132674"/>
    <w:rsid w:val="00182053"/>
    <w:rsid w:val="00192074"/>
    <w:rsid w:val="001B0A85"/>
    <w:rsid w:val="001B1B73"/>
    <w:rsid w:val="001B5F50"/>
    <w:rsid w:val="001C5FA3"/>
    <w:rsid w:val="001D3943"/>
    <w:rsid w:val="001D7F6B"/>
    <w:rsid w:val="001F3265"/>
    <w:rsid w:val="00202B63"/>
    <w:rsid w:val="002221F4"/>
    <w:rsid w:val="00235216"/>
    <w:rsid w:val="0024672B"/>
    <w:rsid w:val="00247B25"/>
    <w:rsid w:val="002503A3"/>
    <w:rsid w:val="00263886"/>
    <w:rsid w:val="002A0BBA"/>
    <w:rsid w:val="002C166E"/>
    <w:rsid w:val="002C2946"/>
    <w:rsid w:val="002C5F27"/>
    <w:rsid w:val="002F1021"/>
    <w:rsid w:val="002F506C"/>
    <w:rsid w:val="003018C0"/>
    <w:rsid w:val="003054A5"/>
    <w:rsid w:val="00366741"/>
    <w:rsid w:val="00373968"/>
    <w:rsid w:val="00394AAB"/>
    <w:rsid w:val="003C686A"/>
    <w:rsid w:val="003D6336"/>
    <w:rsid w:val="003F1BC0"/>
    <w:rsid w:val="003F6F7B"/>
    <w:rsid w:val="004444C2"/>
    <w:rsid w:val="004576FB"/>
    <w:rsid w:val="00466A8A"/>
    <w:rsid w:val="0047534E"/>
    <w:rsid w:val="00483987"/>
    <w:rsid w:val="00490DFD"/>
    <w:rsid w:val="004A4297"/>
    <w:rsid w:val="004D1AB4"/>
    <w:rsid w:val="004D2DC5"/>
    <w:rsid w:val="004F01D7"/>
    <w:rsid w:val="00503B99"/>
    <w:rsid w:val="00531132"/>
    <w:rsid w:val="00531AE1"/>
    <w:rsid w:val="005416AA"/>
    <w:rsid w:val="005666F8"/>
    <w:rsid w:val="00581FCC"/>
    <w:rsid w:val="005A4F8E"/>
    <w:rsid w:val="005B3362"/>
    <w:rsid w:val="005B5476"/>
    <w:rsid w:val="005C3E41"/>
    <w:rsid w:val="005C7092"/>
    <w:rsid w:val="005D11AD"/>
    <w:rsid w:val="005D52DF"/>
    <w:rsid w:val="005D5B55"/>
    <w:rsid w:val="005E6415"/>
    <w:rsid w:val="005F31AF"/>
    <w:rsid w:val="00614EF4"/>
    <w:rsid w:val="00647B2A"/>
    <w:rsid w:val="00691D87"/>
    <w:rsid w:val="006A4042"/>
    <w:rsid w:val="006B00B3"/>
    <w:rsid w:val="006B39DB"/>
    <w:rsid w:val="006F34B9"/>
    <w:rsid w:val="00703D07"/>
    <w:rsid w:val="00721DA8"/>
    <w:rsid w:val="00725F6D"/>
    <w:rsid w:val="00734A50"/>
    <w:rsid w:val="0074172F"/>
    <w:rsid w:val="0074331C"/>
    <w:rsid w:val="00746118"/>
    <w:rsid w:val="007538A7"/>
    <w:rsid w:val="007718F6"/>
    <w:rsid w:val="007749BF"/>
    <w:rsid w:val="00791362"/>
    <w:rsid w:val="007A4068"/>
    <w:rsid w:val="00822A6F"/>
    <w:rsid w:val="00832029"/>
    <w:rsid w:val="008445EA"/>
    <w:rsid w:val="0087223A"/>
    <w:rsid w:val="008856D2"/>
    <w:rsid w:val="00886119"/>
    <w:rsid w:val="00892620"/>
    <w:rsid w:val="00896885"/>
    <w:rsid w:val="0089719B"/>
    <w:rsid w:val="008B0C09"/>
    <w:rsid w:val="008B6FC7"/>
    <w:rsid w:val="008D305E"/>
    <w:rsid w:val="008D714D"/>
    <w:rsid w:val="008F2D08"/>
    <w:rsid w:val="008F73FC"/>
    <w:rsid w:val="009028E6"/>
    <w:rsid w:val="0091542F"/>
    <w:rsid w:val="0093703A"/>
    <w:rsid w:val="009546D0"/>
    <w:rsid w:val="009561FA"/>
    <w:rsid w:val="00973F24"/>
    <w:rsid w:val="00993007"/>
    <w:rsid w:val="00996063"/>
    <w:rsid w:val="009A3C0E"/>
    <w:rsid w:val="009A47B3"/>
    <w:rsid w:val="009B162C"/>
    <w:rsid w:val="009B6D59"/>
    <w:rsid w:val="009B722C"/>
    <w:rsid w:val="009B7AF9"/>
    <w:rsid w:val="009C2D00"/>
    <w:rsid w:val="009C6463"/>
    <w:rsid w:val="009C7C85"/>
    <w:rsid w:val="00A01077"/>
    <w:rsid w:val="00A0540F"/>
    <w:rsid w:val="00A10471"/>
    <w:rsid w:val="00A13BB3"/>
    <w:rsid w:val="00A17F62"/>
    <w:rsid w:val="00A334A2"/>
    <w:rsid w:val="00A35311"/>
    <w:rsid w:val="00A4111A"/>
    <w:rsid w:val="00A63087"/>
    <w:rsid w:val="00A71AB6"/>
    <w:rsid w:val="00AA7697"/>
    <w:rsid w:val="00AC1CCC"/>
    <w:rsid w:val="00AC783E"/>
    <w:rsid w:val="00AD673E"/>
    <w:rsid w:val="00AF1B5B"/>
    <w:rsid w:val="00B11E3C"/>
    <w:rsid w:val="00B3184A"/>
    <w:rsid w:val="00B34AAA"/>
    <w:rsid w:val="00B40223"/>
    <w:rsid w:val="00B411B7"/>
    <w:rsid w:val="00B57C2A"/>
    <w:rsid w:val="00B57DB4"/>
    <w:rsid w:val="00B7494E"/>
    <w:rsid w:val="00B86835"/>
    <w:rsid w:val="00B8783D"/>
    <w:rsid w:val="00BA5826"/>
    <w:rsid w:val="00BC01A0"/>
    <w:rsid w:val="00BE1FD4"/>
    <w:rsid w:val="00C05B93"/>
    <w:rsid w:val="00C244F2"/>
    <w:rsid w:val="00C41D05"/>
    <w:rsid w:val="00C46448"/>
    <w:rsid w:val="00C75D04"/>
    <w:rsid w:val="00C834AB"/>
    <w:rsid w:val="00C960C2"/>
    <w:rsid w:val="00CC2967"/>
    <w:rsid w:val="00CC445E"/>
    <w:rsid w:val="00CD7AC7"/>
    <w:rsid w:val="00D05F41"/>
    <w:rsid w:val="00D071DF"/>
    <w:rsid w:val="00D14AEB"/>
    <w:rsid w:val="00D175A7"/>
    <w:rsid w:val="00D2271A"/>
    <w:rsid w:val="00D35F31"/>
    <w:rsid w:val="00D44212"/>
    <w:rsid w:val="00D46CDF"/>
    <w:rsid w:val="00D514CC"/>
    <w:rsid w:val="00D84DBB"/>
    <w:rsid w:val="00D94A9B"/>
    <w:rsid w:val="00D95B90"/>
    <w:rsid w:val="00DA0673"/>
    <w:rsid w:val="00DA56A4"/>
    <w:rsid w:val="00DB109A"/>
    <w:rsid w:val="00DC65B6"/>
    <w:rsid w:val="00DF2C8E"/>
    <w:rsid w:val="00E048F5"/>
    <w:rsid w:val="00E31470"/>
    <w:rsid w:val="00E60AB1"/>
    <w:rsid w:val="00E62456"/>
    <w:rsid w:val="00E637E4"/>
    <w:rsid w:val="00E6716D"/>
    <w:rsid w:val="00E737EB"/>
    <w:rsid w:val="00E80854"/>
    <w:rsid w:val="00E82CB9"/>
    <w:rsid w:val="00E93318"/>
    <w:rsid w:val="00E972CA"/>
    <w:rsid w:val="00EA7218"/>
    <w:rsid w:val="00EB0CF5"/>
    <w:rsid w:val="00EC2D9A"/>
    <w:rsid w:val="00EE0908"/>
    <w:rsid w:val="00EF060A"/>
    <w:rsid w:val="00EF3254"/>
    <w:rsid w:val="00F007EA"/>
    <w:rsid w:val="00F0140B"/>
    <w:rsid w:val="00F2562B"/>
    <w:rsid w:val="00F50645"/>
    <w:rsid w:val="00F51776"/>
    <w:rsid w:val="00F547A2"/>
    <w:rsid w:val="00F56F0D"/>
    <w:rsid w:val="00F921DA"/>
    <w:rsid w:val="00F93B0A"/>
    <w:rsid w:val="00F968BB"/>
    <w:rsid w:val="00F97925"/>
    <w:rsid w:val="00FB3B12"/>
    <w:rsid w:val="00FC0662"/>
    <w:rsid w:val="00FE334B"/>
  </w:rsids>
  <m:mathPr>
    <m:mathFont m:val="Cambria Math"/>
    <m:brkBin m:val="before"/>
    <m:brkBinSub m:val="--"/>
    <m:smallFrac m:val="0"/>
    <m:dispDef/>
    <m:lMargin m:val="0"/>
    <m:rMargin m:val="0"/>
    <m:defJc m:val="centerGroup"/>
    <m:wrapIndent m:val="1440"/>
    <m:intLim m:val="subSup"/>
    <m:naryLim m:val="undOvr"/>
  </m:mathPr>
  <w:themeFontLang w:val="es-ES" w:eastAsia="" w:bidi=""/>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8E2FE7A"/>
  <w15:docId w15:val="{74BE2372-96FC-49D5-AF48-778E9532655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Liberation Serif" w:eastAsia="Droid Sans Fallback" w:hAnsi="Liberation Serif" w:cs="FreeSans"/>
        <w:sz w:val="24"/>
        <w:szCs w:val="24"/>
        <w:lang w:val="es-BO" w:eastAsia="zh-CN" w:bidi="hi-IN"/>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qFormat="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uppressAutoHyphens/>
    </w:pPr>
    <w:rPr>
      <w:rFonts w:ascii="Times New Roman" w:eastAsia="Times New Roman" w:hAnsi="Times New Roman" w:cs="Times New Roman"/>
      <w:color w:val="00000A"/>
      <w:lang w:val="es-ES" w:bidi="ar-SA"/>
    </w:rPr>
  </w:style>
  <w:style w:type="paragraph" w:styleId="Ttulo1">
    <w:name w:val="heading 1"/>
    <w:basedOn w:val="Normal"/>
    <w:next w:val="Normal"/>
    <w:link w:val="Ttulo1Car1"/>
    <w:uiPriority w:val="9"/>
    <w:qFormat/>
    <w:rsid w:val="006F34B9"/>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Ttulo3">
    <w:name w:val="heading 3"/>
    <w:basedOn w:val="Normal"/>
    <w:next w:val="Normal"/>
    <w:link w:val="Ttulo3Car"/>
    <w:uiPriority w:val="9"/>
    <w:semiHidden/>
    <w:unhideWhenUsed/>
    <w:qFormat/>
    <w:rsid w:val="001D7F6B"/>
    <w:pPr>
      <w:keepNext/>
      <w:keepLines/>
      <w:spacing w:before="40"/>
      <w:outlineLvl w:val="2"/>
    </w:pPr>
    <w:rPr>
      <w:rFonts w:asciiTheme="majorHAnsi" w:eastAsiaTheme="majorEastAsia" w:hAnsiTheme="majorHAnsi" w:cstheme="majorBidi"/>
      <w:color w:val="1F4D78" w:themeColor="accent1" w:themeShade="7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WW8Num1z0">
    <w:name w:val="WW8Num1z0"/>
    <w:qFormat/>
  </w:style>
  <w:style w:type="character" w:customStyle="1" w:styleId="WW8Num1z1">
    <w:name w:val="WW8Num1z1"/>
    <w:qFormat/>
  </w:style>
  <w:style w:type="character" w:customStyle="1" w:styleId="WW8Num1z2">
    <w:name w:val="WW8Num1z2"/>
    <w:qFormat/>
  </w:style>
  <w:style w:type="character" w:customStyle="1" w:styleId="WW8Num1z3">
    <w:name w:val="WW8Num1z3"/>
    <w:qFormat/>
  </w:style>
  <w:style w:type="character" w:customStyle="1" w:styleId="WW8Num1z4">
    <w:name w:val="WW8Num1z4"/>
    <w:qFormat/>
  </w:style>
  <w:style w:type="character" w:customStyle="1" w:styleId="WW8Num1z5">
    <w:name w:val="WW8Num1z5"/>
    <w:qFormat/>
  </w:style>
  <w:style w:type="character" w:customStyle="1" w:styleId="WW8Num1z6">
    <w:name w:val="WW8Num1z6"/>
    <w:qFormat/>
  </w:style>
  <w:style w:type="character" w:customStyle="1" w:styleId="WW8Num1z7">
    <w:name w:val="WW8Num1z7"/>
    <w:qFormat/>
  </w:style>
  <w:style w:type="character" w:customStyle="1" w:styleId="WW8Num1z8">
    <w:name w:val="WW8Num1z8"/>
    <w:qFormat/>
  </w:style>
  <w:style w:type="character" w:customStyle="1" w:styleId="WW8Num2z0">
    <w:name w:val="WW8Num2z0"/>
    <w:qFormat/>
  </w:style>
  <w:style w:type="character" w:customStyle="1" w:styleId="WW8Num3z0">
    <w:name w:val="WW8Num3z0"/>
    <w:qFormat/>
    <w:rPr>
      <w:rFonts w:ascii="Symbol" w:hAnsi="Symbol" w:cs="Symbol"/>
    </w:rPr>
  </w:style>
  <w:style w:type="character" w:customStyle="1" w:styleId="WW8Num4z0">
    <w:name w:val="WW8Num4z0"/>
    <w:qFormat/>
    <w:rPr>
      <w:rFonts w:ascii="Symbol" w:hAnsi="Symbol" w:cs="Symbol"/>
    </w:rPr>
  </w:style>
  <w:style w:type="character" w:customStyle="1" w:styleId="WW8Num5z0">
    <w:name w:val="WW8Num5z0"/>
    <w:qFormat/>
  </w:style>
  <w:style w:type="character" w:customStyle="1" w:styleId="WW8Num6z0">
    <w:name w:val="WW8Num6z0"/>
    <w:qFormat/>
    <w:rPr>
      <w:rFonts w:ascii="Symbol" w:hAnsi="Symbol" w:cs="Symbol"/>
    </w:rPr>
  </w:style>
  <w:style w:type="character" w:customStyle="1" w:styleId="WW8Num6z1">
    <w:name w:val="WW8Num6z1"/>
    <w:qFormat/>
  </w:style>
  <w:style w:type="character" w:customStyle="1" w:styleId="WW8Num6z2">
    <w:name w:val="WW8Num6z2"/>
    <w:qFormat/>
  </w:style>
  <w:style w:type="character" w:customStyle="1" w:styleId="WW8Num6z3">
    <w:name w:val="WW8Num6z3"/>
    <w:qFormat/>
  </w:style>
  <w:style w:type="character" w:customStyle="1" w:styleId="WW8Num6z4">
    <w:name w:val="WW8Num6z4"/>
    <w:qFormat/>
  </w:style>
  <w:style w:type="character" w:customStyle="1" w:styleId="WW8Num6z5">
    <w:name w:val="WW8Num6z5"/>
    <w:qFormat/>
  </w:style>
  <w:style w:type="character" w:customStyle="1" w:styleId="WW8Num6z6">
    <w:name w:val="WW8Num6z6"/>
    <w:qFormat/>
  </w:style>
  <w:style w:type="character" w:customStyle="1" w:styleId="WW8Num6z7">
    <w:name w:val="WW8Num6z7"/>
    <w:qFormat/>
  </w:style>
  <w:style w:type="character" w:customStyle="1" w:styleId="WW8Num6z8">
    <w:name w:val="WW8Num6z8"/>
    <w:qFormat/>
  </w:style>
  <w:style w:type="character" w:customStyle="1" w:styleId="WW8Num7z0">
    <w:name w:val="WW8Num7z0"/>
    <w:qFormat/>
  </w:style>
  <w:style w:type="character" w:customStyle="1" w:styleId="WW8Num7z1">
    <w:name w:val="WW8Num7z1"/>
    <w:qFormat/>
  </w:style>
  <w:style w:type="character" w:customStyle="1" w:styleId="WW8Num7z2">
    <w:name w:val="WW8Num7z2"/>
    <w:qFormat/>
  </w:style>
  <w:style w:type="character" w:customStyle="1" w:styleId="WW8Num7z3">
    <w:name w:val="WW8Num7z3"/>
    <w:qFormat/>
  </w:style>
  <w:style w:type="character" w:customStyle="1" w:styleId="WW8Num7z4">
    <w:name w:val="WW8Num7z4"/>
    <w:qFormat/>
  </w:style>
  <w:style w:type="character" w:customStyle="1" w:styleId="WW8Num7z5">
    <w:name w:val="WW8Num7z5"/>
    <w:qFormat/>
  </w:style>
  <w:style w:type="character" w:customStyle="1" w:styleId="WW8Num7z6">
    <w:name w:val="WW8Num7z6"/>
    <w:qFormat/>
  </w:style>
  <w:style w:type="character" w:customStyle="1" w:styleId="WW8Num7z7">
    <w:name w:val="WW8Num7z7"/>
    <w:qFormat/>
  </w:style>
  <w:style w:type="character" w:customStyle="1" w:styleId="WW8Num7z8">
    <w:name w:val="WW8Num7z8"/>
    <w:qFormat/>
  </w:style>
  <w:style w:type="character" w:customStyle="1" w:styleId="WW8Num8z0">
    <w:name w:val="WW8Num8z0"/>
    <w:qFormat/>
  </w:style>
  <w:style w:type="character" w:customStyle="1" w:styleId="WW8Num8z2">
    <w:name w:val="WW8Num8z2"/>
    <w:qFormat/>
  </w:style>
  <w:style w:type="character" w:customStyle="1" w:styleId="WW8Num8z3">
    <w:name w:val="WW8Num8z3"/>
    <w:qFormat/>
  </w:style>
  <w:style w:type="character" w:customStyle="1" w:styleId="WW8Num8z4">
    <w:name w:val="WW8Num8z4"/>
    <w:qFormat/>
  </w:style>
  <w:style w:type="character" w:customStyle="1" w:styleId="WW8Num8z5">
    <w:name w:val="WW8Num8z5"/>
    <w:qFormat/>
  </w:style>
  <w:style w:type="character" w:customStyle="1" w:styleId="WW8Num8z6">
    <w:name w:val="WW8Num8z6"/>
    <w:qFormat/>
  </w:style>
  <w:style w:type="character" w:customStyle="1" w:styleId="WW8Num8z7">
    <w:name w:val="WW8Num8z7"/>
    <w:qFormat/>
  </w:style>
  <w:style w:type="character" w:customStyle="1" w:styleId="WW8Num8z8">
    <w:name w:val="WW8Num8z8"/>
    <w:qFormat/>
  </w:style>
  <w:style w:type="character" w:customStyle="1" w:styleId="WW8Num9z0">
    <w:name w:val="WW8Num9z0"/>
    <w:qFormat/>
    <w:rPr>
      <w:rFonts w:ascii="Symbol" w:hAnsi="Symbol" w:cs="Symbol"/>
    </w:rPr>
  </w:style>
  <w:style w:type="character" w:customStyle="1" w:styleId="WW8Num9z1">
    <w:name w:val="WW8Num9z1"/>
    <w:qFormat/>
    <w:rPr>
      <w:rFonts w:ascii="Courier New" w:hAnsi="Courier New" w:cs="Courier New"/>
    </w:rPr>
  </w:style>
  <w:style w:type="character" w:customStyle="1" w:styleId="WW8Num9z2">
    <w:name w:val="WW8Num9z2"/>
    <w:qFormat/>
    <w:rPr>
      <w:rFonts w:ascii="Wingdings" w:hAnsi="Wingdings" w:cs="Wingdings"/>
    </w:rPr>
  </w:style>
  <w:style w:type="character" w:customStyle="1" w:styleId="WW8Num10z0">
    <w:name w:val="WW8Num10z0"/>
    <w:qFormat/>
  </w:style>
  <w:style w:type="character" w:customStyle="1" w:styleId="WW8Num10z1">
    <w:name w:val="WW8Num10z1"/>
    <w:qFormat/>
  </w:style>
  <w:style w:type="character" w:customStyle="1" w:styleId="WW8Num10z2">
    <w:name w:val="WW8Num10z2"/>
    <w:qFormat/>
  </w:style>
  <w:style w:type="character" w:customStyle="1" w:styleId="WW8Num10z3">
    <w:name w:val="WW8Num10z3"/>
    <w:qFormat/>
  </w:style>
  <w:style w:type="character" w:customStyle="1" w:styleId="WW8Num10z4">
    <w:name w:val="WW8Num10z4"/>
    <w:qFormat/>
  </w:style>
  <w:style w:type="character" w:customStyle="1" w:styleId="WW8Num10z5">
    <w:name w:val="WW8Num10z5"/>
    <w:qFormat/>
  </w:style>
  <w:style w:type="character" w:customStyle="1" w:styleId="WW8Num10z6">
    <w:name w:val="WW8Num10z6"/>
    <w:qFormat/>
  </w:style>
  <w:style w:type="character" w:customStyle="1" w:styleId="WW8Num10z7">
    <w:name w:val="WW8Num10z7"/>
    <w:qFormat/>
  </w:style>
  <w:style w:type="character" w:customStyle="1" w:styleId="WW8Num10z8">
    <w:name w:val="WW8Num10z8"/>
    <w:qFormat/>
  </w:style>
  <w:style w:type="character" w:customStyle="1" w:styleId="WW8Num11z0">
    <w:name w:val="WW8Num11z0"/>
    <w:qFormat/>
  </w:style>
  <w:style w:type="character" w:customStyle="1" w:styleId="WW8Num11z2">
    <w:name w:val="WW8Num11z2"/>
    <w:qFormat/>
  </w:style>
  <w:style w:type="character" w:customStyle="1" w:styleId="WW8Num11z3">
    <w:name w:val="WW8Num11z3"/>
    <w:qFormat/>
  </w:style>
  <w:style w:type="character" w:customStyle="1" w:styleId="WW8Num11z4">
    <w:name w:val="WW8Num11z4"/>
    <w:qFormat/>
  </w:style>
  <w:style w:type="character" w:customStyle="1" w:styleId="WW8Num11z5">
    <w:name w:val="WW8Num11z5"/>
    <w:qFormat/>
  </w:style>
  <w:style w:type="character" w:customStyle="1" w:styleId="WW8Num11z6">
    <w:name w:val="WW8Num11z6"/>
    <w:qFormat/>
  </w:style>
  <w:style w:type="character" w:customStyle="1" w:styleId="WW8Num11z7">
    <w:name w:val="WW8Num11z7"/>
    <w:qFormat/>
  </w:style>
  <w:style w:type="character" w:customStyle="1" w:styleId="WW8Num11z8">
    <w:name w:val="WW8Num11z8"/>
    <w:qFormat/>
  </w:style>
  <w:style w:type="character" w:customStyle="1" w:styleId="WW8Num12z0">
    <w:name w:val="WW8Num12z0"/>
    <w:qFormat/>
  </w:style>
  <w:style w:type="character" w:customStyle="1" w:styleId="WW8Num12z2">
    <w:name w:val="WW8Num12z2"/>
    <w:qFormat/>
  </w:style>
  <w:style w:type="character" w:customStyle="1" w:styleId="WW8Num12z3">
    <w:name w:val="WW8Num12z3"/>
    <w:qFormat/>
  </w:style>
  <w:style w:type="character" w:customStyle="1" w:styleId="WW8Num12z4">
    <w:name w:val="WW8Num12z4"/>
    <w:qFormat/>
  </w:style>
  <w:style w:type="character" w:customStyle="1" w:styleId="WW8Num12z5">
    <w:name w:val="WW8Num12z5"/>
    <w:qFormat/>
  </w:style>
  <w:style w:type="character" w:customStyle="1" w:styleId="WW8Num12z6">
    <w:name w:val="WW8Num12z6"/>
    <w:qFormat/>
  </w:style>
  <w:style w:type="character" w:customStyle="1" w:styleId="WW8Num12z7">
    <w:name w:val="WW8Num12z7"/>
    <w:qFormat/>
  </w:style>
  <w:style w:type="character" w:customStyle="1" w:styleId="WW8Num12z8">
    <w:name w:val="WW8Num12z8"/>
    <w:qFormat/>
  </w:style>
  <w:style w:type="character" w:customStyle="1" w:styleId="WW8Num13z0">
    <w:name w:val="WW8Num13z0"/>
    <w:qFormat/>
    <w:rPr>
      <w:rFonts w:ascii="Arial" w:hAnsi="Arial" w:cs="Arial"/>
      <w:sz w:val="22"/>
      <w:szCs w:val="22"/>
    </w:rPr>
  </w:style>
  <w:style w:type="character" w:customStyle="1" w:styleId="WW8Num13z1">
    <w:name w:val="WW8Num13z1"/>
    <w:qFormat/>
  </w:style>
  <w:style w:type="character" w:customStyle="1" w:styleId="WW8Num14z0">
    <w:name w:val="WW8Num14z0"/>
    <w:qFormat/>
  </w:style>
  <w:style w:type="character" w:customStyle="1" w:styleId="WW8Num14z2">
    <w:name w:val="WW8Num14z2"/>
    <w:qFormat/>
  </w:style>
  <w:style w:type="character" w:customStyle="1" w:styleId="WW8Num14z3">
    <w:name w:val="WW8Num14z3"/>
    <w:qFormat/>
  </w:style>
  <w:style w:type="character" w:customStyle="1" w:styleId="WW8Num14z4">
    <w:name w:val="WW8Num14z4"/>
    <w:qFormat/>
  </w:style>
  <w:style w:type="character" w:customStyle="1" w:styleId="WW8Num14z5">
    <w:name w:val="WW8Num14z5"/>
    <w:qFormat/>
  </w:style>
  <w:style w:type="character" w:customStyle="1" w:styleId="WW8Num14z6">
    <w:name w:val="WW8Num14z6"/>
    <w:qFormat/>
  </w:style>
  <w:style w:type="character" w:customStyle="1" w:styleId="WW8Num14z7">
    <w:name w:val="WW8Num14z7"/>
    <w:qFormat/>
  </w:style>
  <w:style w:type="character" w:customStyle="1" w:styleId="WW8Num14z8">
    <w:name w:val="WW8Num14z8"/>
    <w:qFormat/>
  </w:style>
  <w:style w:type="character" w:customStyle="1" w:styleId="WW8Num15z0">
    <w:name w:val="WW8Num15z0"/>
    <w:qFormat/>
  </w:style>
  <w:style w:type="character" w:customStyle="1" w:styleId="WW8Num15z1">
    <w:name w:val="WW8Num15z1"/>
    <w:qFormat/>
  </w:style>
  <w:style w:type="character" w:customStyle="1" w:styleId="WW8Num15z2">
    <w:name w:val="WW8Num15z2"/>
    <w:qFormat/>
  </w:style>
  <w:style w:type="character" w:customStyle="1" w:styleId="WW8Num15z3">
    <w:name w:val="WW8Num15z3"/>
    <w:qFormat/>
  </w:style>
  <w:style w:type="character" w:customStyle="1" w:styleId="WW8Num15z4">
    <w:name w:val="WW8Num15z4"/>
    <w:qFormat/>
  </w:style>
  <w:style w:type="character" w:customStyle="1" w:styleId="WW8Num15z5">
    <w:name w:val="WW8Num15z5"/>
    <w:qFormat/>
  </w:style>
  <w:style w:type="character" w:customStyle="1" w:styleId="WW8Num15z6">
    <w:name w:val="WW8Num15z6"/>
    <w:qFormat/>
  </w:style>
  <w:style w:type="character" w:customStyle="1" w:styleId="WW8Num15z7">
    <w:name w:val="WW8Num15z7"/>
    <w:qFormat/>
  </w:style>
  <w:style w:type="character" w:customStyle="1" w:styleId="WW8Num15z8">
    <w:name w:val="WW8Num15z8"/>
    <w:qFormat/>
  </w:style>
  <w:style w:type="character" w:customStyle="1" w:styleId="WW8Num16z0">
    <w:name w:val="WW8Num16z0"/>
    <w:qFormat/>
    <w:rPr>
      <w:b/>
    </w:rPr>
  </w:style>
  <w:style w:type="character" w:customStyle="1" w:styleId="WW8Num16z2">
    <w:name w:val="WW8Num16z2"/>
    <w:qFormat/>
    <w:rPr>
      <w:rFonts w:ascii="Webdings" w:hAnsi="Webdings" w:cs="Webdings"/>
      <w:b/>
      <w:i w:val="0"/>
      <w:sz w:val="32"/>
    </w:rPr>
  </w:style>
  <w:style w:type="character" w:customStyle="1" w:styleId="WW8Num16z3">
    <w:name w:val="WW8Num16z3"/>
    <w:qFormat/>
    <w:rPr>
      <w:b/>
      <w:i w:val="0"/>
    </w:rPr>
  </w:style>
  <w:style w:type="character" w:customStyle="1" w:styleId="WW8Num16z5">
    <w:name w:val="WW8Num16z5"/>
    <w:qFormat/>
  </w:style>
  <w:style w:type="character" w:customStyle="1" w:styleId="WW8Num16z6">
    <w:name w:val="WW8Num16z6"/>
    <w:qFormat/>
  </w:style>
  <w:style w:type="character" w:customStyle="1" w:styleId="WW8Num16z7">
    <w:name w:val="WW8Num16z7"/>
    <w:qFormat/>
  </w:style>
  <w:style w:type="character" w:customStyle="1" w:styleId="WW8Num16z8">
    <w:name w:val="WW8Num16z8"/>
    <w:qFormat/>
  </w:style>
  <w:style w:type="character" w:customStyle="1" w:styleId="WW8Num17z0">
    <w:name w:val="WW8Num17z0"/>
    <w:qFormat/>
  </w:style>
  <w:style w:type="character" w:customStyle="1" w:styleId="WW8Num17z1">
    <w:name w:val="WW8Num17z1"/>
    <w:qFormat/>
  </w:style>
  <w:style w:type="character" w:customStyle="1" w:styleId="WW8Num17z2">
    <w:name w:val="WW8Num17z2"/>
    <w:qFormat/>
  </w:style>
  <w:style w:type="character" w:customStyle="1" w:styleId="WW8Num17z3">
    <w:name w:val="WW8Num17z3"/>
    <w:qFormat/>
  </w:style>
  <w:style w:type="character" w:customStyle="1" w:styleId="WW8Num17z4">
    <w:name w:val="WW8Num17z4"/>
    <w:qFormat/>
  </w:style>
  <w:style w:type="character" w:customStyle="1" w:styleId="WW8Num17z5">
    <w:name w:val="WW8Num17z5"/>
    <w:qFormat/>
  </w:style>
  <w:style w:type="character" w:customStyle="1" w:styleId="WW8Num17z6">
    <w:name w:val="WW8Num17z6"/>
    <w:qFormat/>
  </w:style>
  <w:style w:type="character" w:customStyle="1" w:styleId="WW8Num17z7">
    <w:name w:val="WW8Num17z7"/>
    <w:qFormat/>
  </w:style>
  <w:style w:type="character" w:customStyle="1" w:styleId="WW8Num17z8">
    <w:name w:val="WW8Num17z8"/>
    <w:qFormat/>
  </w:style>
  <w:style w:type="character" w:customStyle="1" w:styleId="WW8Num18z0">
    <w:name w:val="WW8Num18z0"/>
    <w:qFormat/>
    <w:rPr>
      <w:rFonts w:ascii="Symbol" w:hAnsi="Symbol" w:cs="Symbol"/>
    </w:rPr>
  </w:style>
  <w:style w:type="character" w:customStyle="1" w:styleId="WW8Num18z1">
    <w:name w:val="WW8Num18z1"/>
    <w:qFormat/>
  </w:style>
  <w:style w:type="character" w:customStyle="1" w:styleId="WW8Num18z2">
    <w:name w:val="WW8Num18z2"/>
    <w:qFormat/>
  </w:style>
  <w:style w:type="character" w:customStyle="1" w:styleId="WW8Num18z3">
    <w:name w:val="WW8Num18z3"/>
    <w:qFormat/>
  </w:style>
  <w:style w:type="character" w:customStyle="1" w:styleId="WW8Num18z4">
    <w:name w:val="WW8Num18z4"/>
    <w:qFormat/>
  </w:style>
  <w:style w:type="character" w:customStyle="1" w:styleId="WW8Num18z5">
    <w:name w:val="WW8Num18z5"/>
    <w:qFormat/>
  </w:style>
  <w:style w:type="character" w:customStyle="1" w:styleId="WW8Num18z6">
    <w:name w:val="WW8Num18z6"/>
    <w:qFormat/>
  </w:style>
  <w:style w:type="character" w:customStyle="1" w:styleId="WW8Num18z7">
    <w:name w:val="WW8Num18z7"/>
    <w:qFormat/>
  </w:style>
  <w:style w:type="character" w:customStyle="1" w:styleId="WW8Num18z8">
    <w:name w:val="WW8Num18z8"/>
    <w:qFormat/>
  </w:style>
  <w:style w:type="character" w:customStyle="1" w:styleId="WW8Num19z0">
    <w:name w:val="WW8Num19z0"/>
    <w:qFormat/>
    <w:rPr>
      <w:rFonts w:ascii="Symbol" w:hAnsi="Symbol" w:cs="Symbol"/>
    </w:rPr>
  </w:style>
  <w:style w:type="character" w:customStyle="1" w:styleId="WW8Num19z1">
    <w:name w:val="WW8Num19z1"/>
    <w:qFormat/>
    <w:rPr>
      <w:rFonts w:ascii="Courier New" w:hAnsi="Courier New" w:cs="Courier New"/>
    </w:rPr>
  </w:style>
  <w:style w:type="character" w:customStyle="1" w:styleId="WW8Num19z2">
    <w:name w:val="WW8Num19z2"/>
    <w:qFormat/>
    <w:rPr>
      <w:rFonts w:ascii="Wingdings" w:hAnsi="Wingdings" w:cs="Wingdings"/>
    </w:rPr>
  </w:style>
  <w:style w:type="character" w:customStyle="1" w:styleId="WW8Num20z0">
    <w:name w:val="WW8Num20z0"/>
    <w:qFormat/>
  </w:style>
  <w:style w:type="character" w:customStyle="1" w:styleId="WW8Num20z1">
    <w:name w:val="WW8Num20z1"/>
    <w:qFormat/>
  </w:style>
  <w:style w:type="character" w:customStyle="1" w:styleId="WW8Num20z2">
    <w:name w:val="WW8Num20z2"/>
    <w:qFormat/>
  </w:style>
  <w:style w:type="character" w:customStyle="1" w:styleId="WW8Num20z3">
    <w:name w:val="WW8Num20z3"/>
    <w:qFormat/>
  </w:style>
  <w:style w:type="character" w:customStyle="1" w:styleId="WW8Num20z4">
    <w:name w:val="WW8Num20z4"/>
    <w:qFormat/>
  </w:style>
  <w:style w:type="character" w:customStyle="1" w:styleId="WW8Num20z5">
    <w:name w:val="WW8Num20z5"/>
    <w:qFormat/>
  </w:style>
  <w:style w:type="character" w:customStyle="1" w:styleId="WW8Num20z6">
    <w:name w:val="WW8Num20z6"/>
    <w:qFormat/>
  </w:style>
  <w:style w:type="character" w:customStyle="1" w:styleId="WW8Num20z7">
    <w:name w:val="WW8Num20z7"/>
    <w:qFormat/>
  </w:style>
  <w:style w:type="character" w:customStyle="1" w:styleId="WW8Num20z8">
    <w:name w:val="WW8Num20z8"/>
    <w:qFormat/>
  </w:style>
  <w:style w:type="character" w:customStyle="1" w:styleId="WW8Num21z0">
    <w:name w:val="WW8Num21z0"/>
    <w:qFormat/>
    <w:rPr>
      <w:rFonts w:ascii="Arial" w:eastAsia="MS Mincho;Meiryo" w:hAnsi="Arial" w:cs="Times New Roman"/>
    </w:rPr>
  </w:style>
  <w:style w:type="character" w:customStyle="1" w:styleId="WW8Num21z1">
    <w:name w:val="WW8Num21z1"/>
    <w:qFormat/>
  </w:style>
  <w:style w:type="character" w:customStyle="1" w:styleId="WW8Num21z2">
    <w:name w:val="WW8Num21z2"/>
    <w:qFormat/>
  </w:style>
  <w:style w:type="character" w:customStyle="1" w:styleId="WW8Num21z3">
    <w:name w:val="WW8Num21z3"/>
    <w:qFormat/>
  </w:style>
  <w:style w:type="character" w:customStyle="1" w:styleId="WW8Num21z4">
    <w:name w:val="WW8Num21z4"/>
    <w:qFormat/>
  </w:style>
  <w:style w:type="character" w:customStyle="1" w:styleId="WW8Num21z5">
    <w:name w:val="WW8Num21z5"/>
    <w:qFormat/>
  </w:style>
  <w:style w:type="character" w:customStyle="1" w:styleId="WW8Num21z6">
    <w:name w:val="WW8Num21z6"/>
    <w:qFormat/>
  </w:style>
  <w:style w:type="character" w:customStyle="1" w:styleId="WW8Num21z7">
    <w:name w:val="WW8Num21z7"/>
    <w:qFormat/>
  </w:style>
  <w:style w:type="character" w:customStyle="1" w:styleId="WW8Num21z8">
    <w:name w:val="WW8Num21z8"/>
    <w:qFormat/>
  </w:style>
  <w:style w:type="character" w:customStyle="1" w:styleId="WW8Num22z0">
    <w:name w:val="WW8Num22z0"/>
    <w:qFormat/>
    <w:rPr>
      <w:rFonts w:ascii="Arial" w:hAnsi="Arial" w:cs="Arial"/>
      <w:sz w:val="22"/>
      <w:szCs w:val="22"/>
    </w:rPr>
  </w:style>
  <w:style w:type="character" w:customStyle="1" w:styleId="WW8Num22z1">
    <w:name w:val="WW8Num22z1"/>
    <w:qFormat/>
    <w:rPr>
      <w:rFonts w:ascii="Symbol" w:hAnsi="Symbol" w:cs="Symbol"/>
    </w:rPr>
  </w:style>
  <w:style w:type="character" w:customStyle="1" w:styleId="WW8Num22z2">
    <w:name w:val="WW8Num22z2"/>
    <w:qFormat/>
  </w:style>
  <w:style w:type="character" w:customStyle="1" w:styleId="WW8Num23z0">
    <w:name w:val="WW8Num23z0"/>
    <w:qFormat/>
  </w:style>
  <w:style w:type="character" w:customStyle="1" w:styleId="WW8Num23z1">
    <w:name w:val="WW8Num23z1"/>
    <w:qFormat/>
  </w:style>
  <w:style w:type="character" w:customStyle="1" w:styleId="WW8Num23z2">
    <w:name w:val="WW8Num23z2"/>
    <w:qFormat/>
  </w:style>
  <w:style w:type="character" w:customStyle="1" w:styleId="WW8Num23z3">
    <w:name w:val="WW8Num23z3"/>
    <w:qFormat/>
  </w:style>
  <w:style w:type="character" w:customStyle="1" w:styleId="WW8Num23z4">
    <w:name w:val="WW8Num23z4"/>
    <w:qFormat/>
  </w:style>
  <w:style w:type="character" w:customStyle="1" w:styleId="WW8Num23z5">
    <w:name w:val="WW8Num23z5"/>
    <w:qFormat/>
  </w:style>
  <w:style w:type="character" w:customStyle="1" w:styleId="WW8Num23z6">
    <w:name w:val="WW8Num23z6"/>
    <w:qFormat/>
  </w:style>
  <w:style w:type="character" w:customStyle="1" w:styleId="WW8Num23z7">
    <w:name w:val="WW8Num23z7"/>
    <w:qFormat/>
  </w:style>
  <w:style w:type="character" w:customStyle="1" w:styleId="WW8Num23z8">
    <w:name w:val="WW8Num23z8"/>
    <w:qFormat/>
  </w:style>
  <w:style w:type="character" w:customStyle="1" w:styleId="WW8Num24z0">
    <w:name w:val="WW8Num24z0"/>
    <w:qFormat/>
  </w:style>
  <w:style w:type="character" w:customStyle="1" w:styleId="WW8Num24z1">
    <w:name w:val="WW8Num24z1"/>
    <w:qFormat/>
  </w:style>
  <w:style w:type="character" w:customStyle="1" w:styleId="WW8Num24z2">
    <w:name w:val="WW8Num24z2"/>
    <w:qFormat/>
  </w:style>
  <w:style w:type="character" w:customStyle="1" w:styleId="WW8Num24z3">
    <w:name w:val="WW8Num24z3"/>
    <w:qFormat/>
  </w:style>
  <w:style w:type="character" w:customStyle="1" w:styleId="WW8Num24z4">
    <w:name w:val="WW8Num24z4"/>
    <w:qFormat/>
  </w:style>
  <w:style w:type="character" w:customStyle="1" w:styleId="WW8Num24z5">
    <w:name w:val="WW8Num24z5"/>
    <w:qFormat/>
  </w:style>
  <w:style w:type="character" w:customStyle="1" w:styleId="WW8Num24z6">
    <w:name w:val="WW8Num24z6"/>
    <w:qFormat/>
  </w:style>
  <w:style w:type="character" w:customStyle="1" w:styleId="WW8Num24z7">
    <w:name w:val="WW8Num24z7"/>
    <w:qFormat/>
  </w:style>
  <w:style w:type="character" w:customStyle="1" w:styleId="WW8Num24z8">
    <w:name w:val="WW8Num24z8"/>
    <w:qFormat/>
  </w:style>
  <w:style w:type="character" w:styleId="Nmerodepgina">
    <w:name w:val="page number"/>
    <w:basedOn w:val="Fuentedeprrafopredeter"/>
    <w:qFormat/>
  </w:style>
  <w:style w:type="character" w:customStyle="1" w:styleId="Muydestacado">
    <w:name w:val="Muy destacado"/>
    <w:qFormat/>
    <w:rPr>
      <w:b/>
      <w:bCs/>
    </w:rPr>
  </w:style>
  <w:style w:type="character" w:customStyle="1" w:styleId="EnlacedeInternet">
    <w:name w:val="Enlace de Internet"/>
    <w:rPr>
      <w:color w:val="0000FF"/>
      <w:u w:val="single"/>
    </w:rPr>
  </w:style>
  <w:style w:type="character" w:customStyle="1" w:styleId="EnlacedeInternetyavisitado">
    <w:name w:val="Enlace de Internet ya visitado"/>
    <w:qFormat/>
    <w:rPr>
      <w:color w:val="800080"/>
      <w:u w:val="single"/>
    </w:rPr>
  </w:style>
  <w:style w:type="character" w:customStyle="1" w:styleId="Textoindependiente3Car">
    <w:name w:val="Texto independiente 3 Car"/>
    <w:qFormat/>
    <w:rPr>
      <w:rFonts w:ascii="Arial" w:hAnsi="Arial" w:cs="Arial"/>
      <w:szCs w:val="24"/>
    </w:rPr>
  </w:style>
  <w:style w:type="character" w:customStyle="1" w:styleId="TextoindependienteCar">
    <w:name w:val="Texto independiente Car"/>
    <w:link w:val="Textoindependiente"/>
    <w:qFormat/>
    <w:rPr>
      <w:rFonts w:ascii="Arial" w:hAnsi="Arial" w:cs="Arial"/>
      <w:bCs/>
      <w:sz w:val="22"/>
      <w:szCs w:val="24"/>
    </w:rPr>
  </w:style>
  <w:style w:type="character" w:customStyle="1" w:styleId="CarCar">
    <w:name w:val="Car Car"/>
    <w:qFormat/>
    <w:rPr>
      <w:rFonts w:ascii="Arial" w:hAnsi="Arial" w:cs="Arial"/>
      <w:szCs w:val="24"/>
      <w:lang w:val="es-ES" w:bidi="ar-SA"/>
    </w:rPr>
  </w:style>
  <w:style w:type="character" w:customStyle="1" w:styleId="TtuloCar1">
    <w:name w:val="Título Car1"/>
    <w:qFormat/>
    <w:rPr>
      <w:rFonts w:ascii="Arial" w:hAnsi="Arial" w:cs="Arial"/>
      <w:b/>
      <w:sz w:val="24"/>
      <w:szCs w:val="24"/>
      <w:u w:val="single"/>
      <w:lang w:val="es-MX"/>
    </w:rPr>
  </w:style>
  <w:style w:type="character" w:customStyle="1" w:styleId="apple-converted-space">
    <w:name w:val="apple-converted-space"/>
    <w:basedOn w:val="Fuentedeprrafopredeter"/>
    <w:qFormat/>
  </w:style>
  <w:style w:type="character" w:customStyle="1" w:styleId="Ttulo5Car">
    <w:name w:val="Título 5 Car"/>
    <w:qFormat/>
    <w:rPr>
      <w:rFonts w:ascii="Arial" w:hAnsi="Arial" w:cs="Arial"/>
      <w:b/>
      <w:bCs/>
      <w:i/>
      <w:iCs/>
      <w:sz w:val="26"/>
      <w:szCs w:val="26"/>
    </w:rPr>
  </w:style>
  <w:style w:type="character" w:customStyle="1" w:styleId="EncabezadoCar">
    <w:name w:val="Encabezado Car"/>
    <w:qFormat/>
    <w:rPr>
      <w:sz w:val="24"/>
      <w:szCs w:val="24"/>
    </w:rPr>
  </w:style>
  <w:style w:type="character" w:customStyle="1" w:styleId="SubttuloCar">
    <w:name w:val="Subtítulo Car"/>
    <w:qFormat/>
    <w:rPr>
      <w:rFonts w:ascii="Arial" w:hAnsi="Arial" w:cs="Arial"/>
      <w:b/>
      <w:sz w:val="24"/>
      <w:szCs w:val="24"/>
      <w:u w:val="single"/>
      <w:lang w:val="es-MX"/>
    </w:rPr>
  </w:style>
  <w:style w:type="character" w:customStyle="1" w:styleId="Ttulo1Car">
    <w:name w:val="Título 1 Car"/>
    <w:qFormat/>
    <w:rPr>
      <w:rFonts w:ascii="Copperplate32bc;Kalyani" w:hAnsi="Copperplate32bc;Kalyani" w:cs="Copperplate32bc;Kalyani"/>
      <w:b/>
      <w:bCs/>
      <w:sz w:val="24"/>
      <w:lang w:val="es-ES"/>
    </w:rPr>
  </w:style>
  <w:style w:type="character" w:customStyle="1" w:styleId="Ttulo7Car">
    <w:name w:val="Título 7 Car"/>
    <w:qFormat/>
    <w:rPr>
      <w:rFonts w:ascii="Cambria" w:eastAsia="Times New Roman" w:hAnsi="Cambria" w:cs="Times New Roman"/>
      <w:i/>
      <w:iCs/>
      <w:color w:val="404040"/>
      <w:sz w:val="24"/>
      <w:szCs w:val="24"/>
    </w:rPr>
  </w:style>
  <w:style w:type="character" w:customStyle="1" w:styleId="SangradetextonormalCar">
    <w:name w:val="Sangría de texto normal Car"/>
    <w:qFormat/>
    <w:rPr>
      <w:rFonts w:ascii="Arial" w:hAnsi="Arial" w:cs="Arial"/>
      <w:sz w:val="22"/>
      <w:szCs w:val="24"/>
    </w:rPr>
  </w:style>
  <w:style w:type="character" w:customStyle="1" w:styleId="TtuloCar">
    <w:name w:val="Título Car"/>
    <w:qFormat/>
    <w:rPr>
      <w:rFonts w:ascii="Arial" w:hAnsi="Arial" w:cs="Arial"/>
      <w:b/>
      <w:sz w:val="24"/>
      <w:lang w:val="es-MX"/>
    </w:rPr>
  </w:style>
  <w:style w:type="character" w:customStyle="1" w:styleId="PiedepginaCar">
    <w:name w:val="Pie de página Car"/>
    <w:qFormat/>
    <w:rPr>
      <w:sz w:val="24"/>
      <w:szCs w:val="24"/>
    </w:rPr>
  </w:style>
  <w:style w:type="character" w:customStyle="1" w:styleId="Sangra3detindependienteCar">
    <w:name w:val="Sangría 3 de t. independiente Car"/>
    <w:qFormat/>
    <w:rPr>
      <w:sz w:val="16"/>
      <w:szCs w:val="16"/>
    </w:rPr>
  </w:style>
  <w:style w:type="character" w:customStyle="1" w:styleId="Destacado">
    <w:name w:val="Destacado"/>
    <w:qFormat/>
    <w:rPr>
      <w:i/>
      <w:iCs/>
    </w:rPr>
  </w:style>
  <w:style w:type="character" w:customStyle="1" w:styleId="ListLabel1">
    <w:name w:val="ListLabel 1"/>
    <w:qFormat/>
    <w:rPr>
      <w:rFonts w:cs="Symbol"/>
    </w:rPr>
  </w:style>
  <w:style w:type="paragraph" w:customStyle="1" w:styleId="Ttulo10">
    <w:name w:val="Título1"/>
    <w:basedOn w:val="Normal"/>
    <w:next w:val="Textoindependiente1"/>
    <w:qFormat/>
    <w:pPr>
      <w:jc w:val="center"/>
    </w:pPr>
    <w:rPr>
      <w:rFonts w:ascii="Arial" w:hAnsi="Arial" w:cs="Arial"/>
      <w:b/>
      <w:u w:val="single"/>
      <w:lang w:val="es-MX"/>
    </w:rPr>
  </w:style>
  <w:style w:type="paragraph" w:customStyle="1" w:styleId="Textoindependiente1">
    <w:name w:val="Texto independiente1"/>
    <w:basedOn w:val="Normal"/>
    <w:pPr>
      <w:spacing w:before="120" w:line="288" w:lineRule="auto"/>
      <w:jc w:val="both"/>
    </w:pPr>
    <w:rPr>
      <w:rFonts w:ascii="Arial" w:hAnsi="Arial" w:cs="Arial"/>
      <w:bCs/>
      <w:sz w:val="22"/>
    </w:rPr>
  </w:style>
  <w:style w:type="paragraph" w:styleId="Lista">
    <w:name w:val="List"/>
    <w:basedOn w:val="Normal"/>
    <w:pPr>
      <w:ind w:left="283" w:hanging="283"/>
    </w:pPr>
    <w:rPr>
      <w:rFonts w:cs="FreeSans"/>
    </w:rPr>
  </w:style>
  <w:style w:type="paragraph" w:styleId="Descripcin">
    <w:name w:val="caption"/>
    <w:basedOn w:val="Normal"/>
    <w:qFormat/>
    <w:pPr>
      <w:suppressLineNumbers/>
      <w:spacing w:before="120" w:after="120"/>
    </w:pPr>
    <w:rPr>
      <w:rFonts w:cs="FreeSans"/>
      <w:i/>
      <w:iCs/>
    </w:rPr>
  </w:style>
  <w:style w:type="paragraph" w:customStyle="1" w:styleId="ndice">
    <w:name w:val="Índice"/>
    <w:basedOn w:val="Normal"/>
    <w:qFormat/>
    <w:pPr>
      <w:suppressLineNumbers/>
    </w:pPr>
    <w:rPr>
      <w:rFonts w:cs="DejaVu Sans Condensed"/>
    </w:rPr>
  </w:style>
  <w:style w:type="paragraph" w:customStyle="1" w:styleId="Encabezado1">
    <w:name w:val="Encabezado 1"/>
    <w:basedOn w:val="Normal"/>
    <w:next w:val="Normal"/>
    <w:qFormat/>
    <w:pPr>
      <w:keepNext/>
      <w:widowControl w:val="0"/>
      <w:jc w:val="center"/>
      <w:textAlignment w:val="baseline"/>
      <w:outlineLvl w:val="0"/>
    </w:pPr>
    <w:rPr>
      <w:rFonts w:ascii="Copperplate32bc;Kalyani" w:hAnsi="Copperplate32bc;Kalyani" w:cs="Copperplate32bc;Kalyani"/>
      <w:b/>
      <w:bCs/>
      <w:szCs w:val="20"/>
    </w:rPr>
  </w:style>
  <w:style w:type="paragraph" w:customStyle="1" w:styleId="Encabezado2">
    <w:name w:val="Encabezado 2"/>
    <w:basedOn w:val="Normal"/>
    <w:next w:val="Normal"/>
    <w:qFormat/>
    <w:pPr>
      <w:keepNext/>
      <w:widowControl w:val="0"/>
      <w:jc w:val="center"/>
      <w:textAlignment w:val="baseline"/>
      <w:outlineLvl w:val="1"/>
    </w:pPr>
    <w:rPr>
      <w:rFonts w:ascii="Copperplate Gothic Bold" w:hAnsi="Copperplate Gothic Bold" w:cs="Copperplate Gothic Bold"/>
      <w:b/>
      <w:bCs/>
      <w:sz w:val="20"/>
      <w:szCs w:val="20"/>
    </w:rPr>
  </w:style>
  <w:style w:type="paragraph" w:customStyle="1" w:styleId="Encabezado3">
    <w:name w:val="Encabezado 3"/>
    <w:basedOn w:val="Normal"/>
    <w:next w:val="Normal"/>
    <w:qFormat/>
    <w:pPr>
      <w:keepNext/>
      <w:ind w:left="2124" w:firstLine="708"/>
      <w:jc w:val="both"/>
      <w:outlineLvl w:val="2"/>
    </w:pPr>
    <w:rPr>
      <w:rFonts w:ascii="Arial" w:hAnsi="Arial" w:cs="Arial"/>
      <w:b/>
      <w:sz w:val="22"/>
    </w:rPr>
  </w:style>
  <w:style w:type="paragraph" w:customStyle="1" w:styleId="Encabezado4">
    <w:name w:val="Encabezado 4"/>
    <w:basedOn w:val="Normal"/>
    <w:next w:val="Normal"/>
    <w:qFormat/>
    <w:pPr>
      <w:keepNext/>
      <w:spacing w:after="240"/>
      <w:outlineLvl w:val="3"/>
    </w:pPr>
    <w:rPr>
      <w:rFonts w:ascii="Arial" w:hAnsi="Arial" w:cs="Arial"/>
      <w:b/>
      <w:bCs/>
    </w:rPr>
  </w:style>
  <w:style w:type="paragraph" w:customStyle="1" w:styleId="Encabezado5">
    <w:name w:val="Encabezado 5"/>
    <w:basedOn w:val="Normal"/>
    <w:next w:val="Normal"/>
    <w:qFormat/>
    <w:pPr>
      <w:spacing w:before="240" w:after="60"/>
      <w:outlineLvl w:val="4"/>
    </w:pPr>
    <w:rPr>
      <w:rFonts w:ascii="Arial" w:hAnsi="Arial" w:cs="Arial"/>
      <w:b/>
      <w:bCs/>
      <w:i/>
      <w:iCs/>
      <w:sz w:val="26"/>
      <w:szCs w:val="26"/>
    </w:rPr>
  </w:style>
  <w:style w:type="paragraph" w:customStyle="1" w:styleId="Encabezado7">
    <w:name w:val="Encabezado 7"/>
    <w:basedOn w:val="Normal"/>
    <w:next w:val="Normal"/>
    <w:qFormat/>
    <w:pPr>
      <w:keepNext/>
      <w:keepLines/>
      <w:spacing w:before="200"/>
      <w:outlineLvl w:val="6"/>
    </w:pPr>
    <w:rPr>
      <w:rFonts w:ascii="Cambria" w:hAnsi="Cambria"/>
      <w:i/>
      <w:iCs/>
      <w:color w:val="404040"/>
    </w:rPr>
  </w:style>
  <w:style w:type="paragraph" w:customStyle="1" w:styleId="Encabezado8">
    <w:name w:val="Encabezado 8"/>
    <w:basedOn w:val="Normal"/>
    <w:next w:val="Normal"/>
    <w:qFormat/>
    <w:pPr>
      <w:spacing w:before="240" w:after="60"/>
      <w:outlineLvl w:val="7"/>
    </w:pPr>
    <w:rPr>
      <w:i/>
      <w:iCs/>
    </w:rPr>
  </w:style>
  <w:style w:type="paragraph" w:styleId="Encabezado">
    <w:name w:val="header"/>
    <w:basedOn w:val="Normal"/>
    <w:pPr>
      <w:keepNext/>
      <w:spacing w:before="240" w:after="120"/>
    </w:pPr>
    <w:rPr>
      <w:rFonts w:ascii="Arial" w:eastAsia="Droid Sans Fallback" w:hAnsi="Arial" w:cs="DejaVu Sans Condensed"/>
      <w:sz w:val="28"/>
      <w:szCs w:val="28"/>
    </w:rPr>
  </w:style>
  <w:style w:type="paragraph" w:customStyle="1" w:styleId="Pie">
    <w:name w:val="Pie"/>
    <w:basedOn w:val="Normal"/>
    <w:qFormat/>
    <w:pPr>
      <w:suppressLineNumbers/>
      <w:spacing w:before="120" w:after="120"/>
    </w:pPr>
    <w:rPr>
      <w:rFonts w:cs="FreeSans"/>
      <w:i/>
      <w:iCs/>
    </w:rPr>
  </w:style>
  <w:style w:type="paragraph" w:customStyle="1" w:styleId="Etiqueta">
    <w:name w:val="Etiqueta"/>
    <w:basedOn w:val="Normal"/>
    <w:qFormat/>
    <w:pPr>
      <w:suppressLineNumbers/>
      <w:spacing w:before="120" w:after="120"/>
    </w:pPr>
    <w:rPr>
      <w:rFonts w:cs="DejaVu Sans Condensed"/>
      <w:i/>
      <w:iCs/>
    </w:rPr>
  </w:style>
  <w:style w:type="paragraph" w:customStyle="1" w:styleId="Encabezamiento">
    <w:name w:val="Encabezamiento"/>
    <w:basedOn w:val="Normal"/>
    <w:qFormat/>
  </w:style>
  <w:style w:type="paragraph" w:styleId="Piedepgina">
    <w:name w:val="footer"/>
    <w:basedOn w:val="Normal"/>
  </w:style>
  <w:style w:type="paragraph" w:customStyle="1" w:styleId="Epgrafe">
    <w:name w:val="Epígrafe"/>
    <w:basedOn w:val="Normal"/>
    <w:next w:val="Normal"/>
    <w:qFormat/>
    <w:pPr>
      <w:spacing w:before="120" w:after="120"/>
    </w:pPr>
    <w:rPr>
      <w:rFonts w:ascii="Arial" w:hAnsi="Arial" w:cs="Arial"/>
      <w:b/>
      <w:bCs/>
      <w:sz w:val="20"/>
      <w:szCs w:val="20"/>
      <w:lang w:val="es-MX"/>
    </w:rPr>
  </w:style>
  <w:style w:type="paragraph" w:styleId="Subttulo">
    <w:name w:val="Subtitle"/>
    <w:basedOn w:val="Normal"/>
    <w:qFormat/>
    <w:pPr>
      <w:jc w:val="center"/>
    </w:pPr>
    <w:rPr>
      <w:rFonts w:ascii="Arial" w:hAnsi="Arial" w:cs="Arial"/>
      <w:b/>
      <w:u w:val="single"/>
      <w:lang w:val="es-MX"/>
    </w:rPr>
  </w:style>
  <w:style w:type="paragraph" w:styleId="Textoindependiente2">
    <w:name w:val="Body Text 2"/>
    <w:basedOn w:val="Normal"/>
    <w:qFormat/>
    <w:pPr>
      <w:jc w:val="center"/>
    </w:pPr>
    <w:rPr>
      <w:rFonts w:ascii="Tahoma" w:hAnsi="Tahoma" w:cs="Tahoma"/>
      <w:b/>
      <w:sz w:val="20"/>
      <w:szCs w:val="22"/>
    </w:rPr>
  </w:style>
  <w:style w:type="paragraph" w:styleId="Textoindependiente3">
    <w:name w:val="Body Text 3"/>
    <w:basedOn w:val="Normal"/>
    <w:qFormat/>
    <w:pPr>
      <w:spacing w:after="220" w:line="220" w:lineRule="atLeast"/>
      <w:jc w:val="both"/>
    </w:pPr>
    <w:rPr>
      <w:rFonts w:ascii="Arial" w:hAnsi="Arial" w:cs="Arial"/>
      <w:sz w:val="20"/>
    </w:rPr>
  </w:style>
  <w:style w:type="paragraph" w:customStyle="1" w:styleId="Cuadrculavistosa-nfasis11">
    <w:name w:val="Cuadrícula vistosa - Énfasis 11"/>
    <w:basedOn w:val="Textoindependiente1"/>
    <w:qFormat/>
    <w:pPr>
      <w:keepLines/>
      <w:spacing w:before="0" w:after="60" w:line="220" w:lineRule="atLeast"/>
      <w:ind w:left="540" w:right="557"/>
      <w:jc w:val="left"/>
    </w:pPr>
    <w:rPr>
      <w:rFonts w:ascii="Times New Roman" w:hAnsi="Times New Roman" w:cs="Times New Roman"/>
      <w:bCs w:val="0"/>
      <w:i/>
      <w:sz w:val="20"/>
      <w:szCs w:val="20"/>
    </w:rPr>
  </w:style>
  <w:style w:type="paragraph" w:styleId="Listaconnmeros">
    <w:name w:val="List Number"/>
    <w:basedOn w:val="Lista"/>
    <w:qFormat/>
    <w:pPr>
      <w:spacing w:after="220" w:line="220" w:lineRule="atLeast"/>
      <w:ind w:left="1800" w:right="720" w:hanging="360"/>
    </w:pPr>
    <w:rPr>
      <w:sz w:val="20"/>
      <w:szCs w:val="20"/>
    </w:rPr>
  </w:style>
  <w:style w:type="paragraph" w:customStyle="1" w:styleId="Sangradetextonormal1">
    <w:name w:val="Sangría de texto normal1"/>
    <w:basedOn w:val="Normal"/>
    <w:pPr>
      <w:ind w:left="2126" w:firstLine="6"/>
      <w:jc w:val="both"/>
    </w:pPr>
    <w:rPr>
      <w:rFonts w:ascii="Arial" w:hAnsi="Arial" w:cs="Arial"/>
      <w:sz w:val="22"/>
    </w:rPr>
  </w:style>
  <w:style w:type="paragraph" w:styleId="NormalWeb">
    <w:name w:val="Normal (Web)"/>
    <w:basedOn w:val="Normal"/>
    <w:qFormat/>
    <w:pPr>
      <w:spacing w:before="280" w:after="280"/>
    </w:pPr>
    <w:rPr>
      <w:rFonts w:ascii="Arial Unicode MS" w:eastAsia="Arial Unicode MS" w:hAnsi="Arial Unicode MS" w:cs="Arial Unicode MS"/>
    </w:rPr>
  </w:style>
  <w:style w:type="paragraph" w:styleId="Textodeglobo">
    <w:name w:val="Balloon Text"/>
    <w:basedOn w:val="Normal"/>
    <w:qFormat/>
    <w:rPr>
      <w:rFonts w:ascii="Tahoma" w:hAnsi="Tahoma" w:cs="Tahoma"/>
      <w:sz w:val="16"/>
      <w:szCs w:val="16"/>
    </w:rPr>
  </w:style>
  <w:style w:type="paragraph" w:customStyle="1" w:styleId="Default">
    <w:name w:val="Default"/>
    <w:qFormat/>
    <w:pPr>
      <w:suppressAutoHyphens/>
    </w:pPr>
    <w:rPr>
      <w:rFonts w:ascii="Arial" w:eastAsia="Times New Roman" w:hAnsi="Arial" w:cs="Arial"/>
      <w:color w:val="000000"/>
      <w:lang w:val="es-ES" w:bidi="ar-SA"/>
    </w:rPr>
  </w:style>
  <w:style w:type="paragraph" w:styleId="Textosinformato">
    <w:name w:val="Plain Text"/>
    <w:basedOn w:val="Normal"/>
    <w:qFormat/>
    <w:rPr>
      <w:rFonts w:ascii="Courier New" w:hAnsi="Courier New" w:cs="Courier New"/>
      <w:sz w:val="20"/>
      <w:szCs w:val="20"/>
    </w:rPr>
  </w:style>
  <w:style w:type="paragraph" w:customStyle="1" w:styleId="Listavistosa-nfasis11">
    <w:name w:val="Lista vistosa - Énfasis 11"/>
    <w:basedOn w:val="Normal"/>
    <w:qFormat/>
    <w:pPr>
      <w:ind w:left="720"/>
    </w:pPr>
  </w:style>
  <w:style w:type="paragraph" w:styleId="Prrafodelista">
    <w:name w:val="List Paragraph"/>
    <w:aliases w:val="titulo 5,GRÁFICOS,GRAFICO,Subtitulos,MAPA,List Paragraph,ARTICULOS,Párrafo,de,lista,Fase,GRÁFICO,Titulo,List Paragraph 1,List-Bulleted,centrado 10,Numeracion Informes,Párrafo separado Turismo,RAFO,TIT 2 IND,Capítulo,List Paragraph1,본문1"/>
    <w:basedOn w:val="Normal"/>
    <w:link w:val="PrrafodelistaCar"/>
    <w:uiPriority w:val="34"/>
    <w:qFormat/>
    <w:pPr>
      <w:ind w:left="720"/>
    </w:pPr>
  </w:style>
  <w:style w:type="paragraph" w:customStyle="1" w:styleId="Normal1">
    <w:name w:val="Normal 1"/>
    <w:basedOn w:val="Normal"/>
    <w:qFormat/>
    <w:pPr>
      <w:jc w:val="both"/>
    </w:pPr>
    <w:rPr>
      <w:rFonts w:ascii="Arial" w:hAnsi="Arial" w:cs="Arial"/>
      <w:sz w:val="20"/>
      <w:szCs w:val="20"/>
    </w:rPr>
  </w:style>
  <w:style w:type="paragraph" w:customStyle="1" w:styleId="CharChar1">
    <w:name w:val="Char Char1"/>
    <w:basedOn w:val="Normal"/>
    <w:qFormat/>
    <w:pPr>
      <w:spacing w:after="160" w:line="240" w:lineRule="exact"/>
    </w:pPr>
    <w:rPr>
      <w:rFonts w:ascii="Arial" w:hAnsi="Arial" w:cs="Arial"/>
      <w:sz w:val="20"/>
      <w:szCs w:val="20"/>
      <w:lang w:val="en-US"/>
    </w:rPr>
  </w:style>
  <w:style w:type="paragraph" w:customStyle="1" w:styleId="listaconletras">
    <w:name w:val="lista con letras"/>
    <w:basedOn w:val="Listaconnmeros"/>
    <w:qFormat/>
    <w:pPr>
      <w:spacing w:before="120" w:after="120" w:line="240" w:lineRule="auto"/>
      <w:ind w:right="0"/>
      <w:jc w:val="both"/>
    </w:pPr>
    <w:rPr>
      <w:rFonts w:ascii="Arial" w:hAnsi="Arial" w:cs="Arial"/>
      <w:sz w:val="22"/>
      <w:szCs w:val="24"/>
      <w:lang w:val="es-MX"/>
    </w:rPr>
  </w:style>
  <w:style w:type="paragraph" w:styleId="ndice7">
    <w:name w:val="index 7"/>
    <w:basedOn w:val="Normal"/>
    <w:next w:val="Normal"/>
    <w:qFormat/>
    <w:pPr>
      <w:ind w:left="1843" w:hanging="1123"/>
    </w:pPr>
    <w:rPr>
      <w:sz w:val="22"/>
      <w:szCs w:val="21"/>
      <w:lang w:val="es-BO"/>
    </w:rPr>
  </w:style>
  <w:style w:type="paragraph" w:styleId="Listaconvietas3">
    <w:name w:val="List Bullet 3"/>
    <w:basedOn w:val="Normal"/>
    <w:qFormat/>
    <w:pPr>
      <w:spacing w:after="200" w:line="276" w:lineRule="auto"/>
    </w:pPr>
    <w:rPr>
      <w:rFonts w:ascii="Calibri" w:eastAsia="Calibri" w:hAnsi="Calibri" w:cs="Calibri"/>
      <w:sz w:val="22"/>
      <w:szCs w:val="22"/>
      <w:lang w:val="es-BO"/>
    </w:rPr>
  </w:style>
  <w:style w:type="paragraph" w:styleId="Listaconvietas5">
    <w:name w:val="List Bullet 5"/>
    <w:basedOn w:val="Normal"/>
    <w:qFormat/>
  </w:style>
  <w:style w:type="paragraph" w:styleId="Listaconnmeros2">
    <w:name w:val="List Number 2"/>
    <w:basedOn w:val="Normal"/>
    <w:qFormat/>
  </w:style>
  <w:style w:type="paragraph" w:customStyle="1" w:styleId="Estilo1">
    <w:name w:val="Estilo1"/>
    <w:basedOn w:val="Normal"/>
    <w:qFormat/>
    <w:pPr>
      <w:spacing w:before="60" w:after="60" w:line="360" w:lineRule="auto"/>
      <w:ind w:firstLine="360"/>
      <w:jc w:val="both"/>
    </w:pPr>
    <w:rPr>
      <w:rFonts w:ascii="Arial" w:hAnsi="Arial" w:cs="Arial"/>
      <w:sz w:val="22"/>
      <w:szCs w:val="22"/>
      <w:lang w:val="es-BO"/>
    </w:rPr>
  </w:style>
  <w:style w:type="paragraph" w:styleId="Sangra3detindependiente">
    <w:name w:val="Body Text Indent 3"/>
    <w:basedOn w:val="Normal"/>
    <w:qFormat/>
    <w:pPr>
      <w:spacing w:after="120"/>
      <w:ind w:left="283"/>
    </w:pPr>
    <w:rPr>
      <w:sz w:val="16"/>
      <w:szCs w:val="16"/>
    </w:rPr>
  </w:style>
  <w:style w:type="paragraph" w:styleId="Listaconvietas">
    <w:name w:val="List Bullet"/>
    <w:basedOn w:val="Normal"/>
    <w:qFormat/>
  </w:style>
  <w:style w:type="paragraph" w:customStyle="1" w:styleId="WW-Encabezamiento">
    <w:name w:val="WW-Encabezamiento"/>
    <w:basedOn w:val="Normal"/>
    <w:qFormat/>
    <w:rPr>
      <w:rFonts w:ascii="Calibri" w:hAnsi="Calibri"/>
      <w:lang w:val="en-US"/>
    </w:rPr>
  </w:style>
  <w:style w:type="numbering" w:customStyle="1" w:styleId="WW8Num1">
    <w:name w:val="WW8Num1"/>
    <w:qFormat/>
  </w:style>
  <w:style w:type="numbering" w:customStyle="1" w:styleId="WW8Num2">
    <w:name w:val="WW8Num2"/>
    <w:qFormat/>
  </w:style>
  <w:style w:type="numbering" w:customStyle="1" w:styleId="WW8Num3">
    <w:name w:val="WW8Num3"/>
    <w:qFormat/>
  </w:style>
  <w:style w:type="numbering" w:customStyle="1" w:styleId="WW8Num4">
    <w:name w:val="WW8Num4"/>
    <w:qFormat/>
  </w:style>
  <w:style w:type="numbering" w:customStyle="1" w:styleId="WW8Num5">
    <w:name w:val="WW8Num5"/>
    <w:qFormat/>
  </w:style>
  <w:style w:type="numbering" w:customStyle="1" w:styleId="WW8Num6">
    <w:name w:val="WW8Num6"/>
    <w:qFormat/>
  </w:style>
  <w:style w:type="table" w:styleId="Tablaconcuadrcula">
    <w:name w:val="Table Grid"/>
    <w:basedOn w:val="Tablanormal"/>
    <w:uiPriority w:val="59"/>
    <w:rsid w:val="00D514C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PrrafodelistaCar">
    <w:name w:val="Párrafo de lista Car"/>
    <w:aliases w:val="titulo 5 Car,GRÁFICOS Car,GRAFICO Car,Subtitulos Car,MAPA Car,List Paragraph Car,ARTICULOS Car,Párrafo Car,de Car,lista Car,Fase Car,GRÁFICO Car,Titulo Car,List Paragraph 1 Car,List-Bulleted Car,centrado 10 Car,RAFO Car,Capítulo Car"/>
    <w:link w:val="Prrafodelista"/>
    <w:qFormat/>
    <w:locked/>
    <w:rsid w:val="006F34B9"/>
    <w:rPr>
      <w:rFonts w:ascii="Times New Roman" w:eastAsia="Times New Roman" w:hAnsi="Times New Roman" w:cs="Times New Roman"/>
      <w:color w:val="00000A"/>
      <w:lang w:val="es-ES" w:bidi="ar-SA"/>
    </w:rPr>
  </w:style>
  <w:style w:type="paragraph" w:customStyle="1" w:styleId="titulo1">
    <w:name w:val="titulo 1"/>
    <w:basedOn w:val="Ttulo1"/>
    <w:uiPriority w:val="1"/>
    <w:qFormat/>
    <w:rsid w:val="006F34B9"/>
    <w:pPr>
      <w:keepNext w:val="0"/>
      <w:keepLines w:val="0"/>
      <w:numPr>
        <w:numId w:val="3"/>
      </w:numPr>
      <w:tabs>
        <w:tab w:val="num" w:pos="360"/>
        <w:tab w:val="left" w:pos="993"/>
        <w:tab w:val="left" w:pos="994"/>
      </w:tabs>
      <w:suppressAutoHyphens w:val="0"/>
      <w:spacing w:before="120" w:after="120"/>
      <w:ind w:left="0" w:firstLine="0"/>
    </w:pPr>
    <w:rPr>
      <w:rFonts w:ascii="Times New Roman" w:eastAsia="Times New Roman" w:hAnsi="Times New Roman" w:cs="Times New Roman"/>
      <w:b/>
      <w:bCs/>
      <w:color w:val="auto"/>
      <w:sz w:val="24"/>
      <w:szCs w:val="24"/>
      <w:lang w:val="es-BO" w:eastAsia="es-BO"/>
    </w:rPr>
  </w:style>
  <w:style w:type="character" w:customStyle="1" w:styleId="Ttulo1Car1">
    <w:name w:val="Título 1 Car1"/>
    <w:basedOn w:val="Fuentedeprrafopredeter"/>
    <w:link w:val="Ttulo1"/>
    <w:uiPriority w:val="9"/>
    <w:rsid w:val="006F34B9"/>
    <w:rPr>
      <w:rFonts w:asciiTheme="majorHAnsi" w:eastAsiaTheme="majorEastAsia" w:hAnsiTheme="majorHAnsi" w:cstheme="majorBidi"/>
      <w:color w:val="2E74B5" w:themeColor="accent1" w:themeShade="BF"/>
      <w:sz w:val="32"/>
      <w:szCs w:val="32"/>
      <w:lang w:val="es-ES" w:bidi="ar-SA"/>
    </w:rPr>
  </w:style>
  <w:style w:type="paragraph" w:styleId="Textoindependiente">
    <w:name w:val="Body Text"/>
    <w:basedOn w:val="Normal"/>
    <w:link w:val="TextoindependienteCar"/>
    <w:rsid w:val="006B39DB"/>
    <w:pPr>
      <w:suppressAutoHyphens w:val="0"/>
      <w:spacing w:after="120"/>
    </w:pPr>
    <w:rPr>
      <w:rFonts w:ascii="Arial" w:eastAsia="Droid Sans Fallback" w:hAnsi="Arial" w:cs="Arial"/>
      <w:bCs/>
      <w:color w:val="auto"/>
      <w:sz w:val="22"/>
      <w:lang w:val="es-BO" w:bidi="hi-IN"/>
    </w:rPr>
  </w:style>
  <w:style w:type="character" w:customStyle="1" w:styleId="TextoindependienteCar1">
    <w:name w:val="Texto independiente Car1"/>
    <w:basedOn w:val="Fuentedeprrafopredeter"/>
    <w:uiPriority w:val="99"/>
    <w:semiHidden/>
    <w:rsid w:val="006B39DB"/>
    <w:rPr>
      <w:rFonts w:ascii="Times New Roman" w:eastAsia="Times New Roman" w:hAnsi="Times New Roman" w:cs="Times New Roman"/>
      <w:color w:val="00000A"/>
      <w:lang w:val="es-ES" w:bidi="ar-SA"/>
    </w:rPr>
  </w:style>
  <w:style w:type="character" w:styleId="Hipervnculo">
    <w:name w:val="Hyperlink"/>
    <w:basedOn w:val="Fuentedeprrafopredeter"/>
    <w:uiPriority w:val="99"/>
    <w:semiHidden/>
    <w:unhideWhenUsed/>
    <w:rsid w:val="001F3265"/>
    <w:rPr>
      <w:color w:val="0563C1"/>
      <w:u w:val="single"/>
    </w:rPr>
  </w:style>
  <w:style w:type="character" w:styleId="Hipervnculovisitado">
    <w:name w:val="FollowedHyperlink"/>
    <w:basedOn w:val="Fuentedeprrafopredeter"/>
    <w:uiPriority w:val="99"/>
    <w:semiHidden/>
    <w:unhideWhenUsed/>
    <w:rsid w:val="001F3265"/>
    <w:rPr>
      <w:color w:val="954F72"/>
      <w:u w:val="single"/>
    </w:rPr>
  </w:style>
  <w:style w:type="paragraph" w:customStyle="1" w:styleId="msonormal0">
    <w:name w:val="msonormal"/>
    <w:basedOn w:val="Normal"/>
    <w:rsid w:val="001F3265"/>
    <w:pPr>
      <w:suppressAutoHyphens w:val="0"/>
      <w:spacing w:before="100" w:beforeAutospacing="1" w:after="100" w:afterAutospacing="1"/>
    </w:pPr>
    <w:rPr>
      <w:color w:val="auto"/>
      <w:lang w:val="es-BO" w:eastAsia="es-BO"/>
    </w:rPr>
  </w:style>
  <w:style w:type="paragraph" w:customStyle="1" w:styleId="xl65">
    <w:name w:val="xl65"/>
    <w:basedOn w:val="Normal"/>
    <w:rsid w:val="001F3265"/>
    <w:pPr>
      <w:pBdr>
        <w:top w:val="single" w:sz="8" w:space="0" w:color="auto"/>
        <w:left w:val="single" w:sz="8" w:space="0" w:color="auto"/>
        <w:bottom w:val="single" w:sz="4" w:space="0" w:color="auto"/>
        <w:right w:val="single" w:sz="4" w:space="0" w:color="auto"/>
      </w:pBdr>
      <w:suppressAutoHyphens w:val="0"/>
      <w:spacing w:before="100" w:beforeAutospacing="1" w:after="100" w:afterAutospacing="1"/>
      <w:textAlignment w:val="center"/>
    </w:pPr>
    <w:rPr>
      <w:rFonts w:ascii="Verdana" w:hAnsi="Verdana"/>
      <w:b/>
      <w:bCs/>
      <w:color w:val="auto"/>
      <w:sz w:val="18"/>
      <w:szCs w:val="18"/>
      <w:lang w:val="es-BO" w:eastAsia="es-BO"/>
    </w:rPr>
  </w:style>
  <w:style w:type="paragraph" w:customStyle="1" w:styleId="xl66">
    <w:name w:val="xl66"/>
    <w:basedOn w:val="Normal"/>
    <w:rsid w:val="001F3265"/>
    <w:pPr>
      <w:pBdr>
        <w:top w:val="single" w:sz="8" w:space="0" w:color="auto"/>
        <w:left w:val="single" w:sz="4" w:space="0" w:color="auto"/>
        <w:bottom w:val="single" w:sz="4" w:space="0" w:color="auto"/>
        <w:right w:val="single" w:sz="8" w:space="0" w:color="auto"/>
      </w:pBdr>
      <w:suppressAutoHyphens w:val="0"/>
      <w:spacing w:before="100" w:beforeAutospacing="1" w:after="100" w:afterAutospacing="1"/>
      <w:jc w:val="center"/>
      <w:textAlignment w:val="center"/>
    </w:pPr>
    <w:rPr>
      <w:b/>
      <w:bCs/>
      <w:color w:val="auto"/>
      <w:lang w:val="es-BO" w:eastAsia="es-BO"/>
    </w:rPr>
  </w:style>
  <w:style w:type="paragraph" w:customStyle="1" w:styleId="xl67">
    <w:name w:val="xl67"/>
    <w:basedOn w:val="Normal"/>
    <w:rsid w:val="001F3265"/>
    <w:pPr>
      <w:pBdr>
        <w:top w:val="single" w:sz="4" w:space="0" w:color="auto"/>
        <w:left w:val="single" w:sz="8" w:space="0" w:color="auto"/>
        <w:bottom w:val="single" w:sz="4" w:space="0" w:color="auto"/>
        <w:right w:val="single" w:sz="4" w:space="0" w:color="auto"/>
      </w:pBdr>
      <w:suppressAutoHyphens w:val="0"/>
      <w:spacing w:before="100" w:beforeAutospacing="1" w:after="100" w:afterAutospacing="1"/>
      <w:textAlignment w:val="center"/>
    </w:pPr>
    <w:rPr>
      <w:rFonts w:ascii="Verdana" w:hAnsi="Verdana"/>
      <w:b/>
      <w:bCs/>
      <w:color w:val="auto"/>
      <w:sz w:val="18"/>
      <w:szCs w:val="18"/>
      <w:lang w:val="es-BO" w:eastAsia="es-BO"/>
    </w:rPr>
  </w:style>
  <w:style w:type="paragraph" w:customStyle="1" w:styleId="xl68">
    <w:name w:val="xl68"/>
    <w:basedOn w:val="Normal"/>
    <w:rsid w:val="001F3265"/>
    <w:pPr>
      <w:pBdr>
        <w:top w:val="single" w:sz="4" w:space="0" w:color="auto"/>
        <w:left w:val="single" w:sz="4" w:space="0" w:color="auto"/>
        <w:bottom w:val="single" w:sz="4" w:space="0" w:color="auto"/>
        <w:right w:val="single" w:sz="8" w:space="0" w:color="auto"/>
      </w:pBdr>
      <w:suppressAutoHyphens w:val="0"/>
      <w:spacing w:before="100" w:beforeAutospacing="1" w:after="100" w:afterAutospacing="1"/>
      <w:jc w:val="center"/>
      <w:textAlignment w:val="center"/>
    </w:pPr>
    <w:rPr>
      <w:color w:val="auto"/>
      <w:lang w:val="es-BO" w:eastAsia="es-BO"/>
    </w:rPr>
  </w:style>
  <w:style w:type="paragraph" w:customStyle="1" w:styleId="xl69">
    <w:name w:val="xl69"/>
    <w:basedOn w:val="Normal"/>
    <w:rsid w:val="001F3265"/>
    <w:pPr>
      <w:pBdr>
        <w:top w:val="single" w:sz="4" w:space="0" w:color="auto"/>
        <w:left w:val="single" w:sz="8" w:space="0" w:color="auto"/>
        <w:bottom w:val="single" w:sz="4" w:space="0" w:color="auto"/>
        <w:right w:val="single" w:sz="4" w:space="0" w:color="auto"/>
      </w:pBdr>
      <w:suppressAutoHyphens w:val="0"/>
      <w:spacing w:before="100" w:beforeAutospacing="1" w:after="100" w:afterAutospacing="1"/>
      <w:textAlignment w:val="center"/>
    </w:pPr>
    <w:rPr>
      <w:rFonts w:ascii="Verdana" w:hAnsi="Verdana"/>
      <w:b/>
      <w:bCs/>
      <w:color w:val="auto"/>
      <w:sz w:val="18"/>
      <w:szCs w:val="18"/>
      <w:lang w:val="es-BO" w:eastAsia="es-BO"/>
    </w:rPr>
  </w:style>
  <w:style w:type="paragraph" w:customStyle="1" w:styleId="xl70">
    <w:name w:val="xl70"/>
    <w:basedOn w:val="Normal"/>
    <w:rsid w:val="001F3265"/>
    <w:pPr>
      <w:pBdr>
        <w:top w:val="single" w:sz="4" w:space="0" w:color="auto"/>
        <w:left w:val="single" w:sz="8" w:space="0" w:color="auto"/>
        <w:right w:val="single" w:sz="4" w:space="0" w:color="auto"/>
      </w:pBdr>
      <w:suppressAutoHyphens w:val="0"/>
      <w:spacing w:before="100" w:beforeAutospacing="1" w:after="100" w:afterAutospacing="1"/>
      <w:textAlignment w:val="center"/>
    </w:pPr>
    <w:rPr>
      <w:rFonts w:ascii="Verdana" w:hAnsi="Verdana"/>
      <w:b/>
      <w:bCs/>
      <w:color w:val="auto"/>
      <w:sz w:val="18"/>
      <w:szCs w:val="18"/>
      <w:lang w:val="es-BO" w:eastAsia="es-BO"/>
    </w:rPr>
  </w:style>
  <w:style w:type="paragraph" w:customStyle="1" w:styleId="xl71">
    <w:name w:val="xl71"/>
    <w:basedOn w:val="Normal"/>
    <w:rsid w:val="001F3265"/>
    <w:pPr>
      <w:pBdr>
        <w:top w:val="single" w:sz="4" w:space="0" w:color="auto"/>
        <w:left w:val="single" w:sz="4" w:space="0" w:color="auto"/>
        <w:bottom w:val="single" w:sz="4" w:space="0" w:color="auto"/>
        <w:right w:val="single" w:sz="8" w:space="0" w:color="auto"/>
      </w:pBdr>
      <w:suppressAutoHyphens w:val="0"/>
      <w:spacing w:before="100" w:beforeAutospacing="1" w:after="100" w:afterAutospacing="1"/>
      <w:textAlignment w:val="center"/>
    </w:pPr>
    <w:rPr>
      <w:color w:val="auto"/>
      <w:lang w:val="es-BO" w:eastAsia="es-BO"/>
    </w:rPr>
  </w:style>
  <w:style w:type="paragraph" w:customStyle="1" w:styleId="xl72">
    <w:name w:val="xl72"/>
    <w:basedOn w:val="Normal"/>
    <w:rsid w:val="001F3265"/>
    <w:pPr>
      <w:pBdr>
        <w:top w:val="single" w:sz="4" w:space="0" w:color="auto"/>
        <w:left w:val="single" w:sz="4" w:space="0" w:color="auto"/>
        <w:bottom w:val="single" w:sz="4" w:space="0" w:color="auto"/>
        <w:right w:val="single" w:sz="8" w:space="0" w:color="auto"/>
      </w:pBdr>
      <w:suppressAutoHyphens w:val="0"/>
      <w:spacing w:before="100" w:beforeAutospacing="1" w:after="100" w:afterAutospacing="1"/>
      <w:textAlignment w:val="center"/>
    </w:pPr>
    <w:rPr>
      <w:color w:val="auto"/>
      <w:lang w:val="es-BO" w:eastAsia="es-BO"/>
    </w:rPr>
  </w:style>
  <w:style w:type="paragraph" w:customStyle="1" w:styleId="xl73">
    <w:name w:val="xl73"/>
    <w:basedOn w:val="Normal"/>
    <w:rsid w:val="001F3265"/>
    <w:pPr>
      <w:pBdr>
        <w:top w:val="single" w:sz="4" w:space="0" w:color="auto"/>
        <w:left w:val="single" w:sz="8" w:space="0" w:color="auto"/>
        <w:bottom w:val="single" w:sz="8" w:space="0" w:color="auto"/>
        <w:right w:val="single" w:sz="4" w:space="0" w:color="auto"/>
      </w:pBdr>
      <w:suppressAutoHyphens w:val="0"/>
      <w:spacing w:before="100" w:beforeAutospacing="1" w:after="100" w:afterAutospacing="1"/>
      <w:textAlignment w:val="center"/>
    </w:pPr>
    <w:rPr>
      <w:rFonts w:ascii="Verdana" w:hAnsi="Verdana"/>
      <w:b/>
      <w:bCs/>
      <w:color w:val="auto"/>
      <w:sz w:val="18"/>
      <w:szCs w:val="18"/>
      <w:lang w:val="es-BO" w:eastAsia="es-BO"/>
    </w:rPr>
  </w:style>
  <w:style w:type="paragraph" w:customStyle="1" w:styleId="xl74">
    <w:name w:val="xl74"/>
    <w:basedOn w:val="Normal"/>
    <w:rsid w:val="001F3265"/>
    <w:pPr>
      <w:pBdr>
        <w:top w:val="single" w:sz="4" w:space="0" w:color="auto"/>
        <w:left w:val="single" w:sz="4" w:space="0" w:color="auto"/>
        <w:bottom w:val="single" w:sz="8" w:space="0" w:color="auto"/>
        <w:right w:val="single" w:sz="8" w:space="0" w:color="auto"/>
      </w:pBdr>
      <w:suppressAutoHyphens w:val="0"/>
      <w:spacing w:before="100" w:beforeAutospacing="1" w:after="100" w:afterAutospacing="1"/>
      <w:jc w:val="center"/>
      <w:textAlignment w:val="center"/>
    </w:pPr>
    <w:rPr>
      <w:color w:val="auto"/>
      <w:lang w:val="es-BO" w:eastAsia="es-BO"/>
    </w:rPr>
  </w:style>
  <w:style w:type="paragraph" w:customStyle="1" w:styleId="xl75">
    <w:name w:val="xl75"/>
    <w:basedOn w:val="Normal"/>
    <w:rsid w:val="001F3265"/>
    <w:pPr>
      <w:pBdr>
        <w:top w:val="single" w:sz="4" w:space="0" w:color="auto"/>
        <w:left w:val="single" w:sz="4" w:space="0" w:color="auto"/>
        <w:bottom w:val="single" w:sz="4" w:space="0" w:color="auto"/>
        <w:right w:val="single" w:sz="8" w:space="0" w:color="auto"/>
      </w:pBdr>
      <w:suppressAutoHyphens w:val="0"/>
      <w:spacing w:before="100" w:beforeAutospacing="1" w:after="100" w:afterAutospacing="1"/>
    </w:pPr>
    <w:rPr>
      <w:color w:val="auto"/>
      <w:lang w:val="es-BO" w:eastAsia="es-BO"/>
    </w:rPr>
  </w:style>
  <w:style w:type="numbering" w:customStyle="1" w:styleId="Estilo21">
    <w:name w:val="Estilo21"/>
    <w:uiPriority w:val="99"/>
    <w:rsid w:val="001D7F6B"/>
    <w:pPr>
      <w:numPr>
        <w:numId w:val="8"/>
      </w:numPr>
    </w:pPr>
  </w:style>
  <w:style w:type="character" w:customStyle="1" w:styleId="Ttulo3Car">
    <w:name w:val="Título 3 Car"/>
    <w:basedOn w:val="Fuentedeprrafopredeter"/>
    <w:link w:val="Ttulo3"/>
    <w:uiPriority w:val="9"/>
    <w:semiHidden/>
    <w:rsid w:val="001D7F6B"/>
    <w:rPr>
      <w:rFonts w:asciiTheme="majorHAnsi" w:eastAsiaTheme="majorEastAsia" w:hAnsiTheme="majorHAnsi" w:cstheme="majorBidi"/>
      <w:color w:val="1F4D78" w:themeColor="accent1" w:themeShade="7F"/>
      <w:lang w:val="es-ES" w:bidi="ar-SA"/>
    </w:rPr>
  </w:style>
  <w:style w:type="table" w:customStyle="1" w:styleId="TableNormal">
    <w:name w:val="Table Normal"/>
    <w:unhideWhenUsed/>
    <w:qFormat/>
    <w:rsid w:val="001D7F6B"/>
    <w:pPr>
      <w:widowControl w:val="0"/>
      <w:autoSpaceDE w:val="0"/>
      <w:autoSpaceDN w:val="0"/>
    </w:pPr>
    <w:rPr>
      <w:rFonts w:asciiTheme="minorHAnsi" w:eastAsiaTheme="minorHAnsi" w:hAnsiTheme="minorHAnsi" w:cstheme="minorBidi"/>
      <w:sz w:val="22"/>
      <w:szCs w:val="22"/>
      <w:lang w:val="en-US" w:eastAsia="en-US" w:bidi="ar-SA"/>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1D7F6B"/>
    <w:pPr>
      <w:widowControl w:val="0"/>
      <w:suppressAutoHyphens w:val="0"/>
      <w:autoSpaceDE w:val="0"/>
      <w:autoSpaceDN w:val="0"/>
    </w:pPr>
    <w:rPr>
      <w:rFonts w:ascii="Verdana" w:eastAsia="Verdana" w:hAnsi="Verdana" w:cs="Verdana"/>
      <w:color w:val="auto"/>
      <w:sz w:val="22"/>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0062312">
      <w:bodyDiv w:val="1"/>
      <w:marLeft w:val="0"/>
      <w:marRight w:val="0"/>
      <w:marTop w:val="0"/>
      <w:marBottom w:val="0"/>
      <w:divBdr>
        <w:top w:val="none" w:sz="0" w:space="0" w:color="auto"/>
        <w:left w:val="none" w:sz="0" w:space="0" w:color="auto"/>
        <w:bottom w:val="none" w:sz="0" w:space="0" w:color="auto"/>
        <w:right w:val="none" w:sz="0" w:space="0" w:color="auto"/>
      </w:divBdr>
    </w:div>
    <w:div w:id="125396031">
      <w:bodyDiv w:val="1"/>
      <w:marLeft w:val="0"/>
      <w:marRight w:val="0"/>
      <w:marTop w:val="0"/>
      <w:marBottom w:val="0"/>
      <w:divBdr>
        <w:top w:val="none" w:sz="0" w:space="0" w:color="auto"/>
        <w:left w:val="none" w:sz="0" w:space="0" w:color="auto"/>
        <w:bottom w:val="none" w:sz="0" w:space="0" w:color="auto"/>
        <w:right w:val="none" w:sz="0" w:space="0" w:color="auto"/>
      </w:divBdr>
    </w:div>
    <w:div w:id="215355035">
      <w:bodyDiv w:val="1"/>
      <w:marLeft w:val="0"/>
      <w:marRight w:val="0"/>
      <w:marTop w:val="0"/>
      <w:marBottom w:val="0"/>
      <w:divBdr>
        <w:top w:val="none" w:sz="0" w:space="0" w:color="auto"/>
        <w:left w:val="none" w:sz="0" w:space="0" w:color="auto"/>
        <w:bottom w:val="none" w:sz="0" w:space="0" w:color="auto"/>
        <w:right w:val="none" w:sz="0" w:space="0" w:color="auto"/>
      </w:divBdr>
    </w:div>
    <w:div w:id="222453553">
      <w:bodyDiv w:val="1"/>
      <w:marLeft w:val="0"/>
      <w:marRight w:val="0"/>
      <w:marTop w:val="0"/>
      <w:marBottom w:val="0"/>
      <w:divBdr>
        <w:top w:val="none" w:sz="0" w:space="0" w:color="auto"/>
        <w:left w:val="none" w:sz="0" w:space="0" w:color="auto"/>
        <w:bottom w:val="none" w:sz="0" w:space="0" w:color="auto"/>
        <w:right w:val="none" w:sz="0" w:space="0" w:color="auto"/>
      </w:divBdr>
    </w:div>
    <w:div w:id="239027450">
      <w:bodyDiv w:val="1"/>
      <w:marLeft w:val="0"/>
      <w:marRight w:val="0"/>
      <w:marTop w:val="0"/>
      <w:marBottom w:val="0"/>
      <w:divBdr>
        <w:top w:val="none" w:sz="0" w:space="0" w:color="auto"/>
        <w:left w:val="none" w:sz="0" w:space="0" w:color="auto"/>
        <w:bottom w:val="none" w:sz="0" w:space="0" w:color="auto"/>
        <w:right w:val="none" w:sz="0" w:space="0" w:color="auto"/>
      </w:divBdr>
    </w:div>
    <w:div w:id="335810248">
      <w:bodyDiv w:val="1"/>
      <w:marLeft w:val="0"/>
      <w:marRight w:val="0"/>
      <w:marTop w:val="0"/>
      <w:marBottom w:val="0"/>
      <w:divBdr>
        <w:top w:val="none" w:sz="0" w:space="0" w:color="auto"/>
        <w:left w:val="none" w:sz="0" w:space="0" w:color="auto"/>
        <w:bottom w:val="none" w:sz="0" w:space="0" w:color="auto"/>
        <w:right w:val="none" w:sz="0" w:space="0" w:color="auto"/>
      </w:divBdr>
    </w:div>
    <w:div w:id="348147065">
      <w:bodyDiv w:val="1"/>
      <w:marLeft w:val="0"/>
      <w:marRight w:val="0"/>
      <w:marTop w:val="0"/>
      <w:marBottom w:val="0"/>
      <w:divBdr>
        <w:top w:val="none" w:sz="0" w:space="0" w:color="auto"/>
        <w:left w:val="none" w:sz="0" w:space="0" w:color="auto"/>
        <w:bottom w:val="none" w:sz="0" w:space="0" w:color="auto"/>
        <w:right w:val="none" w:sz="0" w:space="0" w:color="auto"/>
      </w:divBdr>
    </w:div>
    <w:div w:id="517622162">
      <w:bodyDiv w:val="1"/>
      <w:marLeft w:val="0"/>
      <w:marRight w:val="0"/>
      <w:marTop w:val="0"/>
      <w:marBottom w:val="0"/>
      <w:divBdr>
        <w:top w:val="none" w:sz="0" w:space="0" w:color="auto"/>
        <w:left w:val="none" w:sz="0" w:space="0" w:color="auto"/>
        <w:bottom w:val="none" w:sz="0" w:space="0" w:color="auto"/>
        <w:right w:val="none" w:sz="0" w:space="0" w:color="auto"/>
      </w:divBdr>
    </w:div>
    <w:div w:id="670789877">
      <w:bodyDiv w:val="1"/>
      <w:marLeft w:val="0"/>
      <w:marRight w:val="0"/>
      <w:marTop w:val="0"/>
      <w:marBottom w:val="0"/>
      <w:divBdr>
        <w:top w:val="none" w:sz="0" w:space="0" w:color="auto"/>
        <w:left w:val="none" w:sz="0" w:space="0" w:color="auto"/>
        <w:bottom w:val="none" w:sz="0" w:space="0" w:color="auto"/>
        <w:right w:val="none" w:sz="0" w:space="0" w:color="auto"/>
      </w:divBdr>
    </w:div>
    <w:div w:id="706180334">
      <w:bodyDiv w:val="1"/>
      <w:marLeft w:val="0"/>
      <w:marRight w:val="0"/>
      <w:marTop w:val="0"/>
      <w:marBottom w:val="0"/>
      <w:divBdr>
        <w:top w:val="none" w:sz="0" w:space="0" w:color="auto"/>
        <w:left w:val="none" w:sz="0" w:space="0" w:color="auto"/>
        <w:bottom w:val="none" w:sz="0" w:space="0" w:color="auto"/>
        <w:right w:val="none" w:sz="0" w:space="0" w:color="auto"/>
      </w:divBdr>
    </w:div>
    <w:div w:id="974874480">
      <w:bodyDiv w:val="1"/>
      <w:marLeft w:val="0"/>
      <w:marRight w:val="0"/>
      <w:marTop w:val="0"/>
      <w:marBottom w:val="0"/>
      <w:divBdr>
        <w:top w:val="none" w:sz="0" w:space="0" w:color="auto"/>
        <w:left w:val="none" w:sz="0" w:space="0" w:color="auto"/>
        <w:bottom w:val="none" w:sz="0" w:space="0" w:color="auto"/>
        <w:right w:val="none" w:sz="0" w:space="0" w:color="auto"/>
      </w:divBdr>
    </w:div>
    <w:div w:id="1064912070">
      <w:bodyDiv w:val="1"/>
      <w:marLeft w:val="0"/>
      <w:marRight w:val="0"/>
      <w:marTop w:val="0"/>
      <w:marBottom w:val="0"/>
      <w:divBdr>
        <w:top w:val="none" w:sz="0" w:space="0" w:color="auto"/>
        <w:left w:val="none" w:sz="0" w:space="0" w:color="auto"/>
        <w:bottom w:val="none" w:sz="0" w:space="0" w:color="auto"/>
        <w:right w:val="none" w:sz="0" w:space="0" w:color="auto"/>
      </w:divBdr>
    </w:div>
    <w:div w:id="1087310027">
      <w:bodyDiv w:val="1"/>
      <w:marLeft w:val="0"/>
      <w:marRight w:val="0"/>
      <w:marTop w:val="0"/>
      <w:marBottom w:val="0"/>
      <w:divBdr>
        <w:top w:val="none" w:sz="0" w:space="0" w:color="auto"/>
        <w:left w:val="none" w:sz="0" w:space="0" w:color="auto"/>
        <w:bottom w:val="none" w:sz="0" w:space="0" w:color="auto"/>
        <w:right w:val="none" w:sz="0" w:space="0" w:color="auto"/>
      </w:divBdr>
    </w:div>
    <w:div w:id="1261642927">
      <w:bodyDiv w:val="1"/>
      <w:marLeft w:val="0"/>
      <w:marRight w:val="0"/>
      <w:marTop w:val="0"/>
      <w:marBottom w:val="0"/>
      <w:divBdr>
        <w:top w:val="none" w:sz="0" w:space="0" w:color="auto"/>
        <w:left w:val="none" w:sz="0" w:space="0" w:color="auto"/>
        <w:bottom w:val="none" w:sz="0" w:space="0" w:color="auto"/>
        <w:right w:val="none" w:sz="0" w:space="0" w:color="auto"/>
      </w:divBdr>
    </w:div>
    <w:div w:id="1267693765">
      <w:bodyDiv w:val="1"/>
      <w:marLeft w:val="0"/>
      <w:marRight w:val="0"/>
      <w:marTop w:val="0"/>
      <w:marBottom w:val="0"/>
      <w:divBdr>
        <w:top w:val="none" w:sz="0" w:space="0" w:color="auto"/>
        <w:left w:val="none" w:sz="0" w:space="0" w:color="auto"/>
        <w:bottom w:val="none" w:sz="0" w:space="0" w:color="auto"/>
        <w:right w:val="none" w:sz="0" w:space="0" w:color="auto"/>
      </w:divBdr>
    </w:div>
    <w:div w:id="1611089000">
      <w:bodyDiv w:val="1"/>
      <w:marLeft w:val="0"/>
      <w:marRight w:val="0"/>
      <w:marTop w:val="0"/>
      <w:marBottom w:val="0"/>
      <w:divBdr>
        <w:top w:val="none" w:sz="0" w:space="0" w:color="auto"/>
        <w:left w:val="none" w:sz="0" w:space="0" w:color="auto"/>
        <w:bottom w:val="none" w:sz="0" w:space="0" w:color="auto"/>
        <w:right w:val="none" w:sz="0" w:space="0" w:color="auto"/>
      </w:divBdr>
    </w:div>
    <w:div w:id="1646012866">
      <w:bodyDiv w:val="1"/>
      <w:marLeft w:val="0"/>
      <w:marRight w:val="0"/>
      <w:marTop w:val="0"/>
      <w:marBottom w:val="0"/>
      <w:divBdr>
        <w:top w:val="none" w:sz="0" w:space="0" w:color="auto"/>
        <w:left w:val="none" w:sz="0" w:space="0" w:color="auto"/>
        <w:bottom w:val="none" w:sz="0" w:space="0" w:color="auto"/>
        <w:right w:val="none" w:sz="0" w:space="0" w:color="auto"/>
      </w:divBdr>
    </w:div>
    <w:div w:id="1977447341">
      <w:bodyDiv w:val="1"/>
      <w:marLeft w:val="0"/>
      <w:marRight w:val="0"/>
      <w:marTop w:val="0"/>
      <w:marBottom w:val="0"/>
      <w:divBdr>
        <w:top w:val="none" w:sz="0" w:space="0" w:color="auto"/>
        <w:left w:val="none" w:sz="0" w:space="0" w:color="auto"/>
        <w:bottom w:val="none" w:sz="0" w:space="0" w:color="auto"/>
        <w:right w:val="none" w:sz="0" w:space="0" w:color="auto"/>
      </w:divBdr>
    </w:div>
    <w:div w:id="208078881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emf"/><Relationship Id="rId21" Type="http://schemas.openxmlformats.org/officeDocument/2006/relationships/oleObject" Target="file:///C:\Users\miguel.cuaquira\Documents\LAJA\Copia%20de%20TABLA%20DE%20EQUIPOS%20AVU%20LA%20PAZ%20LAJA%20finL.xlsx!DESGLOCE!F40C3:F49C4" TargetMode="External"/><Relationship Id="rId34" Type="http://schemas.openxmlformats.org/officeDocument/2006/relationships/image" Target="media/image18.emf"/><Relationship Id="rId42" Type="http://schemas.openxmlformats.org/officeDocument/2006/relationships/image" Target="media/image22.emf"/><Relationship Id="rId47" Type="http://schemas.openxmlformats.org/officeDocument/2006/relationships/oleObject" Target="file:///C:\Users\miguel.cuaquira\Documents\LAJA\Copia%20de%20TABLA%20DE%20EQUIPOS%20AVU%20LA%20PAZ%20LAJA%20finL.xlsx!DESGLOCE!F196C3:F205C4" TargetMode="External"/><Relationship Id="rId50" Type="http://schemas.openxmlformats.org/officeDocument/2006/relationships/image" Target="media/image26.emf"/><Relationship Id="rId55" Type="http://schemas.openxmlformats.org/officeDocument/2006/relationships/oleObject" Target="file:///C:\Users\miguel.cuaquira\Documents\LAJA\Copia%20de%20TABLA%20DE%20EQUIPOS%20AVU%20LA%20PAZ%20LAJA%20finL.xlsx!DESGLOCE!F244C3:F253C4" TargetMode="External"/><Relationship Id="rId63" Type="http://schemas.openxmlformats.org/officeDocument/2006/relationships/oleObject" Target="file:///C:\Users\miguel.cuaquira\Documents\LAJA\Copia%20de%20TABLA%20DE%20EQUIPOS%20AVU%20LA%20PAZ%20LAJA%20finL.xlsx!DESGLOCE!F292C3:F301C4" TargetMode="External"/><Relationship Id="rId68" Type="http://schemas.openxmlformats.org/officeDocument/2006/relationships/theme" Target="theme/theme1.xm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9.emf"/><Relationship Id="rId29" Type="http://schemas.openxmlformats.org/officeDocument/2006/relationships/oleObject" Target="file:///C:\Users\miguel.cuaquira\Documents\LAJA\Copia%20de%20TABLA%20DE%20EQUIPOS%20AVU%20LA%20PAZ%20LAJA%20finL.xlsx!DESGLOCE!F88C3:F97C4" TargetMode="External"/><Relationship Id="rId11" Type="http://schemas.openxmlformats.org/officeDocument/2006/relationships/image" Target="media/image6.png"/><Relationship Id="rId24" Type="http://schemas.openxmlformats.org/officeDocument/2006/relationships/image" Target="media/image13.emf"/><Relationship Id="rId32" Type="http://schemas.openxmlformats.org/officeDocument/2006/relationships/image" Target="media/image17.emf"/><Relationship Id="rId37" Type="http://schemas.openxmlformats.org/officeDocument/2006/relationships/oleObject" Target="file:///C:\Users\miguel.cuaquira\Documents\LAJA\Copia%20de%20TABLA%20DE%20EQUIPOS%20AVU%20LA%20PAZ%20LAJA%20finL.xlsx!DESGLOCE!F136C3:F145C4" TargetMode="External"/><Relationship Id="rId40" Type="http://schemas.openxmlformats.org/officeDocument/2006/relationships/image" Target="media/image21.emf"/><Relationship Id="rId45" Type="http://schemas.openxmlformats.org/officeDocument/2006/relationships/oleObject" Target="file:///C:\Users\miguel.cuaquira\Documents\LAJA\Copia%20de%20TABLA%20DE%20EQUIPOS%20AVU%20LA%20PAZ%20LAJA%20finL.xlsx!DESGLOCE!F184C3:F193C4" TargetMode="External"/><Relationship Id="rId53" Type="http://schemas.openxmlformats.org/officeDocument/2006/relationships/oleObject" Target="file:///C:\Users\miguel.cuaquira\Documents\LAJA\Copia%20de%20TABLA%20DE%20EQUIPOS%20AVU%20LA%20PAZ%20LAJA%20finL.xlsx!DESGLOCE!F232C3:F241C4" TargetMode="External"/><Relationship Id="rId58" Type="http://schemas.openxmlformats.org/officeDocument/2006/relationships/image" Target="media/image30.emf"/><Relationship Id="rId66" Type="http://schemas.openxmlformats.org/officeDocument/2006/relationships/image" Target="media/image34.jpeg"/><Relationship Id="rId5" Type="http://schemas.openxmlformats.org/officeDocument/2006/relationships/footnotes" Target="footnotes.xml"/><Relationship Id="rId61" Type="http://schemas.openxmlformats.org/officeDocument/2006/relationships/oleObject" Target="file:///C:\Users\miguel.cuaquira\Documents\LAJA\Copia%20de%20TABLA%20DE%20EQUIPOS%20AVU%20LA%20PAZ%20LAJA%20finL.xlsx!DESGLOCE!F280C3:F289C4" TargetMode="External"/><Relationship Id="rId19" Type="http://schemas.openxmlformats.org/officeDocument/2006/relationships/oleObject" Target="file:///C:\Users\miguel.cuaquira\Documents\LAJA\Copia%20de%20TABLA%20DE%20EQUIPOS%20AVU%20LA%20PAZ%20LAJA%20finL.xlsx!DESGLOCE!F28C3:F37C4" TargetMode="External"/><Relationship Id="rId14" Type="http://schemas.openxmlformats.org/officeDocument/2006/relationships/image" Target="media/image8.emf"/><Relationship Id="rId22" Type="http://schemas.openxmlformats.org/officeDocument/2006/relationships/image" Target="media/image12.emf"/><Relationship Id="rId27" Type="http://schemas.openxmlformats.org/officeDocument/2006/relationships/oleObject" Target="file:///C:\Users\miguel.cuaquira\Documents\LAJA\Copia%20de%20TABLA%20DE%20EQUIPOS%20AVU%20LA%20PAZ%20LAJA%20finL.xlsx!DESGLOCE!F76C3:F85C4" TargetMode="External"/><Relationship Id="rId30" Type="http://schemas.openxmlformats.org/officeDocument/2006/relationships/image" Target="media/image16.emf"/><Relationship Id="rId35" Type="http://schemas.openxmlformats.org/officeDocument/2006/relationships/oleObject" Target="file:///C:\Users\miguel.cuaquira\Documents\LAJA\Copia%20de%20TABLA%20DE%20EQUIPOS%20AVU%20LA%20PAZ%20LAJA%20finL.xlsx!DESGLOCE!F124C3:F133C4" TargetMode="External"/><Relationship Id="rId43" Type="http://schemas.openxmlformats.org/officeDocument/2006/relationships/oleObject" Target="file:///C:\Users\miguel.cuaquira\Documents\LAJA\Copia%20de%20TABLA%20DE%20EQUIPOS%20AVU%20LA%20PAZ%20LAJA%20finL.xlsx!DESGLOCE!F172C3:F181C4" TargetMode="External"/><Relationship Id="rId48" Type="http://schemas.openxmlformats.org/officeDocument/2006/relationships/image" Target="media/image25.emf"/><Relationship Id="rId56" Type="http://schemas.openxmlformats.org/officeDocument/2006/relationships/image" Target="media/image29.emf"/><Relationship Id="rId64" Type="http://schemas.openxmlformats.org/officeDocument/2006/relationships/image" Target="media/image33.emf"/><Relationship Id="rId8" Type="http://schemas.openxmlformats.org/officeDocument/2006/relationships/header" Target="header1.xml"/><Relationship Id="rId51" Type="http://schemas.openxmlformats.org/officeDocument/2006/relationships/oleObject" Target="file:///C:\Users\miguel.cuaquira\Documents\LAJA\Copia%20de%20TABLA%20DE%20EQUIPOS%20AVU%20LA%20PAZ%20LAJA%20finL.xlsx!DESGLOCE!F221C3:F230C4" TargetMode="External"/><Relationship Id="rId3" Type="http://schemas.openxmlformats.org/officeDocument/2006/relationships/settings" Target="settings.xml"/><Relationship Id="rId12" Type="http://schemas.openxmlformats.org/officeDocument/2006/relationships/image" Target="media/image7.png"/><Relationship Id="rId17" Type="http://schemas.openxmlformats.org/officeDocument/2006/relationships/oleObject" Target="file:///C:\Users\miguel.cuaquira\Documents\LAJA\Copia%20de%20TABLA%20DE%20EQUIPOS%20AVU%20LA%20PAZ%20LAJA%20finL.xlsx!DESGLOCE!F16C3:F25C4" TargetMode="External"/><Relationship Id="rId25" Type="http://schemas.openxmlformats.org/officeDocument/2006/relationships/oleObject" Target="file:///C:\Users\miguel.cuaquira\Documents\LAJA\Copia%20de%20TABLA%20DE%20EQUIPOS%20AVU%20LA%20PAZ%20LAJA%20finL.xlsx!DESGLOCE!F64C3:F73C4" TargetMode="External"/><Relationship Id="rId33" Type="http://schemas.openxmlformats.org/officeDocument/2006/relationships/oleObject" Target="file:///C:\Users\miguel.cuaquira\Documents\LAJA\Copia%20de%20TABLA%20DE%20EQUIPOS%20AVU%20LA%20PAZ%20LAJA%20finL.xlsx!DESGLOCE!F112C3:F121C4" TargetMode="External"/><Relationship Id="rId38" Type="http://schemas.openxmlformats.org/officeDocument/2006/relationships/image" Target="media/image20.emf"/><Relationship Id="rId46" Type="http://schemas.openxmlformats.org/officeDocument/2006/relationships/image" Target="media/image24.emf"/><Relationship Id="rId59" Type="http://schemas.openxmlformats.org/officeDocument/2006/relationships/oleObject" Target="file:///C:\Users\miguel.cuaquira\Documents\LAJA\Copia%20de%20TABLA%20DE%20EQUIPOS%20AVU%20LA%20PAZ%20LAJA%20finL.xlsx!DESGLOCE!F268C3:F277C4" TargetMode="External"/><Relationship Id="rId67" Type="http://schemas.openxmlformats.org/officeDocument/2006/relationships/fontTable" Target="fontTable.xml"/><Relationship Id="rId20" Type="http://schemas.openxmlformats.org/officeDocument/2006/relationships/image" Target="media/image11.emf"/><Relationship Id="rId41" Type="http://schemas.openxmlformats.org/officeDocument/2006/relationships/oleObject" Target="file:///C:\Users\miguel.cuaquira\Documents\LAJA\Copia%20de%20TABLA%20DE%20EQUIPOS%20AVU%20LA%20PAZ%20LAJA%20finL.xlsx!DESGLOCE!F160C3:F169C4" TargetMode="External"/><Relationship Id="rId54" Type="http://schemas.openxmlformats.org/officeDocument/2006/relationships/image" Target="media/image28.emf"/><Relationship Id="rId62" Type="http://schemas.openxmlformats.org/officeDocument/2006/relationships/image" Target="media/image32.emf"/><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oleObject" Target="file:///C:\Users\miguel.cuaquira\Documents\LAJA\Copia%20de%20TABLA%20DE%20EQUIPOS%20AVU%20LA%20PAZ%20LAJA%20finL.xlsx!DESGLOCE!F5C3:F14C4" TargetMode="External"/><Relationship Id="rId23" Type="http://schemas.openxmlformats.org/officeDocument/2006/relationships/oleObject" Target="file:///C:\Users\miguel.cuaquira\Documents\LAJA\Copia%20de%20TABLA%20DE%20EQUIPOS%20AVU%20LA%20PAZ%20LAJA%20finL.xlsx!DESGLOCE!F52C3:F61C4" TargetMode="External"/><Relationship Id="rId28" Type="http://schemas.openxmlformats.org/officeDocument/2006/relationships/image" Target="media/image15.emf"/><Relationship Id="rId36" Type="http://schemas.openxmlformats.org/officeDocument/2006/relationships/image" Target="media/image19.emf"/><Relationship Id="rId49" Type="http://schemas.openxmlformats.org/officeDocument/2006/relationships/oleObject" Target="file:///C:\Users\miguel.cuaquira\Documents\LAJA\Copia%20de%20TABLA%20DE%20EQUIPOS%20AVU%20LA%20PAZ%20LAJA%20finL.xlsx!DESGLOCE!F208C3:F217C4" TargetMode="External"/><Relationship Id="rId57" Type="http://schemas.openxmlformats.org/officeDocument/2006/relationships/oleObject" Target="file:///C:\Users\miguel.cuaquira\Documents\LAJA\Copia%20de%20TABLA%20DE%20EQUIPOS%20AVU%20LA%20PAZ%20LAJA%20finL.xlsx!DESGLOCE!F256C3:F265C4" TargetMode="External"/><Relationship Id="rId10" Type="http://schemas.openxmlformats.org/officeDocument/2006/relationships/footer" Target="footer2.xml"/><Relationship Id="rId31" Type="http://schemas.openxmlformats.org/officeDocument/2006/relationships/oleObject" Target="file:///C:\Users\miguel.cuaquira\Documents\LAJA\Copia%20de%20TABLA%20DE%20EQUIPOS%20AVU%20LA%20PAZ%20LAJA%20finL.xlsx!DESGLOCE!F100C3:F109C4" TargetMode="External"/><Relationship Id="rId44" Type="http://schemas.openxmlformats.org/officeDocument/2006/relationships/image" Target="media/image23.emf"/><Relationship Id="rId52" Type="http://schemas.openxmlformats.org/officeDocument/2006/relationships/image" Target="media/image27.emf"/><Relationship Id="rId60" Type="http://schemas.openxmlformats.org/officeDocument/2006/relationships/image" Target="media/image31.emf"/><Relationship Id="rId65" Type="http://schemas.openxmlformats.org/officeDocument/2006/relationships/oleObject" Target="file:///C:\Users\miguel.cuaquira\Documents\LAJA\Copia%20de%20TABLA%20DE%20EQUIPOS%20AVU%20LA%20PAZ%20LAJA%20finL.xlsx!DESGLOCE!F304C3:F313C4" TargetMode="External"/><Relationship Id="rId4" Type="http://schemas.openxmlformats.org/officeDocument/2006/relationships/webSettings" Target="webSettings.xml"/><Relationship Id="rId9" Type="http://schemas.openxmlformats.org/officeDocument/2006/relationships/footer" Target="footer1.xml"/><Relationship Id="rId13" Type="http://schemas.openxmlformats.org/officeDocument/2006/relationships/oleObject" Target="embeddings/oleObject1.bin"/><Relationship Id="rId18" Type="http://schemas.openxmlformats.org/officeDocument/2006/relationships/image" Target="media/image10.emf"/><Relationship Id="rId39" Type="http://schemas.openxmlformats.org/officeDocument/2006/relationships/oleObject" Target="file:///C:\Users\miguel.cuaquira\Documents\LAJA\Copia%20de%20TABLA%20DE%20EQUIPOS%20AVU%20LA%20PAZ%20LAJA%20finL.xlsx!DESGLOCE!F148C3:F157C4" TargetMode="External"/></Relationships>
</file>

<file path=word/_rels/footer2.xml.rels><?xml version="1.0" encoding="UTF-8" standalone="yes"?>
<Relationships xmlns="http://schemas.openxmlformats.org/package/2006/relationships"><Relationship Id="rId1" Type="http://schemas.openxmlformats.org/officeDocument/2006/relationships/image" Target="media/image5.png"/></Relationships>
</file>

<file path=word/_rels/header1.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png"/><Relationship Id="rId1" Type="http://schemas.openxmlformats.org/officeDocument/2006/relationships/image" Target="media/image2.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1</Pages>
  <Words>14874</Words>
  <Characters>81811</Characters>
  <Application>Microsoft Office Word</Application>
  <DocSecurity>0</DocSecurity>
  <Lines>681</Lines>
  <Paragraphs>192</Paragraphs>
  <ScaleCrop>false</ScaleCrop>
  <HeadingPairs>
    <vt:vector size="2" baseType="variant">
      <vt:variant>
        <vt:lpstr>Título</vt:lpstr>
      </vt:variant>
      <vt:variant>
        <vt:i4>1</vt:i4>
      </vt:variant>
    </vt:vector>
  </HeadingPairs>
  <TitlesOfParts>
    <vt:vector size="1" baseType="lpstr">
      <vt:lpstr>La Paz, 18 de noviembre de 2003</vt:lpstr>
    </vt:vector>
  </TitlesOfParts>
  <Company/>
  <LinksUpToDate>false</LinksUpToDate>
  <CharactersWithSpaces>96493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La Paz, 18 de noviembre de 2003</dc:title>
  <dc:subject/>
  <dc:creator>SEDEM</dc:creator>
  <dc:description/>
  <cp:lastModifiedBy>Miguel Alejandro Cuaquira Gutierrez</cp:lastModifiedBy>
  <cp:revision>4</cp:revision>
  <cp:lastPrinted>2025-05-20T12:19:00Z</cp:lastPrinted>
  <dcterms:created xsi:type="dcterms:W3CDTF">2025-05-20T13:02:00Z</dcterms:created>
  <dcterms:modified xsi:type="dcterms:W3CDTF">2025-05-20T13:02:00Z</dcterms:modified>
  <dc:language>es-BO</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15.0000</vt:lpwstr>
  </property>
  <property fmtid="{D5CDD505-2E9C-101B-9397-08002B2CF9AE}" pid="3" name="DocSecurity">
    <vt:i4>0</vt:i4>
  </property>
  <property fmtid="{D5CDD505-2E9C-101B-9397-08002B2CF9AE}" pid="4" name="HyperlinksChanged">
    <vt:bool>false</vt:bool>
  </property>
  <property fmtid="{D5CDD505-2E9C-101B-9397-08002B2CF9AE}" pid="5" name="LinksUpToDate">
    <vt:bool>false</vt:bool>
  </property>
  <property fmtid="{D5CDD505-2E9C-101B-9397-08002B2CF9AE}" pid="6" name="ScaleCrop">
    <vt:bool>false</vt:bool>
  </property>
  <property fmtid="{D5CDD505-2E9C-101B-9397-08002B2CF9AE}" pid="7" name="ShareDoc">
    <vt:bool>false</vt:bool>
  </property>
</Properties>
</file>